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E2B2C" w14:textId="2788E3D2" w:rsidR="00C52F3D" w:rsidRPr="00D02182" w:rsidRDefault="009A6780">
      <w:pPr>
        <w:pStyle w:val="Title"/>
        <w:keepNext w:val="0"/>
        <w:keepLines w:val="0"/>
        <w:spacing w:after="100" w:line="240" w:lineRule="auto"/>
        <w:rPr>
          <w:color w:val="005480"/>
          <w:sz w:val="40"/>
          <w:szCs w:val="40"/>
        </w:rPr>
      </w:pPr>
      <w:r w:rsidRPr="00D02182">
        <w:rPr>
          <w:b/>
          <w:smallCaps/>
          <w:color w:val="005480"/>
          <w:sz w:val="40"/>
          <w:szCs w:val="40"/>
        </w:rPr>
        <w:t>Senior Finance Officer</w:t>
      </w:r>
      <w:r w:rsidR="00CF66AF" w:rsidRPr="00D02182">
        <w:rPr>
          <w:b/>
          <w:smallCaps/>
          <w:color w:val="005480"/>
          <w:sz w:val="40"/>
          <w:szCs w:val="40"/>
        </w:rPr>
        <w:t xml:space="preserve"> (Business Analyst)</w:t>
      </w:r>
    </w:p>
    <w:p w14:paraId="328B214F" w14:textId="77777777" w:rsidR="00C52F3D" w:rsidRDefault="00C52F3D">
      <w:pPr>
        <w:rPr>
          <w:b/>
          <w:color w:val="434343"/>
        </w:rPr>
      </w:pPr>
    </w:p>
    <w:p w14:paraId="1E89A3F3" w14:textId="7B02E816" w:rsidR="00C52F3D" w:rsidRDefault="00BB423C">
      <w:pPr>
        <w:rPr>
          <w:color w:val="434343"/>
        </w:rPr>
      </w:pPr>
      <w:r>
        <w:rPr>
          <w:b/>
          <w:color w:val="434343"/>
        </w:rPr>
        <w:t>Location:</w:t>
      </w:r>
      <w:r w:rsidR="009A6780">
        <w:rPr>
          <w:color w:val="434343"/>
        </w:rPr>
        <w:t xml:space="preserve"> </w:t>
      </w:r>
      <w:r w:rsidR="006D612D">
        <w:rPr>
          <w:color w:val="434343"/>
        </w:rPr>
        <w:t>Happy Valley</w:t>
      </w:r>
      <w:r w:rsidR="009A6780">
        <w:rPr>
          <w:color w:val="434343"/>
        </w:rPr>
        <w:t>, Oregon</w:t>
      </w:r>
      <w:r>
        <w:rPr>
          <w:color w:val="434343"/>
        </w:rPr>
        <w:t xml:space="preserve">, </w:t>
      </w:r>
      <w:r w:rsidR="0099370D">
        <w:rPr>
          <w:color w:val="434343"/>
        </w:rPr>
        <w:t>USA</w:t>
      </w:r>
    </w:p>
    <w:p w14:paraId="2163695C" w14:textId="7C944E05" w:rsidR="00C52F3D" w:rsidRDefault="00BB423C">
      <w:pPr>
        <w:rPr>
          <w:color w:val="434343"/>
        </w:rPr>
      </w:pPr>
      <w:r>
        <w:rPr>
          <w:b/>
          <w:color w:val="434343"/>
        </w:rPr>
        <w:t xml:space="preserve">Position Status: </w:t>
      </w:r>
      <w:r w:rsidR="00311681">
        <w:rPr>
          <w:color w:val="434343"/>
        </w:rPr>
        <w:t>Full-time</w:t>
      </w:r>
      <w:r w:rsidR="00311681" w:rsidRPr="00C2593C">
        <w:rPr>
          <w:color w:val="434343"/>
        </w:rPr>
        <w:t xml:space="preserve">, </w:t>
      </w:r>
      <w:r w:rsidR="00311681" w:rsidRPr="005B25AA">
        <w:rPr>
          <w:color w:val="434343"/>
        </w:rPr>
        <w:t>Exempt</w:t>
      </w:r>
      <w:r w:rsidR="00311681">
        <w:rPr>
          <w:color w:val="434343"/>
        </w:rPr>
        <w:t>, Regular</w:t>
      </w:r>
    </w:p>
    <w:p w14:paraId="423C3577" w14:textId="77777777" w:rsidR="00887299" w:rsidRDefault="00887299">
      <w:pPr>
        <w:rPr>
          <w:color w:val="434343"/>
        </w:rPr>
      </w:pPr>
    </w:p>
    <w:p w14:paraId="7DCDBE38" w14:textId="73FCBF1A" w:rsidR="00C52F3D" w:rsidRDefault="00D63254">
      <w:pPr>
        <w:rPr>
          <w:color w:val="4C515A"/>
        </w:rPr>
      </w:pPr>
      <w:r>
        <w:rPr>
          <w:color w:val="434343"/>
        </w:rPr>
        <w:tab/>
      </w:r>
      <w:r>
        <w:rPr>
          <w:color w:val="434343"/>
        </w:rPr>
        <w:tab/>
      </w:r>
    </w:p>
    <w:p w14:paraId="0961D322" w14:textId="1AA2235B" w:rsidR="00C52F3D" w:rsidRPr="00B264E9" w:rsidRDefault="00BB423C">
      <w:pPr>
        <w:pStyle w:val="Heading4"/>
        <w:spacing w:before="0" w:after="40"/>
        <w:rPr>
          <w:b/>
          <w:color w:val="4C515A"/>
          <w:szCs w:val="22"/>
        </w:rPr>
      </w:pPr>
      <w:r w:rsidRPr="00B264E9">
        <w:rPr>
          <w:b/>
          <w:color w:val="4C515A"/>
          <w:szCs w:val="22"/>
        </w:rPr>
        <w:t xml:space="preserve">About </w:t>
      </w:r>
      <w:r w:rsidR="006D612D">
        <w:rPr>
          <w:b/>
          <w:color w:val="4C515A"/>
          <w:szCs w:val="22"/>
        </w:rPr>
        <w:t>Sunrise Water Authority</w:t>
      </w:r>
    </w:p>
    <w:p w14:paraId="59AE760D" w14:textId="54ACB4CB" w:rsidR="00E20A37" w:rsidRPr="00E20A37" w:rsidRDefault="00E20A37" w:rsidP="00E20A37">
      <w:pPr>
        <w:rPr>
          <w:color w:val="434343"/>
        </w:rPr>
      </w:pPr>
      <w:r w:rsidRPr="00E2413D">
        <w:rPr>
          <w:b/>
          <w:bCs/>
          <w:color w:val="434343"/>
        </w:rPr>
        <w:t>Our Mission</w:t>
      </w:r>
      <w:r w:rsidR="00E2413D">
        <w:rPr>
          <w:b/>
          <w:bCs/>
          <w:color w:val="434343"/>
        </w:rPr>
        <w:t xml:space="preserve"> &amp; Vision</w:t>
      </w:r>
      <w:r w:rsidR="00C511CF" w:rsidRPr="00E2413D">
        <w:rPr>
          <w:b/>
          <w:bCs/>
          <w:color w:val="434343"/>
        </w:rPr>
        <w:t>:</w:t>
      </w:r>
      <w:r w:rsidR="00C511CF" w:rsidRPr="00C511CF">
        <w:t xml:space="preserve"> </w:t>
      </w:r>
      <w:r w:rsidR="00C511CF" w:rsidRPr="00C511CF">
        <w:rPr>
          <w:color w:val="434343"/>
        </w:rPr>
        <w:t xml:space="preserve">Provide a safe, reliable supply of water from </w:t>
      </w:r>
      <w:r w:rsidR="00E2413D" w:rsidRPr="00C511CF">
        <w:rPr>
          <w:color w:val="434343"/>
        </w:rPr>
        <w:t>a</w:t>
      </w:r>
      <w:r w:rsidR="00E2413D">
        <w:rPr>
          <w:color w:val="434343"/>
        </w:rPr>
        <w:t xml:space="preserve"> sustainable,</w:t>
      </w:r>
      <w:r w:rsidR="00E2413D" w:rsidRPr="00C511CF">
        <w:rPr>
          <w:color w:val="434343"/>
        </w:rPr>
        <w:t xml:space="preserve"> </w:t>
      </w:r>
      <w:r w:rsidR="00C511CF" w:rsidRPr="00C511CF">
        <w:rPr>
          <w:color w:val="434343"/>
        </w:rPr>
        <w:t>efficient, customer focused organization</w:t>
      </w:r>
      <w:r w:rsidR="00E2413D">
        <w:rPr>
          <w:color w:val="434343"/>
        </w:rPr>
        <w:t xml:space="preserve"> founded on excellence.</w:t>
      </w:r>
    </w:p>
    <w:p w14:paraId="6CCBF96B" w14:textId="77777777" w:rsidR="00E20A37" w:rsidRPr="00E20A37" w:rsidRDefault="00E20A37" w:rsidP="00E20A37">
      <w:pPr>
        <w:rPr>
          <w:color w:val="434343"/>
        </w:rPr>
      </w:pPr>
    </w:p>
    <w:p w14:paraId="2EF28992" w14:textId="11F34EC5" w:rsidR="00C52F3D" w:rsidRDefault="00BB423C">
      <w:pPr>
        <w:pStyle w:val="Heading4"/>
        <w:spacing w:before="0" w:after="40"/>
        <w:rPr>
          <w:color w:val="4C515A"/>
          <w:sz w:val="22"/>
          <w:szCs w:val="22"/>
        </w:rPr>
      </w:pPr>
      <w:r w:rsidRPr="00B264E9">
        <w:rPr>
          <w:b/>
          <w:color w:val="4C515A"/>
          <w:szCs w:val="22"/>
        </w:rPr>
        <w:t xml:space="preserve">The </w:t>
      </w:r>
      <w:r w:rsidR="00E20A37">
        <w:rPr>
          <w:b/>
          <w:color w:val="4C515A"/>
          <w:szCs w:val="22"/>
        </w:rPr>
        <w:t>Finance</w:t>
      </w:r>
      <w:r w:rsidR="00D7213D">
        <w:rPr>
          <w:b/>
          <w:color w:val="4C515A"/>
          <w:szCs w:val="22"/>
        </w:rPr>
        <w:t xml:space="preserve"> Department</w:t>
      </w:r>
    </w:p>
    <w:p w14:paraId="29947218" w14:textId="355FE229" w:rsidR="00C52F3D" w:rsidRDefault="00E20A37">
      <w:pPr>
        <w:rPr>
          <w:color w:val="434343"/>
        </w:rPr>
      </w:pPr>
      <w:r w:rsidRPr="00E20A37">
        <w:rPr>
          <w:color w:val="434343"/>
        </w:rPr>
        <w:t>Sunrise Water Authority's Finance</w:t>
      </w:r>
      <w:r>
        <w:rPr>
          <w:color w:val="434343"/>
        </w:rPr>
        <w:t xml:space="preserve"> Department </w:t>
      </w:r>
      <w:r w:rsidRPr="00E20A37">
        <w:rPr>
          <w:color w:val="434343"/>
        </w:rPr>
        <w:t xml:space="preserve">oversees the organization's finance, </w:t>
      </w:r>
      <w:r w:rsidR="00F22C56">
        <w:rPr>
          <w:color w:val="434343"/>
        </w:rPr>
        <w:t xml:space="preserve">accounting, </w:t>
      </w:r>
      <w:r w:rsidRPr="00E20A37">
        <w:rPr>
          <w:color w:val="434343"/>
        </w:rPr>
        <w:t>treasury</w:t>
      </w:r>
      <w:r w:rsidR="00477787">
        <w:rPr>
          <w:color w:val="434343"/>
        </w:rPr>
        <w:t xml:space="preserve">, </w:t>
      </w:r>
      <w:r w:rsidR="00CF66AF">
        <w:rPr>
          <w:color w:val="434343"/>
        </w:rPr>
        <w:t xml:space="preserve">payroll, </w:t>
      </w:r>
      <w:r w:rsidR="00477787">
        <w:rPr>
          <w:color w:val="434343"/>
        </w:rPr>
        <w:t>and procurement</w:t>
      </w:r>
      <w:r w:rsidRPr="00E20A37">
        <w:rPr>
          <w:color w:val="434343"/>
        </w:rPr>
        <w:t xml:space="preserve"> functions. </w:t>
      </w:r>
      <w:r w:rsidR="00E2413D" w:rsidRPr="00E2413D">
        <w:rPr>
          <w:color w:val="434343"/>
        </w:rPr>
        <w:t xml:space="preserve">The Finance Department develops and administers SWA policies, </w:t>
      </w:r>
      <w:r w:rsidR="00D24A21">
        <w:rPr>
          <w:color w:val="434343"/>
        </w:rPr>
        <w:t xml:space="preserve">procedures, and internal </w:t>
      </w:r>
      <w:r w:rsidR="00E2413D" w:rsidRPr="00E2413D">
        <w:rPr>
          <w:color w:val="434343"/>
        </w:rPr>
        <w:t>controls</w:t>
      </w:r>
      <w:r w:rsidR="00D24A21">
        <w:rPr>
          <w:color w:val="434343"/>
        </w:rPr>
        <w:t xml:space="preserve"> that</w:t>
      </w:r>
      <w:r w:rsidR="00E2413D" w:rsidRPr="00E2413D">
        <w:rPr>
          <w:color w:val="434343"/>
        </w:rPr>
        <w:t xml:space="preserve"> govern the financial &amp; procurement functions of the organization</w:t>
      </w:r>
      <w:r w:rsidR="007C6A03">
        <w:rPr>
          <w:color w:val="434343"/>
        </w:rPr>
        <w:t xml:space="preserve">. </w:t>
      </w:r>
      <w:r w:rsidR="00D24A21">
        <w:rPr>
          <w:color w:val="434343"/>
        </w:rPr>
        <w:t xml:space="preserve">Sunrise operates </w:t>
      </w:r>
      <w:r w:rsidRPr="00E20A37">
        <w:rPr>
          <w:color w:val="434343"/>
        </w:rPr>
        <w:t xml:space="preserve">in </w:t>
      </w:r>
      <w:r w:rsidR="00F22C56">
        <w:rPr>
          <w:color w:val="434343"/>
        </w:rPr>
        <w:t xml:space="preserve">compliance with </w:t>
      </w:r>
      <w:r w:rsidR="00D24A21">
        <w:rPr>
          <w:color w:val="434343"/>
        </w:rPr>
        <w:t>all applicable legal frameworks.</w:t>
      </w:r>
      <w:r w:rsidRPr="00E20A37">
        <w:rPr>
          <w:color w:val="434343"/>
        </w:rPr>
        <w:t xml:space="preserve"> </w:t>
      </w:r>
    </w:p>
    <w:p w14:paraId="3EE9C435" w14:textId="77777777" w:rsidR="00C52F3D" w:rsidRDefault="00C52F3D">
      <w:pPr>
        <w:rPr>
          <w:color w:val="434343"/>
        </w:rPr>
      </w:pPr>
    </w:p>
    <w:p w14:paraId="2918F5A7" w14:textId="77777777" w:rsidR="00C52F3D" w:rsidRPr="00B264E9" w:rsidRDefault="00BB423C">
      <w:pPr>
        <w:pStyle w:val="Heading4"/>
        <w:spacing w:before="0" w:after="40"/>
        <w:rPr>
          <w:color w:val="4C515A"/>
        </w:rPr>
      </w:pPr>
      <w:r w:rsidRPr="00B264E9">
        <w:rPr>
          <w:b/>
          <w:color w:val="4C515A"/>
        </w:rPr>
        <w:t>The Position</w:t>
      </w:r>
      <w:r w:rsidR="00B264E9" w:rsidRPr="00B264E9">
        <w:rPr>
          <w:b/>
          <w:color w:val="4C515A"/>
        </w:rPr>
        <w:t xml:space="preserve"> </w:t>
      </w:r>
    </w:p>
    <w:p w14:paraId="3D94DDB0" w14:textId="65E4F45C" w:rsidR="008E5B58" w:rsidRDefault="006A7D1A">
      <w:pPr>
        <w:rPr>
          <w:color w:val="434343"/>
        </w:rPr>
      </w:pPr>
      <w:r w:rsidRPr="006A7D1A">
        <w:rPr>
          <w:color w:val="434343"/>
        </w:rPr>
        <w:t xml:space="preserve">The </w:t>
      </w:r>
      <w:r>
        <w:rPr>
          <w:color w:val="434343"/>
        </w:rPr>
        <w:t>Senior Finance Officer</w:t>
      </w:r>
      <w:r w:rsidR="00CF66AF">
        <w:rPr>
          <w:color w:val="434343"/>
        </w:rPr>
        <w:t xml:space="preserve"> (Business Analyst)</w:t>
      </w:r>
      <w:r>
        <w:rPr>
          <w:color w:val="434343"/>
        </w:rPr>
        <w:t xml:space="preserve"> (SFO)</w:t>
      </w:r>
      <w:r w:rsidR="00B9751E">
        <w:rPr>
          <w:color w:val="434343"/>
        </w:rPr>
        <w:t xml:space="preserve"> serves as a senior member of the finance team </w:t>
      </w:r>
      <w:r w:rsidR="00D85F73">
        <w:rPr>
          <w:color w:val="434343"/>
        </w:rPr>
        <w:t>and provides</w:t>
      </w:r>
      <w:r w:rsidR="008E5B58">
        <w:rPr>
          <w:color w:val="434343"/>
        </w:rPr>
        <w:t xml:space="preserve"> </w:t>
      </w:r>
      <w:r w:rsidR="00C511CF">
        <w:rPr>
          <w:color w:val="434343"/>
        </w:rPr>
        <w:t xml:space="preserve">an </w:t>
      </w:r>
      <w:r w:rsidR="008E5B58">
        <w:rPr>
          <w:color w:val="434343"/>
        </w:rPr>
        <w:t xml:space="preserve">enhanced </w:t>
      </w:r>
      <w:r w:rsidR="00C511CF">
        <w:rPr>
          <w:color w:val="434343"/>
        </w:rPr>
        <w:t xml:space="preserve">level of expertise </w:t>
      </w:r>
      <w:r w:rsidR="00D24A21">
        <w:rPr>
          <w:color w:val="434343"/>
        </w:rPr>
        <w:t>in</w:t>
      </w:r>
      <w:r w:rsidR="008E5B58">
        <w:rPr>
          <w:color w:val="434343"/>
        </w:rPr>
        <w:t xml:space="preserve"> the areas of financial</w:t>
      </w:r>
      <w:r w:rsidR="00B9751E">
        <w:rPr>
          <w:color w:val="434343"/>
        </w:rPr>
        <w:t xml:space="preserve"> </w:t>
      </w:r>
      <w:r w:rsidR="006D319B">
        <w:rPr>
          <w:color w:val="434343"/>
        </w:rPr>
        <w:t>processes</w:t>
      </w:r>
      <w:r w:rsidR="008F5908">
        <w:rPr>
          <w:color w:val="434343"/>
        </w:rPr>
        <w:t xml:space="preserve">, management, and </w:t>
      </w:r>
      <w:r w:rsidR="00F41586">
        <w:rPr>
          <w:color w:val="434343"/>
        </w:rPr>
        <w:t xml:space="preserve">business analytics </w:t>
      </w:r>
      <w:r w:rsidR="008E5B58">
        <w:rPr>
          <w:color w:val="434343"/>
        </w:rPr>
        <w:t xml:space="preserve">to enable the effective delivery of the </w:t>
      </w:r>
      <w:r w:rsidR="001F1DE9">
        <w:rPr>
          <w:color w:val="434343"/>
        </w:rPr>
        <w:t xml:space="preserve">Finance </w:t>
      </w:r>
      <w:r w:rsidR="008E5B58">
        <w:rPr>
          <w:color w:val="434343"/>
        </w:rPr>
        <w:t xml:space="preserve">Department goals and objectives. </w:t>
      </w:r>
      <w:r w:rsidR="00E012BB">
        <w:rPr>
          <w:color w:val="434343"/>
        </w:rPr>
        <w:t>The SFO</w:t>
      </w:r>
      <w:r w:rsidR="00D7213D">
        <w:rPr>
          <w:color w:val="434343"/>
        </w:rPr>
        <w:t xml:space="preserve"> </w:t>
      </w:r>
      <w:r w:rsidR="008E5B58">
        <w:rPr>
          <w:color w:val="434343"/>
        </w:rPr>
        <w:t xml:space="preserve">will </w:t>
      </w:r>
      <w:r w:rsidR="00F41586">
        <w:rPr>
          <w:color w:val="434343"/>
        </w:rPr>
        <w:t>contribute to (and lead as assigned)</w:t>
      </w:r>
      <w:r w:rsidR="008E5B58">
        <w:rPr>
          <w:color w:val="434343"/>
        </w:rPr>
        <w:t xml:space="preserve"> critical </w:t>
      </w:r>
      <w:r w:rsidR="00C511CF">
        <w:rPr>
          <w:color w:val="434343"/>
        </w:rPr>
        <w:t xml:space="preserve">phases </w:t>
      </w:r>
      <w:r w:rsidR="008E5B58">
        <w:rPr>
          <w:color w:val="434343"/>
        </w:rPr>
        <w:t xml:space="preserve">in the </w:t>
      </w:r>
      <w:r w:rsidR="00D7213D">
        <w:rPr>
          <w:color w:val="434343"/>
        </w:rPr>
        <w:t>life</w:t>
      </w:r>
      <w:r w:rsidR="007606CE">
        <w:rPr>
          <w:color w:val="434343"/>
        </w:rPr>
        <w:t xml:space="preserve"> cycle</w:t>
      </w:r>
      <w:r w:rsidR="00D7213D">
        <w:rPr>
          <w:color w:val="434343"/>
        </w:rPr>
        <w:t xml:space="preserve"> of </w:t>
      </w:r>
      <w:r w:rsidR="00C511CF">
        <w:rPr>
          <w:color w:val="434343"/>
        </w:rPr>
        <w:t>policy and process development</w:t>
      </w:r>
      <w:r w:rsidR="006D319B">
        <w:rPr>
          <w:color w:val="434343"/>
        </w:rPr>
        <w:t>/implementation</w:t>
      </w:r>
      <w:r w:rsidR="00D7213D">
        <w:rPr>
          <w:color w:val="434343"/>
        </w:rPr>
        <w:t xml:space="preserve">, focusing on specific </w:t>
      </w:r>
      <w:r w:rsidR="00C511CF">
        <w:rPr>
          <w:color w:val="434343"/>
        </w:rPr>
        <w:t>components</w:t>
      </w:r>
      <w:r w:rsidR="00D7213D">
        <w:rPr>
          <w:color w:val="434343"/>
        </w:rPr>
        <w:t xml:space="preserve"> that </w:t>
      </w:r>
      <w:r w:rsidR="00625499">
        <w:rPr>
          <w:color w:val="434343"/>
        </w:rPr>
        <w:t>require</w:t>
      </w:r>
      <w:r w:rsidR="00D7213D">
        <w:rPr>
          <w:color w:val="434343"/>
        </w:rPr>
        <w:t xml:space="preserve"> </w:t>
      </w:r>
      <w:r w:rsidR="008F5908">
        <w:rPr>
          <w:color w:val="434343"/>
        </w:rPr>
        <w:t xml:space="preserve">increased </w:t>
      </w:r>
      <w:r w:rsidR="00D7213D">
        <w:rPr>
          <w:color w:val="434343"/>
        </w:rPr>
        <w:t>technical expertise</w:t>
      </w:r>
      <w:r w:rsidR="007C6A03">
        <w:rPr>
          <w:color w:val="434343"/>
        </w:rPr>
        <w:t xml:space="preserve">. </w:t>
      </w:r>
      <w:r w:rsidR="008F5908">
        <w:rPr>
          <w:color w:val="434343"/>
        </w:rPr>
        <w:t>The position will partner</w:t>
      </w:r>
      <w:r w:rsidR="004A4FDE">
        <w:rPr>
          <w:color w:val="434343"/>
        </w:rPr>
        <w:t xml:space="preserve"> in</w:t>
      </w:r>
      <w:r w:rsidR="001F7EEE">
        <w:rPr>
          <w:color w:val="434343"/>
        </w:rPr>
        <w:t>/lead</w:t>
      </w:r>
      <w:r w:rsidR="008F5908">
        <w:rPr>
          <w:color w:val="434343"/>
        </w:rPr>
        <w:t xml:space="preserve"> the identification, </w:t>
      </w:r>
      <w:r w:rsidR="001F7EEE">
        <w:rPr>
          <w:color w:val="434343"/>
        </w:rPr>
        <w:t>development,</w:t>
      </w:r>
      <w:r w:rsidR="008F5908">
        <w:rPr>
          <w:color w:val="434343"/>
        </w:rPr>
        <w:t xml:space="preserve"> and application of a suite of financial</w:t>
      </w:r>
      <w:r w:rsidR="00D42EAF">
        <w:rPr>
          <w:color w:val="434343"/>
        </w:rPr>
        <w:t xml:space="preserve"> management</w:t>
      </w:r>
      <w:r w:rsidR="008F5908">
        <w:rPr>
          <w:color w:val="434343"/>
        </w:rPr>
        <w:t xml:space="preserve"> reports and </w:t>
      </w:r>
      <w:r w:rsidR="00CF66AF">
        <w:rPr>
          <w:color w:val="434343"/>
        </w:rPr>
        <w:t xml:space="preserve">other </w:t>
      </w:r>
      <w:r w:rsidR="008F5908">
        <w:rPr>
          <w:color w:val="434343"/>
        </w:rPr>
        <w:t xml:space="preserve">business analytics to build </w:t>
      </w:r>
      <w:r w:rsidR="00CF66AF">
        <w:rPr>
          <w:color w:val="434343"/>
        </w:rPr>
        <w:t xml:space="preserve">efficiencies and </w:t>
      </w:r>
      <w:r w:rsidR="008F5908">
        <w:rPr>
          <w:color w:val="434343"/>
        </w:rPr>
        <w:t>organizational transparency</w:t>
      </w:r>
      <w:r w:rsidR="00CF66AF">
        <w:rPr>
          <w:color w:val="434343"/>
        </w:rPr>
        <w:t>.</w:t>
      </w:r>
      <w:r w:rsidR="008F5908">
        <w:rPr>
          <w:color w:val="434343"/>
        </w:rPr>
        <w:t xml:space="preserve"> </w:t>
      </w:r>
      <w:r w:rsidR="00D7213D">
        <w:rPr>
          <w:color w:val="434343"/>
        </w:rPr>
        <w:t>Th</w:t>
      </w:r>
      <w:r w:rsidR="00CF66AF">
        <w:rPr>
          <w:color w:val="434343"/>
        </w:rPr>
        <w:t>e</w:t>
      </w:r>
      <w:r w:rsidR="00D7213D">
        <w:rPr>
          <w:color w:val="434343"/>
        </w:rPr>
        <w:t xml:space="preserve"> role </w:t>
      </w:r>
      <w:r w:rsidR="001F7EEE">
        <w:rPr>
          <w:color w:val="434343"/>
        </w:rPr>
        <w:t xml:space="preserve">is expected to </w:t>
      </w:r>
      <w:r w:rsidR="00D7213D">
        <w:rPr>
          <w:color w:val="434343"/>
        </w:rPr>
        <w:t>mentor</w:t>
      </w:r>
      <w:r w:rsidR="0063366E">
        <w:rPr>
          <w:color w:val="434343"/>
        </w:rPr>
        <w:t xml:space="preserve">, </w:t>
      </w:r>
      <w:r w:rsidR="00477787">
        <w:rPr>
          <w:color w:val="434343"/>
        </w:rPr>
        <w:t>train</w:t>
      </w:r>
      <w:r w:rsidR="0063366E">
        <w:rPr>
          <w:color w:val="434343"/>
        </w:rPr>
        <w:t xml:space="preserve">, and </w:t>
      </w:r>
      <w:r w:rsidR="008F5908">
        <w:rPr>
          <w:color w:val="434343"/>
        </w:rPr>
        <w:t xml:space="preserve">guide </w:t>
      </w:r>
      <w:r w:rsidR="00C511CF">
        <w:rPr>
          <w:color w:val="434343"/>
        </w:rPr>
        <w:t xml:space="preserve">team </w:t>
      </w:r>
      <w:r w:rsidR="00D02182">
        <w:rPr>
          <w:color w:val="434343"/>
        </w:rPr>
        <w:t>members</w:t>
      </w:r>
      <w:r w:rsidR="00D7213D">
        <w:rPr>
          <w:color w:val="434343"/>
        </w:rPr>
        <w:t xml:space="preserve"> to </w:t>
      </w:r>
      <w:r w:rsidR="007606CE">
        <w:rPr>
          <w:color w:val="434343"/>
        </w:rPr>
        <w:t xml:space="preserve">increase </w:t>
      </w:r>
      <w:r w:rsidR="006D319B">
        <w:rPr>
          <w:color w:val="434343"/>
        </w:rPr>
        <w:t xml:space="preserve">the </w:t>
      </w:r>
      <w:r w:rsidR="007606CE">
        <w:rPr>
          <w:color w:val="434343"/>
        </w:rPr>
        <w:t xml:space="preserve">effectiveness </w:t>
      </w:r>
      <w:r w:rsidR="006D319B">
        <w:rPr>
          <w:color w:val="434343"/>
        </w:rPr>
        <w:t>of the</w:t>
      </w:r>
      <w:r w:rsidR="00D7213D">
        <w:rPr>
          <w:color w:val="434343"/>
        </w:rPr>
        <w:t xml:space="preserve"> </w:t>
      </w:r>
      <w:r w:rsidR="008F5908">
        <w:rPr>
          <w:color w:val="434343"/>
        </w:rPr>
        <w:t>finance department</w:t>
      </w:r>
      <w:r w:rsidR="00D7213D">
        <w:rPr>
          <w:color w:val="434343"/>
        </w:rPr>
        <w:t xml:space="preserve"> </w:t>
      </w:r>
      <w:r w:rsidR="008F5908">
        <w:rPr>
          <w:color w:val="434343"/>
        </w:rPr>
        <w:t xml:space="preserve">within </w:t>
      </w:r>
      <w:r w:rsidR="006D319B">
        <w:rPr>
          <w:color w:val="434343"/>
        </w:rPr>
        <w:t>Sunrise</w:t>
      </w:r>
      <w:r w:rsidR="00D7213D">
        <w:rPr>
          <w:color w:val="434343"/>
        </w:rPr>
        <w:t>.</w:t>
      </w:r>
    </w:p>
    <w:p w14:paraId="1309707F" w14:textId="77777777" w:rsidR="006A7D1A" w:rsidRDefault="006A7D1A">
      <w:pPr>
        <w:rPr>
          <w:color w:val="4C515A"/>
        </w:rPr>
      </w:pPr>
    </w:p>
    <w:p w14:paraId="6C2D7D85" w14:textId="77777777" w:rsidR="00C52F3D" w:rsidRPr="00B264E9" w:rsidRDefault="00D7213D">
      <w:pPr>
        <w:pStyle w:val="Heading4"/>
        <w:spacing w:before="0" w:after="40"/>
        <w:rPr>
          <w:b/>
          <w:color w:val="4C515A"/>
        </w:rPr>
      </w:pPr>
      <w:r>
        <w:rPr>
          <w:b/>
          <w:color w:val="4C515A"/>
        </w:rPr>
        <w:t>Essential Responsibilities</w:t>
      </w:r>
    </w:p>
    <w:p w14:paraId="283538CD" w14:textId="32108A6D" w:rsidR="00D7213D" w:rsidRDefault="00077560" w:rsidP="00D7213D">
      <w:pPr>
        <w:rPr>
          <w:color w:val="4C515A"/>
        </w:rPr>
      </w:pPr>
      <w:r>
        <w:rPr>
          <w:color w:val="4C515A"/>
        </w:rPr>
        <w:t xml:space="preserve">CORE </w:t>
      </w:r>
      <w:r w:rsidR="000B6119">
        <w:rPr>
          <w:color w:val="4C515A"/>
        </w:rPr>
        <w:t xml:space="preserve">FUNCTION </w:t>
      </w:r>
      <w:r>
        <w:rPr>
          <w:color w:val="4C515A"/>
        </w:rPr>
        <w:t>ACTIVITIES</w:t>
      </w:r>
    </w:p>
    <w:p w14:paraId="5DA58D28" w14:textId="1B7F69A8" w:rsidR="00541DA8" w:rsidRDefault="00541DA8" w:rsidP="00541DA8">
      <w:pPr>
        <w:numPr>
          <w:ilvl w:val="0"/>
          <w:numId w:val="4"/>
        </w:numPr>
        <w:rPr>
          <w:color w:val="4C515A"/>
        </w:rPr>
      </w:pPr>
      <w:r>
        <w:rPr>
          <w:color w:val="4C515A"/>
        </w:rPr>
        <w:t xml:space="preserve">Play a critical role in the development </w:t>
      </w:r>
      <w:r w:rsidR="00F64925">
        <w:rPr>
          <w:color w:val="4C515A"/>
        </w:rPr>
        <w:t xml:space="preserve">and maintenance of </w:t>
      </w:r>
      <w:r>
        <w:rPr>
          <w:color w:val="4C515A"/>
        </w:rPr>
        <w:t>Sunrise’s business analytic</w:t>
      </w:r>
      <w:r w:rsidR="00F64925">
        <w:rPr>
          <w:color w:val="4C515A"/>
        </w:rPr>
        <w:t xml:space="preserve"> tools</w:t>
      </w:r>
      <w:r w:rsidR="000F0DE1">
        <w:rPr>
          <w:color w:val="4C515A"/>
        </w:rPr>
        <w:t xml:space="preserve">. </w:t>
      </w:r>
      <w:r w:rsidR="00F64925">
        <w:rPr>
          <w:color w:val="4C515A"/>
        </w:rPr>
        <w:t>The position will coordinate and lead</w:t>
      </w:r>
      <w:r>
        <w:rPr>
          <w:color w:val="4C515A"/>
        </w:rPr>
        <w:t xml:space="preserve"> process</w:t>
      </w:r>
      <w:r w:rsidR="00F64925">
        <w:rPr>
          <w:color w:val="4C515A"/>
        </w:rPr>
        <w:t>es</w:t>
      </w:r>
      <w:r>
        <w:rPr>
          <w:color w:val="4C515A"/>
        </w:rPr>
        <w:t xml:space="preserve"> to identify, develop, update, modify, </w:t>
      </w:r>
      <w:r w:rsidR="00F64925">
        <w:rPr>
          <w:color w:val="4C515A"/>
        </w:rPr>
        <w:t xml:space="preserve">maintain, and </w:t>
      </w:r>
      <w:r>
        <w:rPr>
          <w:color w:val="4C515A"/>
        </w:rPr>
        <w:t xml:space="preserve">customize </w:t>
      </w:r>
      <w:r w:rsidR="00F64925">
        <w:rPr>
          <w:color w:val="4C515A"/>
        </w:rPr>
        <w:t xml:space="preserve">business analytic data and reporting functionality. </w:t>
      </w:r>
      <w:r w:rsidR="00740B8B">
        <w:rPr>
          <w:color w:val="4C515A"/>
        </w:rPr>
        <w:t>The following are a few examples of business analytic workstreams</w:t>
      </w:r>
      <w:r w:rsidR="00E51A2D">
        <w:rPr>
          <w:color w:val="4C515A"/>
        </w:rPr>
        <w:t>:</w:t>
      </w:r>
    </w:p>
    <w:p w14:paraId="33251531" w14:textId="77777777" w:rsidR="00541DA8" w:rsidRPr="00D24A21" w:rsidRDefault="00541DA8" w:rsidP="00541DA8">
      <w:pPr>
        <w:numPr>
          <w:ilvl w:val="1"/>
          <w:numId w:val="4"/>
        </w:numPr>
        <w:rPr>
          <w:color w:val="4C515A"/>
        </w:rPr>
      </w:pPr>
      <w:r w:rsidRPr="00D24A21">
        <w:rPr>
          <w:color w:val="4C515A"/>
        </w:rPr>
        <w:t>Financial reporting tools (i.e., Payroll and Benefit reporting, Cashflow Management, Budget versus Actual reports, other financial monitoring reports</w:t>
      </w:r>
      <w:r>
        <w:rPr>
          <w:color w:val="4C515A"/>
        </w:rPr>
        <w:t>, etc.)</w:t>
      </w:r>
    </w:p>
    <w:p w14:paraId="0B134D7A" w14:textId="5E05C5F3" w:rsidR="00740B8B" w:rsidRDefault="00C2593C" w:rsidP="00541DA8">
      <w:pPr>
        <w:numPr>
          <w:ilvl w:val="1"/>
          <w:numId w:val="4"/>
        </w:numPr>
        <w:rPr>
          <w:color w:val="4C515A"/>
        </w:rPr>
      </w:pPr>
      <w:r w:rsidRPr="00C2593C">
        <w:rPr>
          <w:color w:val="4C515A"/>
        </w:rPr>
        <w:t xml:space="preserve">Data analysis and reporting of utility billing and </w:t>
      </w:r>
      <w:r w:rsidR="006F31CF">
        <w:rPr>
          <w:color w:val="4C515A"/>
        </w:rPr>
        <w:t xml:space="preserve">meter </w:t>
      </w:r>
      <w:r w:rsidRPr="00C2593C">
        <w:rPr>
          <w:color w:val="4C515A"/>
        </w:rPr>
        <w:t>consumption</w:t>
      </w:r>
      <w:r>
        <w:rPr>
          <w:color w:val="4C515A"/>
        </w:rPr>
        <w:t xml:space="preserve"> information</w:t>
      </w:r>
      <w:r w:rsidR="00740B8B">
        <w:rPr>
          <w:color w:val="4C515A"/>
        </w:rPr>
        <w:t>.</w:t>
      </w:r>
    </w:p>
    <w:p w14:paraId="30AAD497" w14:textId="6C8C132D" w:rsidR="00541DA8" w:rsidRPr="006C7890" w:rsidRDefault="00740B8B" w:rsidP="00541DA8">
      <w:pPr>
        <w:numPr>
          <w:ilvl w:val="1"/>
          <w:numId w:val="4"/>
        </w:numPr>
        <w:rPr>
          <w:color w:val="4C515A"/>
        </w:rPr>
      </w:pPr>
      <w:r>
        <w:rPr>
          <w:color w:val="4C515A"/>
        </w:rPr>
        <w:t>Key performance indicator &amp; organizational metrics dashboard</w:t>
      </w:r>
    </w:p>
    <w:p w14:paraId="565DE3C7" w14:textId="5164CAFB" w:rsidR="00077560" w:rsidRDefault="00077560" w:rsidP="006C7890">
      <w:pPr>
        <w:numPr>
          <w:ilvl w:val="0"/>
          <w:numId w:val="4"/>
        </w:numPr>
        <w:rPr>
          <w:color w:val="4C515A"/>
        </w:rPr>
      </w:pPr>
      <w:r>
        <w:rPr>
          <w:color w:val="4C515A"/>
        </w:rPr>
        <w:t>Share financial review responsibilities with the Finance Director to ensure finance workflow and processes are accurate and completed with the proper segregation of duties</w:t>
      </w:r>
      <w:r w:rsidR="00BC15E2">
        <w:rPr>
          <w:color w:val="4C515A"/>
        </w:rPr>
        <w:t>.</w:t>
      </w:r>
      <w:r>
        <w:rPr>
          <w:color w:val="4C515A"/>
        </w:rPr>
        <w:t xml:space="preserve"> </w:t>
      </w:r>
    </w:p>
    <w:p w14:paraId="62FD2249" w14:textId="77777777" w:rsidR="00541DA8" w:rsidRDefault="00541DA8" w:rsidP="00541DA8">
      <w:pPr>
        <w:numPr>
          <w:ilvl w:val="0"/>
          <w:numId w:val="4"/>
        </w:numPr>
        <w:rPr>
          <w:color w:val="4C515A"/>
        </w:rPr>
      </w:pPr>
      <w:r>
        <w:rPr>
          <w:color w:val="4C515A"/>
        </w:rPr>
        <w:t xml:space="preserve">In close coordination with HR and under the direction of the Finance Director, manage the finance department responsibilities associated with payroll processes to ensure efficient and effective implementation. Includes but is not limited to recurring payroll processing &amp; ad hoc </w:t>
      </w:r>
      <w:r>
        <w:rPr>
          <w:color w:val="4C515A"/>
        </w:rPr>
        <w:lastRenderedPageBreak/>
        <w:t>payroll issuances, tax calculations withholding, filing &amp; remittance, PERs calculations, reconciliations, filing &amp; remittance, other benefit and withholding calculations, reconciliations, and remittances (as necessary). List non-exhaustive.</w:t>
      </w:r>
    </w:p>
    <w:p w14:paraId="241932AC" w14:textId="77777777" w:rsidR="00541DA8" w:rsidRDefault="00541DA8" w:rsidP="00541DA8">
      <w:pPr>
        <w:numPr>
          <w:ilvl w:val="1"/>
          <w:numId w:val="4"/>
        </w:numPr>
        <w:rPr>
          <w:color w:val="4C515A"/>
        </w:rPr>
      </w:pPr>
      <w:r>
        <w:rPr>
          <w:color w:val="4C515A"/>
        </w:rPr>
        <w:t>Manage the relationship with the contracted payroll service provider as a representative of Sunrise.</w:t>
      </w:r>
    </w:p>
    <w:p w14:paraId="439AD400" w14:textId="775887EF" w:rsidR="00077560" w:rsidRDefault="00077560" w:rsidP="006C7890">
      <w:pPr>
        <w:numPr>
          <w:ilvl w:val="0"/>
          <w:numId w:val="4"/>
        </w:numPr>
        <w:rPr>
          <w:color w:val="4C515A"/>
        </w:rPr>
      </w:pPr>
      <w:r>
        <w:rPr>
          <w:color w:val="4C515A"/>
        </w:rPr>
        <w:t xml:space="preserve">Participate and lead (as directed) month and year end processes, reconciliations, </w:t>
      </w:r>
      <w:r w:rsidR="0063366E">
        <w:rPr>
          <w:color w:val="4C515A"/>
        </w:rPr>
        <w:t xml:space="preserve">financial </w:t>
      </w:r>
      <w:r>
        <w:rPr>
          <w:color w:val="4C515A"/>
        </w:rPr>
        <w:t>adjustments</w:t>
      </w:r>
      <w:r w:rsidR="000B6119">
        <w:rPr>
          <w:color w:val="4C515A"/>
        </w:rPr>
        <w:t xml:space="preserve">, etc. </w:t>
      </w:r>
    </w:p>
    <w:p w14:paraId="6B23FA15" w14:textId="5CC16D15" w:rsidR="000D09CC" w:rsidRDefault="000D09CC" w:rsidP="006C7890">
      <w:pPr>
        <w:numPr>
          <w:ilvl w:val="0"/>
          <w:numId w:val="4"/>
        </w:numPr>
        <w:rPr>
          <w:color w:val="4C515A"/>
        </w:rPr>
      </w:pPr>
      <w:r>
        <w:rPr>
          <w:color w:val="4C515A"/>
        </w:rPr>
        <w:t>Enhance</w:t>
      </w:r>
      <w:r w:rsidRPr="000D09CC">
        <w:rPr>
          <w:color w:val="4C515A"/>
        </w:rPr>
        <w:t xml:space="preserve"> </w:t>
      </w:r>
      <w:r w:rsidRPr="000D09CC">
        <w:rPr>
          <w:color w:val="4C515A"/>
        </w:rPr>
        <w:t xml:space="preserve">Sunrise's </w:t>
      </w:r>
      <w:r>
        <w:rPr>
          <w:color w:val="4C515A"/>
        </w:rPr>
        <w:t xml:space="preserve">ability to realize </w:t>
      </w:r>
      <w:r w:rsidRPr="000D09CC">
        <w:rPr>
          <w:color w:val="4C515A"/>
        </w:rPr>
        <w:t>process</w:t>
      </w:r>
      <w:r>
        <w:rPr>
          <w:color w:val="4C515A"/>
        </w:rPr>
        <w:t xml:space="preserve"> improvements </w:t>
      </w:r>
      <w:r w:rsidRPr="000D09CC">
        <w:rPr>
          <w:color w:val="4C515A"/>
        </w:rPr>
        <w:t xml:space="preserve">by identifying and refining financial and procurement workflows. Work closely </w:t>
      </w:r>
      <w:r w:rsidR="00FD45FE">
        <w:rPr>
          <w:color w:val="4C515A"/>
        </w:rPr>
        <w:t>with relevant stakeholders</w:t>
      </w:r>
      <w:r w:rsidRPr="000D09CC">
        <w:rPr>
          <w:color w:val="4C515A"/>
        </w:rPr>
        <w:t xml:space="preserve"> to enhance efficiency, address complex challenges, and implement solutions for process gaps. Collaborate with the Finance Director to establish and maintain best practices in accounting, budgeting, costing, and reporting, ensuring sustainable and efficient operations throughout financial and procurement cycles</w:t>
      </w:r>
      <w:r w:rsidR="00FB7FE3">
        <w:rPr>
          <w:color w:val="4C515A"/>
        </w:rPr>
        <w:t>.</w:t>
      </w:r>
    </w:p>
    <w:p w14:paraId="51F32544" w14:textId="209E11F7" w:rsidR="00077560" w:rsidRDefault="000B6119" w:rsidP="006C7890">
      <w:pPr>
        <w:numPr>
          <w:ilvl w:val="0"/>
          <w:numId w:val="4"/>
        </w:numPr>
        <w:rPr>
          <w:color w:val="4C515A"/>
        </w:rPr>
      </w:pPr>
      <w:r>
        <w:rPr>
          <w:color w:val="4C515A"/>
        </w:rPr>
        <w:t xml:space="preserve">Research and provide financial </w:t>
      </w:r>
      <w:r w:rsidR="00023D22">
        <w:rPr>
          <w:color w:val="4C515A"/>
        </w:rPr>
        <w:t xml:space="preserve">&amp; procurement </w:t>
      </w:r>
      <w:r>
        <w:rPr>
          <w:color w:val="4C515A"/>
        </w:rPr>
        <w:t>technical guidance</w:t>
      </w:r>
      <w:r w:rsidR="0063366E">
        <w:rPr>
          <w:color w:val="4C515A"/>
        </w:rPr>
        <w:t xml:space="preserve"> </w:t>
      </w:r>
      <w:r w:rsidR="00BC15E2">
        <w:rPr>
          <w:color w:val="4C515A"/>
        </w:rPr>
        <w:t xml:space="preserve">to queries </w:t>
      </w:r>
      <w:r w:rsidR="00D24A21">
        <w:rPr>
          <w:color w:val="4C515A"/>
        </w:rPr>
        <w:t xml:space="preserve">related to </w:t>
      </w:r>
      <w:r w:rsidR="00BC15E2">
        <w:rPr>
          <w:color w:val="4C515A"/>
        </w:rPr>
        <w:t>process procedure.</w:t>
      </w:r>
    </w:p>
    <w:p w14:paraId="5E67BFD5" w14:textId="1A5957A4" w:rsidR="0007140E" w:rsidRDefault="00E12D55" w:rsidP="00D7213D">
      <w:pPr>
        <w:numPr>
          <w:ilvl w:val="0"/>
          <w:numId w:val="4"/>
        </w:numPr>
        <w:rPr>
          <w:color w:val="4C515A"/>
        </w:rPr>
      </w:pPr>
      <w:r>
        <w:rPr>
          <w:color w:val="4C515A"/>
        </w:rPr>
        <w:t xml:space="preserve">In partnership with the Finance Director, </w:t>
      </w:r>
      <w:r w:rsidR="00887299">
        <w:rPr>
          <w:color w:val="4C515A"/>
        </w:rPr>
        <w:t xml:space="preserve">administer Sunrise’s financial system of record </w:t>
      </w:r>
      <w:r w:rsidR="005B4326">
        <w:rPr>
          <w:color w:val="4C515A"/>
        </w:rPr>
        <w:t>to ensure quality of information and optimal effectiveness</w:t>
      </w:r>
      <w:r w:rsidR="00D02182">
        <w:rPr>
          <w:color w:val="4C515A"/>
        </w:rPr>
        <w:t xml:space="preserve">. </w:t>
      </w:r>
    </w:p>
    <w:p w14:paraId="54424DB9" w14:textId="04073D2C" w:rsidR="00E12D55" w:rsidRDefault="005B4326" w:rsidP="0007140E">
      <w:pPr>
        <w:numPr>
          <w:ilvl w:val="1"/>
          <w:numId w:val="4"/>
        </w:numPr>
        <w:rPr>
          <w:color w:val="4C515A"/>
        </w:rPr>
      </w:pPr>
      <w:r>
        <w:rPr>
          <w:color w:val="4C515A"/>
        </w:rPr>
        <w:t>Advise on and support linkages</w:t>
      </w:r>
      <w:r w:rsidR="0007140E">
        <w:rPr>
          <w:color w:val="4C515A"/>
        </w:rPr>
        <w:t xml:space="preserve"> </w:t>
      </w:r>
      <w:r>
        <w:rPr>
          <w:color w:val="4C515A"/>
        </w:rPr>
        <w:t>with other ERP, IT platforms, &amp; reporting mechanisms</w:t>
      </w:r>
      <w:r w:rsidR="0007140E">
        <w:rPr>
          <w:color w:val="4C515A"/>
        </w:rPr>
        <w:t xml:space="preserve"> (as appropriate). Examples include software management for procurement, human capital</w:t>
      </w:r>
      <w:r w:rsidR="002A613E">
        <w:rPr>
          <w:color w:val="4C515A"/>
        </w:rPr>
        <w:t xml:space="preserve"> management</w:t>
      </w:r>
      <w:r w:rsidR="0007140E">
        <w:rPr>
          <w:color w:val="4C515A"/>
        </w:rPr>
        <w:t>, payroll, time &amp; attendance, service/workorder</w:t>
      </w:r>
      <w:r w:rsidR="00740B8B">
        <w:rPr>
          <w:color w:val="4C515A"/>
        </w:rPr>
        <w:t xml:space="preserve"> processes</w:t>
      </w:r>
      <w:r w:rsidR="0007140E">
        <w:rPr>
          <w:color w:val="4C515A"/>
        </w:rPr>
        <w:t xml:space="preserve">, </w:t>
      </w:r>
      <w:r w:rsidR="002A613E">
        <w:rPr>
          <w:color w:val="4C515A"/>
        </w:rPr>
        <w:t xml:space="preserve">asset </w:t>
      </w:r>
      <w:r w:rsidR="0007140E">
        <w:rPr>
          <w:color w:val="4C515A"/>
        </w:rPr>
        <w:t>inventory</w:t>
      </w:r>
      <w:r w:rsidR="002A613E">
        <w:rPr>
          <w:color w:val="4C515A"/>
        </w:rPr>
        <w:t xml:space="preserve"> management</w:t>
      </w:r>
      <w:r w:rsidR="0007140E">
        <w:rPr>
          <w:color w:val="4C515A"/>
        </w:rPr>
        <w:t xml:space="preserve">, etc. </w:t>
      </w:r>
    </w:p>
    <w:p w14:paraId="7AEAA831" w14:textId="04769517" w:rsidR="00D7213D" w:rsidRPr="00D7213D" w:rsidRDefault="00D7213D" w:rsidP="00D7213D">
      <w:pPr>
        <w:numPr>
          <w:ilvl w:val="0"/>
          <w:numId w:val="4"/>
        </w:numPr>
        <w:rPr>
          <w:color w:val="4C515A"/>
        </w:rPr>
      </w:pPr>
      <w:r w:rsidRPr="00D7213D">
        <w:rPr>
          <w:color w:val="4C515A"/>
        </w:rPr>
        <w:t xml:space="preserve">Assist with coverage </w:t>
      </w:r>
      <w:r w:rsidR="00370EE9">
        <w:rPr>
          <w:color w:val="4C515A"/>
        </w:rPr>
        <w:t xml:space="preserve">when </w:t>
      </w:r>
      <w:r w:rsidR="00CA2489">
        <w:rPr>
          <w:color w:val="4C515A"/>
        </w:rPr>
        <w:t xml:space="preserve">finance team members are traveling or on </w:t>
      </w:r>
      <w:r w:rsidR="001F7EEE">
        <w:rPr>
          <w:color w:val="4C515A"/>
        </w:rPr>
        <w:t>leave.</w:t>
      </w:r>
    </w:p>
    <w:p w14:paraId="0D6827E4" w14:textId="77777777" w:rsidR="00A47428" w:rsidRDefault="00A47428">
      <w:pPr>
        <w:rPr>
          <w:color w:val="4C515A"/>
        </w:rPr>
      </w:pPr>
    </w:p>
    <w:p w14:paraId="6FCF13DE" w14:textId="3D988C89" w:rsidR="00A47428" w:rsidRDefault="00A47428" w:rsidP="00A47428">
      <w:pPr>
        <w:rPr>
          <w:color w:val="4C515A"/>
        </w:rPr>
      </w:pPr>
      <w:r>
        <w:rPr>
          <w:color w:val="4C515A"/>
        </w:rPr>
        <w:t>POLICY REVIEW &amp; RECOMMENDATION</w:t>
      </w:r>
    </w:p>
    <w:p w14:paraId="763A14C5" w14:textId="5F70AE40" w:rsidR="002C362E" w:rsidRDefault="00EB34FB" w:rsidP="00A47428">
      <w:pPr>
        <w:numPr>
          <w:ilvl w:val="0"/>
          <w:numId w:val="4"/>
        </w:numPr>
        <w:rPr>
          <w:color w:val="4C515A"/>
        </w:rPr>
      </w:pPr>
      <w:r>
        <w:rPr>
          <w:color w:val="4C515A"/>
        </w:rPr>
        <w:t>Participate</w:t>
      </w:r>
      <w:r w:rsidR="002C362E">
        <w:rPr>
          <w:color w:val="4C515A"/>
        </w:rPr>
        <w:t xml:space="preserve"> as </w:t>
      </w:r>
      <w:r w:rsidR="00023D22">
        <w:rPr>
          <w:color w:val="4C515A"/>
        </w:rPr>
        <w:t xml:space="preserve">a </w:t>
      </w:r>
      <w:r w:rsidR="002D6257">
        <w:rPr>
          <w:color w:val="4C515A"/>
        </w:rPr>
        <w:t>f</w:t>
      </w:r>
      <w:r w:rsidR="00CA2489">
        <w:rPr>
          <w:color w:val="4C515A"/>
        </w:rPr>
        <w:t xml:space="preserve">inance </w:t>
      </w:r>
      <w:r w:rsidR="002C362E">
        <w:rPr>
          <w:color w:val="4C515A"/>
        </w:rPr>
        <w:t xml:space="preserve">representation in organizational initiatives </w:t>
      </w:r>
      <w:r w:rsidR="00FB0136">
        <w:rPr>
          <w:color w:val="4C515A"/>
        </w:rPr>
        <w:t>(</w:t>
      </w:r>
      <w:r w:rsidR="002C362E">
        <w:rPr>
          <w:color w:val="4C515A"/>
        </w:rPr>
        <w:t>as assigned</w:t>
      </w:r>
      <w:r w:rsidR="00FB0136">
        <w:rPr>
          <w:color w:val="4C515A"/>
        </w:rPr>
        <w:t>)</w:t>
      </w:r>
    </w:p>
    <w:p w14:paraId="057AB6E5" w14:textId="487DECDB" w:rsidR="00625499" w:rsidRDefault="00625499" w:rsidP="00434DDE">
      <w:pPr>
        <w:numPr>
          <w:ilvl w:val="0"/>
          <w:numId w:val="4"/>
        </w:numPr>
        <w:rPr>
          <w:color w:val="4C515A"/>
        </w:rPr>
      </w:pPr>
      <w:r>
        <w:rPr>
          <w:color w:val="4C515A"/>
        </w:rPr>
        <w:t>Develop/Support systems for documenting, storing</w:t>
      </w:r>
      <w:r w:rsidR="009F2DA1">
        <w:rPr>
          <w:color w:val="4C515A"/>
        </w:rPr>
        <w:t>,</w:t>
      </w:r>
      <w:r>
        <w:rPr>
          <w:color w:val="4C515A"/>
        </w:rPr>
        <w:t xml:space="preserve"> and sharing policies</w:t>
      </w:r>
      <w:r w:rsidR="00370EE9">
        <w:rPr>
          <w:color w:val="4C515A"/>
        </w:rPr>
        <w:t>,</w:t>
      </w:r>
      <w:r w:rsidR="00D02182">
        <w:rPr>
          <w:color w:val="4C515A"/>
        </w:rPr>
        <w:t xml:space="preserve"> </w:t>
      </w:r>
      <w:r w:rsidR="002A613E">
        <w:rPr>
          <w:color w:val="4C515A"/>
        </w:rPr>
        <w:t>standard operating procedures (</w:t>
      </w:r>
      <w:r w:rsidR="00370EE9">
        <w:rPr>
          <w:color w:val="4C515A"/>
        </w:rPr>
        <w:t>S</w:t>
      </w:r>
      <w:r w:rsidR="00C2593C">
        <w:rPr>
          <w:color w:val="4C515A"/>
        </w:rPr>
        <w:t>O</w:t>
      </w:r>
      <w:r w:rsidR="00370EE9">
        <w:rPr>
          <w:color w:val="4C515A"/>
        </w:rPr>
        <w:t>Ps</w:t>
      </w:r>
      <w:r w:rsidR="002A613E">
        <w:rPr>
          <w:color w:val="4C515A"/>
        </w:rPr>
        <w:t>)</w:t>
      </w:r>
      <w:r w:rsidR="00370EE9">
        <w:rPr>
          <w:color w:val="4C515A"/>
        </w:rPr>
        <w:t>,</w:t>
      </w:r>
      <w:r>
        <w:rPr>
          <w:color w:val="4C515A"/>
        </w:rPr>
        <w:t xml:space="preserve"> and financial </w:t>
      </w:r>
      <w:r w:rsidR="002A613E">
        <w:rPr>
          <w:color w:val="4C515A"/>
        </w:rPr>
        <w:t>&amp;</w:t>
      </w:r>
      <w:r w:rsidR="00023D22">
        <w:rPr>
          <w:color w:val="4C515A"/>
        </w:rPr>
        <w:t xml:space="preserve"> other business </w:t>
      </w:r>
      <w:r>
        <w:rPr>
          <w:color w:val="4C515A"/>
        </w:rPr>
        <w:t>practices</w:t>
      </w:r>
      <w:r w:rsidR="00CA2489">
        <w:rPr>
          <w:color w:val="4C515A"/>
        </w:rPr>
        <w:t>.</w:t>
      </w:r>
    </w:p>
    <w:p w14:paraId="5DC66E1E" w14:textId="77777777" w:rsidR="00A47428" w:rsidRDefault="00A47428">
      <w:pPr>
        <w:rPr>
          <w:color w:val="4C515A"/>
        </w:rPr>
      </w:pPr>
    </w:p>
    <w:p w14:paraId="207B4E37" w14:textId="77777777" w:rsidR="00EB34FB" w:rsidRDefault="00EB34FB" w:rsidP="00EB34FB">
      <w:pPr>
        <w:rPr>
          <w:color w:val="4C515A"/>
        </w:rPr>
      </w:pPr>
      <w:r>
        <w:rPr>
          <w:color w:val="4C515A"/>
        </w:rPr>
        <w:t>AUDIT ASSISTANCE</w:t>
      </w:r>
    </w:p>
    <w:p w14:paraId="415304E5" w14:textId="77777777" w:rsidR="009F2DA1" w:rsidRDefault="00EB34FB" w:rsidP="00CD053F">
      <w:pPr>
        <w:numPr>
          <w:ilvl w:val="0"/>
          <w:numId w:val="4"/>
        </w:numPr>
        <w:rPr>
          <w:color w:val="4C515A"/>
        </w:rPr>
      </w:pPr>
      <w:r w:rsidRPr="00EB34FB">
        <w:rPr>
          <w:color w:val="4C515A"/>
        </w:rPr>
        <w:t xml:space="preserve">In coordination with the </w:t>
      </w:r>
      <w:r w:rsidR="00CA2489">
        <w:rPr>
          <w:color w:val="4C515A"/>
        </w:rPr>
        <w:t>Finance</w:t>
      </w:r>
      <w:r w:rsidR="00CA2489" w:rsidRPr="00EB34FB">
        <w:rPr>
          <w:color w:val="4C515A"/>
        </w:rPr>
        <w:t xml:space="preserve"> </w:t>
      </w:r>
      <w:r w:rsidRPr="00EB34FB">
        <w:rPr>
          <w:color w:val="4C515A"/>
        </w:rPr>
        <w:t>Director</w:t>
      </w:r>
      <w:r w:rsidR="009F2DA1">
        <w:rPr>
          <w:color w:val="4C515A"/>
        </w:rPr>
        <w:t>:</w:t>
      </w:r>
    </w:p>
    <w:p w14:paraId="35745B3D" w14:textId="1CDBCF0A" w:rsidR="00EB34FB" w:rsidRPr="00EB34FB" w:rsidRDefault="009F2DA1" w:rsidP="009F2DA1">
      <w:pPr>
        <w:numPr>
          <w:ilvl w:val="1"/>
          <w:numId w:val="4"/>
        </w:numPr>
        <w:rPr>
          <w:color w:val="4C515A"/>
        </w:rPr>
      </w:pPr>
      <w:r>
        <w:rPr>
          <w:color w:val="4C515A"/>
        </w:rPr>
        <w:t>P</w:t>
      </w:r>
      <w:r w:rsidR="00E12211">
        <w:rPr>
          <w:color w:val="4C515A"/>
        </w:rPr>
        <w:t>artner on</w:t>
      </w:r>
      <w:r w:rsidR="00E12211" w:rsidRPr="00EB34FB">
        <w:rPr>
          <w:color w:val="4C515A"/>
        </w:rPr>
        <w:t xml:space="preserve"> </w:t>
      </w:r>
      <w:r w:rsidR="00EB34FB" w:rsidRPr="00EB34FB">
        <w:rPr>
          <w:color w:val="4C515A"/>
        </w:rPr>
        <w:t xml:space="preserve">the preparation and support </w:t>
      </w:r>
      <w:r w:rsidR="00704BCA">
        <w:rPr>
          <w:color w:val="4C515A"/>
        </w:rPr>
        <w:t>of</w:t>
      </w:r>
      <w:r w:rsidR="00EB34FB" w:rsidRPr="00EB34FB">
        <w:rPr>
          <w:color w:val="4C515A"/>
        </w:rPr>
        <w:t xml:space="preserve"> the</w:t>
      </w:r>
      <w:r w:rsidR="00EB34FB">
        <w:rPr>
          <w:color w:val="4C515A"/>
        </w:rPr>
        <w:t xml:space="preserve"> </w:t>
      </w:r>
      <w:r w:rsidR="00704BCA">
        <w:rPr>
          <w:color w:val="4C515A"/>
        </w:rPr>
        <w:t xml:space="preserve">Annual Comprehensive Financial Report and </w:t>
      </w:r>
      <w:r w:rsidR="0063366E">
        <w:rPr>
          <w:color w:val="4C515A"/>
        </w:rPr>
        <w:t>corresponding</w:t>
      </w:r>
      <w:r w:rsidR="00704BCA">
        <w:rPr>
          <w:color w:val="4C515A"/>
        </w:rPr>
        <w:t xml:space="preserve"> </w:t>
      </w:r>
      <w:r w:rsidR="0063366E">
        <w:rPr>
          <w:color w:val="4C515A"/>
        </w:rPr>
        <w:t>audit</w:t>
      </w:r>
      <w:r w:rsidR="0063366E" w:rsidRPr="00EB34FB">
        <w:rPr>
          <w:color w:val="4C515A"/>
        </w:rPr>
        <w:t xml:space="preserve"> including</w:t>
      </w:r>
      <w:r w:rsidR="00EB34FB" w:rsidRPr="00EB34FB">
        <w:rPr>
          <w:color w:val="4C515A"/>
        </w:rPr>
        <w:t xml:space="preserve"> preparing assigned audit </w:t>
      </w:r>
      <w:r w:rsidR="00E12211">
        <w:rPr>
          <w:color w:val="4C515A"/>
        </w:rPr>
        <w:t xml:space="preserve">reconciliations, </w:t>
      </w:r>
      <w:r w:rsidR="00EB34FB" w:rsidRPr="00EB34FB">
        <w:rPr>
          <w:color w:val="4C515A"/>
        </w:rPr>
        <w:t>schedules</w:t>
      </w:r>
      <w:r>
        <w:rPr>
          <w:color w:val="4C515A"/>
        </w:rPr>
        <w:t xml:space="preserve">, </w:t>
      </w:r>
      <w:r w:rsidR="00EB34FB" w:rsidRPr="00EB34FB">
        <w:rPr>
          <w:color w:val="4C515A"/>
        </w:rPr>
        <w:t>and gathering</w:t>
      </w:r>
      <w:r w:rsidR="00BC15E2">
        <w:rPr>
          <w:color w:val="4C515A"/>
        </w:rPr>
        <w:t xml:space="preserve">/compiling </w:t>
      </w:r>
      <w:r w:rsidR="00EB34FB" w:rsidRPr="00EB34FB">
        <w:rPr>
          <w:color w:val="4C515A"/>
        </w:rPr>
        <w:t xml:space="preserve">other information as </w:t>
      </w:r>
      <w:r w:rsidR="00E12211" w:rsidRPr="00EB34FB">
        <w:rPr>
          <w:color w:val="4C515A"/>
        </w:rPr>
        <w:t>needed.</w:t>
      </w:r>
    </w:p>
    <w:p w14:paraId="4BDD0309" w14:textId="4106726D" w:rsidR="00EB34FB" w:rsidRPr="00FB0136" w:rsidRDefault="009F2DA1" w:rsidP="009F2DA1">
      <w:pPr>
        <w:numPr>
          <w:ilvl w:val="1"/>
          <w:numId w:val="4"/>
        </w:numPr>
        <w:rPr>
          <w:color w:val="4C515A"/>
        </w:rPr>
      </w:pPr>
      <w:r>
        <w:rPr>
          <w:color w:val="4C515A"/>
        </w:rPr>
        <w:t>Partner in the development and implementation of audit action plans (both internal and external)</w:t>
      </w:r>
      <w:r w:rsidR="00EB34FB" w:rsidRPr="00FB0136">
        <w:rPr>
          <w:color w:val="4C515A"/>
        </w:rPr>
        <w:t xml:space="preserve"> including providing requested information </w:t>
      </w:r>
      <w:r>
        <w:rPr>
          <w:color w:val="4C515A"/>
        </w:rPr>
        <w:t xml:space="preserve">&amp; </w:t>
      </w:r>
      <w:r w:rsidR="00EB34FB" w:rsidRPr="00FB0136">
        <w:rPr>
          <w:color w:val="4C515A"/>
        </w:rPr>
        <w:t>responses to audit queries and management</w:t>
      </w:r>
      <w:r w:rsidR="00FB0136">
        <w:rPr>
          <w:color w:val="4C515A"/>
        </w:rPr>
        <w:t xml:space="preserve"> </w:t>
      </w:r>
      <w:r w:rsidR="00EB34FB" w:rsidRPr="00FB0136">
        <w:rPr>
          <w:color w:val="4C515A"/>
        </w:rPr>
        <w:t>letter</w:t>
      </w:r>
      <w:r w:rsidR="00023D22">
        <w:rPr>
          <w:color w:val="4C515A"/>
        </w:rPr>
        <w:t>s</w:t>
      </w:r>
      <w:r w:rsidR="00E12211" w:rsidRPr="00FB0136">
        <w:rPr>
          <w:color w:val="4C515A"/>
        </w:rPr>
        <w:t>.</w:t>
      </w:r>
    </w:p>
    <w:p w14:paraId="78CA3BDE" w14:textId="59CF7B00" w:rsidR="00EB34FB" w:rsidRDefault="00EB34FB" w:rsidP="00EB34FB">
      <w:pPr>
        <w:numPr>
          <w:ilvl w:val="0"/>
          <w:numId w:val="4"/>
        </w:numPr>
        <w:rPr>
          <w:color w:val="4C515A"/>
        </w:rPr>
      </w:pPr>
      <w:r w:rsidRPr="00EB34FB">
        <w:rPr>
          <w:color w:val="4C515A"/>
        </w:rPr>
        <w:t>Support financial</w:t>
      </w:r>
      <w:r w:rsidR="00E12211">
        <w:rPr>
          <w:color w:val="4C515A"/>
        </w:rPr>
        <w:t xml:space="preserve"> &amp; compliance</w:t>
      </w:r>
      <w:r w:rsidRPr="00EB34FB">
        <w:rPr>
          <w:color w:val="4C515A"/>
        </w:rPr>
        <w:t xml:space="preserve"> audits</w:t>
      </w:r>
      <w:r w:rsidR="00BC15E2">
        <w:rPr>
          <w:color w:val="4C515A"/>
        </w:rPr>
        <w:t>/reviews</w:t>
      </w:r>
      <w:r w:rsidRPr="00EB34FB">
        <w:rPr>
          <w:color w:val="4C515A"/>
        </w:rPr>
        <w:t xml:space="preserve"> conducted </w:t>
      </w:r>
      <w:r w:rsidR="00E12211">
        <w:rPr>
          <w:color w:val="4C515A"/>
        </w:rPr>
        <w:t>by internal and/or external parties</w:t>
      </w:r>
      <w:r w:rsidRPr="00EB34FB">
        <w:rPr>
          <w:color w:val="4C515A"/>
        </w:rPr>
        <w:t xml:space="preserve"> as </w:t>
      </w:r>
      <w:r w:rsidR="00E12211">
        <w:rPr>
          <w:color w:val="4C515A"/>
        </w:rPr>
        <w:t xml:space="preserve">requested and </w:t>
      </w:r>
      <w:r w:rsidRPr="00EB34FB">
        <w:rPr>
          <w:color w:val="4C515A"/>
        </w:rPr>
        <w:t xml:space="preserve">directed by the </w:t>
      </w:r>
      <w:r w:rsidR="00E12211">
        <w:rPr>
          <w:color w:val="4C515A"/>
        </w:rPr>
        <w:t>Finance Director</w:t>
      </w:r>
      <w:r w:rsidR="007C6A03">
        <w:rPr>
          <w:color w:val="4C515A"/>
        </w:rPr>
        <w:t xml:space="preserve">. </w:t>
      </w:r>
    </w:p>
    <w:p w14:paraId="0167BE6B" w14:textId="77777777" w:rsidR="00EB34FB" w:rsidRDefault="00EB34FB" w:rsidP="00EB34FB">
      <w:pPr>
        <w:ind w:left="720"/>
        <w:rPr>
          <w:color w:val="4C515A"/>
        </w:rPr>
      </w:pPr>
    </w:p>
    <w:p w14:paraId="0400D1A3" w14:textId="77777777" w:rsidR="00C52F3D" w:rsidRDefault="00BB423C">
      <w:pPr>
        <w:rPr>
          <w:color w:val="4C515A"/>
        </w:rPr>
      </w:pPr>
      <w:r>
        <w:rPr>
          <w:color w:val="4C515A"/>
        </w:rPr>
        <w:t>STRATEGY AND PLANNING</w:t>
      </w:r>
    </w:p>
    <w:p w14:paraId="2E7707A0" w14:textId="3897FE17" w:rsidR="00EB34FB" w:rsidRPr="00EB34FB" w:rsidRDefault="00EB34FB" w:rsidP="00A05A1F">
      <w:pPr>
        <w:numPr>
          <w:ilvl w:val="0"/>
          <w:numId w:val="4"/>
        </w:numPr>
        <w:rPr>
          <w:color w:val="4C515A"/>
        </w:rPr>
      </w:pPr>
      <w:r w:rsidRPr="00EB34FB">
        <w:rPr>
          <w:color w:val="4C515A"/>
        </w:rPr>
        <w:t xml:space="preserve">Develop guidance, tools, </w:t>
      </w:r>
      <w:r w:rsidR="00E8131C" w:rsidRPr="00EB34FB">
        <w:rPr>
          <w:color w:val="4C515A"/>
        </w:rPr>
        <w:t>templates,</w:t>
      </w:r>
      <w:r w:rsidRPr="00EB34FB">
        <w:rPr>
          <w:color w:val="4C515A"/>
        </w:rPr>
        <w:t xml:space="preserve"> and processes for financial</w:t>
      </w:r>
      <w:r w:rsidR="00704BCA">
        <w:rPr>
          <w:color w:val="4C515A"/>
        </w:rPr>
        <w:t xml:space="preserve"> &amp; procurement</w:t>
      </w:r>
      <w:r w:rsidRPr="00EB34FB">
        <w:rPr>
          <w:color w:val="4C515A"/>
        </w:rPr>
        <w:t xml:space="preserve"> management as agreed with </w:t>
      </w:r>
      <w:r w:rsidR="000770D6">
        <w:rPr>
          <w:color w:val="4C515A"/>
        </w:rPr>
        <w:t>Finance Director</w:t>
      </w:r>
      <w:r w:rsidR="00704BCA">
        <w:rPr>
          <w:color w:val="4C515A"/>
        </w:rPr>
        <w:t>.</w:t>
      </w:r>
    </w:p>
    <w:p w14:paraId="276C46F2" w14:textId="2C4FC642" w:rsidR="00EB34FB" w:rsidRDefault="00084DB3" w:rsidP="00084DB3">
      <w:pPr>
        <w:numPr>
          <w:ilvl w:val="0"/>
          <w:numId w:val="4"/>
        </w:numPr>
        <w:rPr>
          <w:color w:val="4C515A"/>
        </w:rPr>
      </w:pPr>
      <w:r>
        <w:rPr>
          <w:color w:val="4C515A"/>
        </w:rPr>
        <w:t>Build expertise</w:t>
      </w:r>
      <w:r w:rsidR="00ED0D47">
        <w:rPr>
          <w:color w:val="4C515A"/>
        </w:rPr>
        <w:t xml:space="preserve"> </w:t>
      </w:r>
      <w:r w:rsidR="00F54C0C">
        <w:rPr>
          <w:color w:val="4C515A"/>
        </w:rPr>
        <w:t>to expand business analytic reporting (Tableau, Power</w:t>
      </w:r>
      <w:r w:rsidR="00D02182">
        <w:rPr>
          <w:color w:val="4C515A"/>
        </w:rPr>
        <w:t xml:space="preserve"> </w:t>
      </w:r>
      <w:r w:rsidR="00F54C0C">
        <w:rPr>
          <w:color w:val="4C515A"/>
        </w:rPr>
        <w:t>BI, etc.).</w:t>
      </w:r>
    </w:p>
    <w:p w14:paraId="7FEA86D7" w14:textId="77777777" w:rsidR="00C52F3D" w:rsidRDefault="00C52F3D">
      <w:pPr>
        <w:ind w:left="720"/>
        <w:rPr>
          <w:color w:val="4C515A"/>
        </w:rPr>
      </w:pPr>
    </w:p>
    <w:p w14:paraId="1F79B270" w14:textId="77777777" w:rsidR="0007140E" w:rsidRDefault="0007140E">
      <w:pPr>
        <w:rPr>
          <w:color w:val="4C515A"/>
        </w:rPr>
      </w:pPr>
    </w:p>
    <w:p w14:paraId="5AFC9AE1" w14:textId="77777777" w:rsidR="0007140E" w:rsidRDefault="0007140E">
      <w:pPr>
        <w:rPr>
          <w:color w:val="4C515A"/>
        </w:rPr>
      </w:pPr>
    </w:p>
    <w:p w14:paraId="6343F541" w14:textId="1D18C9A6" w:rsidR="00C52F3D" w:rsidRDefault="00195FE7">
      <w:pPr>
        <w:rPr>
          <w:color w:val="4C515A"/>
        </w:rPr>
      </w:pPr>
      <w:r>
        <w:rPr>
          <w:color w:val="4C515A"/>
        </w:rPr>
        <w:t>TRAINING &amp; DEVELOPMENT</w:t>
      </w:r>
    </w:p>
    <w:p w14:paraId="4124ACAF" w14:textId="21F4690C" w:rsidR="00195FE7" w:rsidRDefault="00195FE7">
      <w:pPr>
        <w:numPr>
          <w:ilvl w:val="0"/>
          <w:numId w:val="3"/>
        </w:numPr>
        <w:rPr>
          <w:color w:val="4C515A"/>
        </w:rPr>
      </w:pPr>
      <w:r>
        <w:rPr>
          <w:color w:val="4C515A"/>
        </w:rPr>
        <w:t xml:space="preserve">In collaboration with </w:t>
      </w:r>
      <w:r w:rsidR="00E8131C">
        <w:rPr>
          <w:color w:val="4C515A"/>
        </w:rPr>
        <w:t>the Finance Director and other SWA Leadership</w:t>
      </w:r>
      <w:r w:rsidR="00BC15E2">
        <w:rPr>
          <w:color w:val="4C515A"/>
        </w:rPr>
        <w:t xml:space="preserve"> (as requested)</w:t>
      </w:r>
      <w:r>
        <w:rPr>
          <w:color w:val="4C515A"/>
        </w:rPr>
        <w:t>, develop training webinars</w:t>
      </w:r>
      <w:r w:rsidR="00F54C0C">
        <w:rPr>
          <w:color w:val="4C515A"/>
        </w:rPr>
        <w:t>, S</w:t>
      </w:r>
      <w:r w:rsidR="00C2593C">
        <w:rPr>
          <w:color w:val="4C515A"/>
        </w:rPr>
        <w:t>O</w:t>
      </w:r>
      <w:r w:rsidR="00F54C0C">
        <w:rPr>
          <w:color w:val="4C515A"/>
        </w:rPr>
        <w:t>Ps,</w:t>
      </w:r>
      <w:r>
        <w:rPr>
          <w:color w:val="4C515A"/>
        </w:rPr>
        <w:t xml:space="preserve"> and/or modules relevant to </w:t>
      </w:r>
      <w:r w:rsidR="00E8131C">
        <w:rPr>
          <w:color w:val="4C515A"/>
        </w:rPr>
        <w:t>advance</w:t>
      </w:r>
      <w:r w:rsidR="006C7890">
        <w:rPr>
          <w:color w:val="4C515A"/>
        </w:rPr>
        <w:t xml:space="preserve"> team</w:t>
      </w:r>
      <w:r w:rsidR="00370EE9">
        <w:rPr>
          <w:color w:val="4C515A"/>
        </w:rPr>
        <w:t xml:space="preserve"> member understanding of key processes, etc.</w:t>
      </w:r>
      <w:r w:rsidR="006C7890">
        <w:rPr>
          <w:color w:val="4C515A"/>
        </w:rPr>
        <w:t xml:space="preserve"> (in particular</w:t>
      </w:r>
      <w:r w:rsidR="003C3EFC">
        <w:rPr>
          <w:color w:val="4C515A"/>
        </w:rPr>
        <w:t>,</w:t>
      </w:r>
      <w:r w:rsidR="006C7890">
        <w:rPr>
          <w:color w:val="4C515A"/>
        </w:rPr>
        <w:t xml:space="preserve"> the areas of expertise described </w:t>
      </w:r>
      <w:r w:rsidR="00370EE9">
        <w:rPr>
          <w:color w:val="4C515A"/>
        </w:rPr>
        <w:t>within this position description</w:t>
      </w:r>
      <w:r w:rsidR="006C7890">
        <w:rPr>
          <w:color w:val="4C515A"/>
        </w:rPr>
        <w:t>)</w:t>
      </w:r>
    </w:p>
    <w:p w14:paraId="34FAB0FF" w14:textId="58A11BD2" w:rsidR="002D6257" w:rsidRDefault="002D6257">
      <w:pPr>
        <w:numPr>
          <w:ilvl w:val="0"/>
          <w:numId w:val="3"/>
        </w:numPr>
        <w:rPr>
          <w:color w:val="4C515A"/>
        </w:rPr>
      </w:pPr>
      <w:r>
        <w:rPr>
          <w:color w:val="4C515A"/>
        </w:rPr>
        <w:t>Remain aware of and up to date on</w:t>
      </w:r>
      <w:r w:rsidRPr="002D6257">
        <w:rPr>
          <w:color w:val="4C515A"/>
        </w:rPr>
        <w:t xml:space="preserve"> new laws and regulations affecting area</w:t>
      </w:r>
      <w:r w:rsidR="00887299">
        <w:rPr>
          <w:color w:val="4C515A"/>
        </w:rPr>
        <w:t>s</w:t>
      </w:r>
      <w:r w:rsidRPr="002D6257">
        <w:rPr>
          <w:color w:val="4C515A"/>
        </w:rPr>
        <w:t xml:space="preserve"> of </w:t>
      </w:r>
      <w:r w:rsidR="002E5774" w:rsidRPr="002D6257">
        <w:rPr>
          <w:color w:val="4C515A"/>
        </w:rPr>
        <w:t>responsibility.</w:t>
      </w:r>
    </w:p>
    <w:p w14:paraId="3322E867" w14:textId="77777777" w:rsidR="000B6119" w:rsidRDefault="000B6119" w:rsidP="000B6119">
      <w:pPr>
        <w:ind w:left="360"/>
        <w:rPr>
          <w:color w:val="4C515A"/>
        </w:rPr>
      </w:pPr>
    </w:p>
    <w:p w14:paraId="370188E5" w14:textId="239C02C4" w:rsidR="00C52F3D" w:rsidRDefault="00084DB3" w:rsidP="000B6119">
      <w:pPr>
        <w:rPr>
          <w:color w:val="4C515A"/>
        </w:rPr>
      </w:pPr>
      <w:r>
        <w:rPr>
          <w:color w:val="4C515A"/>
        </w:rPr>
        <w:t xml:space="preserve">Other duties as assigned or </w:t>
      </w:r>
      <w:r w:rsidR="00E12211">
        <w:rPr>
          <w:color w:val="4C515A"/>
        </w:rPr>
        <w:t>requested.</w:t>
      </w:r>
    </w:p>
    <w:p w14:paraId="50ED926E" w14:textId="77777777" w:rsidR="00C52F3D" w:rsidRDefault="00C52F3D">
      <w:pPr>
        <w:rPr>
          <w:color w:val="4C515A"/>
        </w:rPr>
      </w:pPr>
    </w:p>
    <w:p w14:paraId="45176C9D" w14:textId="77777777" w:rsidR="00C52F3D" w:rsidRPr="00B264E9" w:rsidRDefault="00BB423C">
      <w:pPr>
        <w:pStyle w:val="Heading4"/>
        <w:spacing w:before="0" w:after="40"/>
        <w:rPr>
          <w:b/>
          <w:color w:val="4C515A"/>
        </w:rPr>
      </w:pPr>
      <w:bookmarkStart w:id="0" w:name="_uruefi5pcirh" w:colFirst="0" w:colLast="0"/>
      <w:bookmarkEnd w:id="0"/>
      <w:r w:rsidRPr="00B264E9">
        <w:rPr>
          <w:b/>
          <w:color w:val="4C515A"/>
        </w:rPr>
        <w:t>Supervisory Responsibility</w:t>
      </w:r>
    </w:p>
    <w:p w14:paraId="2EAE9708" w14:textId="7610D6BD" w:rsidR="00C52F3D" w:rsidRDefault="00370EE9">
      <w:pPr>
        <w:rPr>
          <w:color w:val="4C515A"/>
        </w:rPr>
      </w:pPr>
      <w:r>
        <w:rPr>
          <w:color w:val="4C515A"/>
        </w:rPr>
        <w:t xml:space="preserve">This position </w:t>
      </w:r>
      <w:r w:rsidR="002D6257">
        <w:rPr>
          <w:color w:val="4C515A"/>
        </w:rPr>
        <w:t xml:space="preserve">has no </w:t>
      </w:r>
      <w:r>
        <w:rPr>
          <w:color w:val="4C515A"/>
        </w:rPr>
        <w:t xml:space="preserve">direct </w:t>
      </w:r>
      <w:r w:rsidR="00477787">
        <w:rPr>
          <w:color w:val="4C515A"/>
        </w:rPr>
        <w:t xml:space="preserve">supervisory </w:t>
      </w:r>
      <w:r w:rsidR="001B24CA">
        <w:rPr>
          <w:color w:val="4C515A"/>
        </w:rPr>
        <w:t>responsibility.</w:t>
      </w:r>
    </w:p>
    <w:p w14:paraId="7AE4D922" w14:textId="77777777" w:rsidR="00C52F3D" w:rsidRDefault="00C52F3D">
      <w:pPr>
        <w:rPr>
          <w:color w:val="4C515A"/>
        </w:rPr>
      </w:pPr>
    </w:p>
    <w:p w14:paraId="386AD547" w14:textId="77777777" w:rsidR="00C52F3D" w:rsidRPr="00B264E9" w:rsidRDefault="00BB423C">
      <w:pPr>
        <w:pStyle w:val="Heading4"/>
        <w:spacing w:before="0" w:after="40"/>
        <w:rPr>
          <w:b/>
          <w:color w:val="4C515A"/>
        </w:rPr>
      </w:pPr>
      <w:r w:rsidRPr="00B264E9">
        <w:rPr>
          <w:b/>
          <w:color w:val="4C515A"/>
        </w:rPr>
        <w:t xml:space="preserve">Accountability </w:t>
      </w:r>
    </w:p>
    <w:p w14:paraId="7584DC3B" w14:textId="264BB695" w:rsidR="00C52F3D" w:rsidRDefault="00BB423C">
      <w:pPr>
        <w:ind w:left="576" w:hanging="288"/>
        <w:rPr>
          <w:color w:val="4C515A"/>
        </w:rPr>
      </w:pPr>
      <w:r>
        <w:rPr>
          <w:b/>
          <w:color w:val="4C515A"/>
        </w:rPr>
        <w:t xml:space="preserve">Reports Directly To: </w:t>
      </w:r>
      <w:r w:rsidR="00E8131C">
        <w:rPr>
          <w:color w:val="4C515A"/>
        </w:rPr>
        <w:t>Finance Director</w:t>
      </w:r>
    </w:p>
    <w:p w14:paraId="0501C2AA" w14:textId="77777777" w:rsidR="00585117" w:rsidRDefault="00585117">
      <w:pPr>
        <w:ind w:left="576" w:hanging="288"/>
        <w:rPr>
          <w:color w:val="4C515A"/>
        </w:rPr>
      </w:pPr>
    </w:p>
    <w:p w14:paraId="2F95B7B8" w14:textId="2BE20FC8" w:rsidR="00C52F3D" w:rsidRDefault="00BB423C" w:rsidP="00585117">
      <w:pPr>
        <w:ind w:left="576" w:hanging="288"/>
        <w:rPr>
          <w:color w:val="4C515A"/>
        </w:rPr>
      </w:pPr>
      <w:r>
        <w:rPr>
          <w:b/>
          <w:color w:val="4C515A"/>
        </w:rPr>
        <w:t xml:space="preserve">Works Directly With: </w:t>
      </w:r>
      <w:r w:rsidR="00E8131C">
        <w:rPr>
          <w:color w:val="4C515A"/>
        </w:rPr>
        <w:t>All Departments and Teams with</w:t>
      </w:r>
      <w:r w:rsidR="00477787">
        <w:rPr>
          <w:color w:val="4C515A"/>
        </w:rPr>
        <w:t>in</w:t>
      </w:r>
      <w:r w:rsidR="00E8131C">
        <w:rPr>
          <w:color w:val="4C515A"/>
        </w:rPr>
        <w:t xml:space="preserve"> Sunrise (Administration, Customer Service, Technical, </w:t>
      </w:r>
      <w:r w:rsidR="00781CCA">
        <w:rPr>
          <w:color w:val="4C515A"/>
        </w:rPr>
        <w:t xml:space="preserve">Finance, </w:t>
      </w:r>
      <w:r w:rsidR="00E8131C">
        <w:rPr>
          <w:color w:val="4C515A"/>
        </w:rPr>
        <w:t>&amp; Operations).</w:t>
      </w:r>
    </w:p>
    <w:p w14:paraId="1DB5DE05" w14:textId="77777777" w:rsidR="00C52F3D" w:rsidRDefault="00C52F3D">
      <w:pPr>
        <w:ind w:left="576" w:hanging="288"/>
        <w:rPr>
          <w:color w:val="4C515A"/>
        </w:rPr>
      </w:pPr>
    </w:p>
    <w:p w14:paraId="651326ED" w14:textId="7538097C" w:rsidR="00C52F3D" w:rsidRPr="00B264E9" w:rsidRDefault="00BB423C" w:rsidP="00B264E9">
      <w:pPr>
        <w:pStyle w:val="Heading4"/>
        <w:spacing w:before="0" w:after="40"/>
        <w:rPr>
          <w:b/>
          <w:color w:val="4C515A"/>
        </w:rPr>
      </w:pPr>
      <w:bookmarkStart w:id="1" w:name="_ubr7vbxanvnz" w:colFirst="0" w:colLast="0"/>
      <w:bookmarkEnd w:id="1"/>
      <w:r w:rsidRPr="00B264E9">
        <w:rPr>
          <w:b/>
          <w:color w:val="4C515A"/>
        </w:rPr>
        <w:t xml:space="preserve">Accountability to </w:t>
      </w:r>
      <w:r w:rsidR="00477787">
        <w:rPr>
          <w:b/>
          <w:color w:val="4C515A"/>
        </w:rPr>
        <w:t>Customers</w:t>
      </w:r>
      <w:r w:rsidR="00477787" w:rsidRPr="00B264E9">
        <w:rPr>
          <w:b/>
          <w:color w:val="4C515A"/>
        </w:rPr>
        <w:t xml:space="preserve"> </w:t>
      </w:r>
      <w:r w:rsidRPr="00B264E9">
        <w:rPr>
          <w:b/>
          <w:color w:val="4C515A"/>
        </w:rPr>
        <w:t>and Stakeholders</w:t>
      </w:r>
    </w:p>
    <w:p w14:paraId="2AC94C62" w14:textId="5E6719DE" w:rsidR="00C52F3D" w:rsidRDefault="006D612D">
      <w:pPr>
        <w:rPr>
          <w:color w:val="4C515A"/>
        </w:rPr>
      </w:pPr>
      <w:r>
        <w:rPr>
          <w:color w:val="4C515A"/>
        </w:rPr>
        <w:t>Sunrise Water Authority</w:t>
      </w:r>
      <w:r w:rsidR="00BB423C">
        <w:rPr>
          <w:color w:val="4C515A"/>
        </w:rPr>
        <w:t xml:space="preserve"> team members are expected to support all efforts toward accountability, specifically to our </w:t>
      </w:r>
      <w:r w:rsidR="00E8131C">
        <w:rPr>
          <w:color w:val="4C515A"/>
        </w:rPr>
        <w:t>utility customers</w:t>
      </w:r>
      <w:r w:rsidR="00BB423C">
        <w:rPr>
          <w:color w:val="4C515A"/>
        </w:rPr>
        <w:t xml:space="preserve">, community partners, </w:t>
      </w:r>
      <w:r w:rsidR="00E8131C">
        <w:rPr>
          <w:color w:val="4C515A"/>
        </w:rPr>
        <w:t xml:space="preserve">regulatory bodies, and </w:t>
      </w:r>
      <w:r w:rsidR="00BB423C">
        <w:rPr>
          <w:color w:val="4C515A"/>
        </w:rPr>
        <w:t>other stakeholders.</w:t>
      </w:r>
    </w:p>
    <w:p w14:paraId="07840FDD" w14:textId="77777777" w:rsidR="00C52F3D" w:rsidRDefault="00C52F3D">
      <w:pPr>
        <w:rPr>
          <w:color w:val="4C515A"/>
        </w:rPr>
      </w:pPr>
    </w:p>
    <w:p w14:paraId="706156F7" w14:textId="77777777" w:rsidR="00C52F3D" w:rsidRPr="00B264E9" w:rsidRDefault="00BB423C" w:rsidP="00B264E9">
      <w:pPr>
        <w:pStyle w:val="Heading4"/>
        <w:spacing w:before="0" w:after="40"/>
        <w:rPr>
          <w:b/>
          <w:color w:val="4C515A"/>
        </w:rPr>
      </w:pPr>
      <w:r w:rsidRPr="00B264E9">
        <w:rPr>
          <w:b/>
          <w:color w:val="4C515A"/>
        </w:rPr>
        <w:t xml:space="preserve">Minimum Qualification &amp; Transferable Skills </w:t>
      </w:r>
    </w:p>
    <w:p w14:paraId="61523F15" w14:textId="44146464" w:rsidR="00585117" w:rsidRPr="00585117" w:rsidRDefault="00585117" w:rsidP="00585117">
      <w:pPr>
        <w:numPr>
          <w:ilvl w:val="0"/>
          <w:numId w:val="2"/>
        </w:numPr>
        <w:pBdr>
          <w:top w:val="nil"/>
          <w:left w:val="nil"/>
          <w:bottom w:val="nil"/>
          <w:right w:val="nil"/>
          <w:between w:val="nil"/>
        </w:pBdr>
        <w:rPr>
          <w:color w:val="4C515A"/>
        </w:rPr>
      </w:pPr>
      <w:r w:rsidRPr="00585117">
        <w:rPr>
          <w:color w:val="4C515A"/>
        </w:rPr>
        <w:t xml:space="preserve">Minimum of </w:t>
      </w:r>
      <w:r w:rsidR="000C0654">
        <w:rPr>
          <w:color w:val="4C515A"/>
        </w:rPr>
        <w:t>5</w:t>
      </w:r>
      <w:r w:rsidRPr="00585117">
        <w:rPr>
          <w:color w:val="4C515A"/>
        </w:rPr>
        <w:t xml:space="preserve"> </w:t>
      </w:r>
      <w:r w:rsidR="000D0B57" w:rsidRPr="00585117">
        <w:rPr>
          <w:color w:val="4C515A"/>
        </w:rPr>
        <w:t>years’ experience</w:t>
      </w:r>
      <w:r w:rsidRPr="00585117">
        <w:rPr>
          <w:color w:val="4C515A"/>
        </w:rPr>
        <w:t xml:space="preserve"> working </w:t>
      </w:r>
      <w:r w:rsidR="000D0B57">
        <w:rPr>
          <w:color w:val="4C515A"/>
        </w:rPr>
        <w:t xml:space="preserve">in </w:t>
      </w:r>
      <w:r w:rsidR="00370EE9">
        <w:rPr>
          <w:color w:val="4C515A"/>
        </w:rPr>
        <w:t>financ</w:t>
      </w:r>
      <w:r w:rsidR="00C2593C">
        <w:rPr>
          <w:color w:val="4C515A"/>
        </w:rPr>
        <w:t xml:space="preserve">e, compliance, or similar </w:t>
      </w:r>
      <w:r w:rsidR="00370EE9">
        <w:rPr>
          <w:color w:val="4C515A"/>
        </w:rPr>
        <w:t xml:space="preserve">capacity </w:t>
      </w:r>
      <w:r w:rsidR="000D0B57">
        <w:rPr>
          <w:color w:val="4C515A"/>
        </w:rPr>
        <w:t>with progressive professional growth</w:t>
      </w:r>
      <w:r w:rsidR="007C6A03">
        <w:rPr>
          <w:color w:val="4C515A"/>
        </w:rPr>
        <w:t xml:space="preserve">. </w:t>
      </w:r>
      <w:r w:rsidR="00E12D55">
        <w:rPr>
          <w:color w:val="4C515A"/>
        </w:rPr>
        <w:t>E</w:t>
      </w:r>
      <w:r w:rsidR="00226F82">
        <w:rPr>
          <w:color w:val="4C515A"/>
        </w:rPr>
        <w:t xml:space="preserve">xperience </w:t>
      </w:r>
      <w:r w:rsidR="00E12D55">
        <w:rPr>
          <w:color w:val="4C515A"/>
        </w:rPr>
        <w:t xml:space="preserve">in public finance </w:t>
      </w:r>
      <w:r w:rsidR="00740B8B">
        <w:rPr>
          <w:color w:val="4C515A"/>
        </w:rPr>
        <w:t>a plus.</w:t>
      </w:r>
    </w:p>
    <w:p w14:paraId="149970AB" w14:textId="2DCCC7C5" w:rsidR="00740B8B" w:rsidRPr="00585117" w:rsidRDefault="00585117" w:rsidP="00740B8B">
      <w:pPr>
        <w:numPr>
          <w:ilvl w:val="0"/>
          <w:numId w:val="2"/>
        </w:numPr>
        <w:pBdr>
          <w:top w:val="nil"/>
          <w:left w:val="nil"/>
          <w:bottom w:val="nil"/>
          <w:right w:val="nil"/>
          <w:between w:val="nil"/>
        </w:pBdr>
        <w:rPr>
          <w:color w:val="4C515A"/>
        </w:rPr>
      </w:pPr>
      <w:r w:rsidRPr="00585117">
        <w:rPr>
          <w:color w:val="4C515A"/>
        </w:rPr>
        <w:t>BA</w:t>
      </w:r>
      <w:r>
        <w:rPr>
          <w:color w:val="4C515A"/>
        </w:rPr>
        <w:t>/</w:t>
      </w:r>
      <w:r w:rsidRPr="00585117">
        <w:rPr>
          <w:color w:val="4C515A"/>
        </w:rPr>
        <w:t>S or equivalent in accounting or relevant field</w:t>
      </w:r>
      <w:r w:rsidR="001A7773">
        <w:rPr>
          <w:color w:val="4C515A"/>
        </w:rPr>
        <w:t>.</w:t>
      </w:r>
      <w:r w:rsidR="00740B8B" w:rsidRPr="00740B8B">
        <w:rPr>
          <w:color w:val="4C515A"/>
        </w:rPr>
        <w:t xml:space="preserve"> </w:t>
      </w:r>
      <w:r w:rsidR="00740B8B">
        <w:rPr>
          <w:color w:val="4C515A"/>
        </w:rPr>
        <w:t>Professional certifications a plus</w:t>
      </w:r>
    </w:p>
    <w:p w14:paraId="77F7EC8C" w14:textId="64A254AB" w:rsidR="00585117" w:rsidRPr="00585117" w:rsidRDefault="00585117" w:rsidP="00585117">
      <w:pPr>
        <w:numPr>
          <w:ilvl w:val="0"/>
          <w:numId w:val="2"/>
        </w:numPr>
        <w:pBdr>
          <w:top w:val="nil"/>
          <w:left w:val="nil"/>
          <w:bottom w:val="nil"/>
          <w:right w:val="nil"/>
          <w:between w:val="nil"/>
        </w:pBdr>
        <w:rPr>
          <w:color w:val="4C515A"/>
        </w:rPr>
      </w:pPr>
      <w:r w:rsidRPr="00585117">
        <w:rPr>
          <w:color w:val="4C515A"/>
        </w:rPr>
        <w:t xml:space="preserve">Demonstrated experience and skill with creating templates and tools in Excel, as well as written guidance and training </w:t>
      </w:r>
      <w:r w:rsidR="00BC15E2" w:rsidRPr="00585117">
        <w:rPr>
          <w:color w:val="4C515A"/>
        </w:rPr>
        <w:t>materials.</w:t>
      </w:r>
    </w:p>
    <w:p w14:paraId="7D3ABF73" w14:textId="45758AAC" w:rsidR="00585117" w:rsidRPr="00585117" w:rsidRDefault="00D43007" w:rsidP="004C1D1D">
      <w:pPr>
        <w:numPr>
          <w:ilvl w:val="0"/>
          <w:numId w:val="2"/>
        </w:numPr>
        <w:pBdr>
          <w:top w:val="nil"/>
          <w:left w:val="nil"/>
          <w:bottom w:val="nil"/>
          <w:right w:val="nil"/>
          <w:between w:val="nil"/>
        </w:pBdr>
        <w:rPr>
          <w:color w:val="4C515A"/>
        </w:rPr>
      </w:pPr>
      <w:r w:rsidRPr="00585117">
        <w:rPr>
          <w:color w:val="4C515A"/>
        </w:rPr>
        <w:t>Effective communication</w:t>
      </w:r>
      <w:r w:rsidR="00585117" w:rsidRPr="00585117">
        <w:rPr>
          <w:color w:val="4C515A"/>
        </w:rPr>
        <w:t xml:space="preserve"> skills, both with members inside and outside the department</w:t>
      </w:r>
      <w:r w:rsidR="001A7773">
        <w:rPr>
          <w:color w:val="4C515A"/>
        </w:rPr>
        <w:t xml:space="preserve"> and internal and external to the agency</w:t>
      </w:r>
      <w:r w:rsidR="00585117" w:rsidRPr="00585117">
        <w:rPr>
          <w:color w:val="4C515A"/>
        </w:rPr>
        <w:t>; ability to clearly communicate ideas both</w:t>
      </w:r>
      <w:r w:rsidR="00585117">
        <w:rPr>
          <w:color w:val="4C515A"/>
        </w:rPr>
        <w:t xml:space="preserve"> </w:t>
      </w:r>
      <w:r w:rsidR="00585117" w:rsidRPr="00585117">
        <w:rPr>
          <w:color w:val="4C515A"/>
        </w:rPr>
        <w:t>verbally and in writing</w:t>
      </w:r>
      <w:r w:rsidR="00BC15E2">
        <w:rPr>
          <w:color w:val="4C515A"/>
        </w:rPr>
        <w:t>.</w:t>
      </w:r>
    </w:p>
    <w:p w14:paraId="51CFA413" w14:textId="732A7CA0" w:rsidR="00585117" w:rsidRPr="00585117" w:rsidRDefault="00585117" w:rsidP="00585117">
      <w:pPr>
        <w:numPr>
          <w:ilvl w:val="0"/>
          <w:numId w:val="2"/>
        </w:numPr>
        <w:pBdr>
          <w:top w:val="nil"/>
          <w:left w:val="nil"/>
          <w:bottom w:val="nil"/>
          <w:right w:val="nil"/>
          <w:between w:val="nil"/>
        </w:pBdr>
        <w:rPr>
          <w:color w:val="4C515A"/>
        </w:rPr>
      </w:pPr>
      <w:r w:rsidRPr="00585117">
        <w:rPr>
          <w:color w:val="4C515A"/>
        </w:rPr>
        <w:t xml:space="preserve">Strong interest and capability </w:t>
      </w:r>
      <w:r w:rsidR="00BC15E2">
        <w:rPr>
          <w:color w:val="4C515A"/>
        </w:rPr>
        <w:t>to envision</w:t>
      </w:r>
      <w:r w:rsidRPr="00585117">
        <w:rPr>
          <w:color w:val="4C515A"/>
        </w:rPr>
        <w:t xml:space="preserve"> new or improved systems and workflows</w:t>
      </w:r>
      <w:r w:rsidR="000C0654">
        <w:rPr>
          <w:color w:val="4C515A"/>
        </w:rPr>
        <w:t>.</w:t>
      </w:r>
    </w:p>
    <w:p w14:paraId="25D64C23" w14:textId="6135C97E" w:rsidR="00585117" w:rsidRPr="00585117" w:rsidRDefault="00585117" w:rsidP="00585117">
      <w:pPr>
        <w:numPr>
          <w:ilvl w:val="0"/>
          <w:numId w:val="2"/>
        </w:numPr>
        <w:pBdr>
          <w:top w:val="nil"/>
          <w:left w:val="nil"/>
          <w:bottom w:val="nil"/>
          <w:right w:val="nil"/>
          <w:between w:val="nil"/>
        </w:pBdr>
        <w:rPr>
          <w:color w:val="4C515A"/>
        </w:rPr>
      </w:pPr>
      <w:r w:rsidRPr="00585117">
        <w:rPr>
          <w:color w:val="4C515A"/>
        </w:rPr>
        <w:t>Demonstrated mentoring</w:t>
      </w:r>
      <w:r w:rsidR="00A123E4">
        <w:rPr>
          <w:color w:val="4C515A"/>
        </w:rPr>
        <w:t xml:space="preserve"> &amp; training</w:t>
      </w:r>
      <w:r w:rsidRPr="00585117">
        <w:rPr>
          <w:color w:val="4C515A"/>
        </w:rPr>
        <w:t xml:space="preserve"> skills </w:t>
      </w:r>
      <w:r w:rsidR="002D6257">
        <w:rPr>
          <w:color w:val="4C515A"/>
        </w:rPr>
        <w:t>to advance other</w:t>
      </w:r>
      <w:r w:rsidR="00A123E4" w:rsidRPr="00585117">
        <w:rPr>
          <w:color w:val="4C515A"/>
        </w:rPr>
        <w:t xml:space="preserve"> </w:t>
      </w:r>
      <w:r w:rsidRPr="00585117">
        <w:rPr>
          <w:color w:val="4C515A"/>
        </w:rPr>
        <w:t xml:space="preserve">team </w:t>
      </w:r>
      <w:r w:rsidR="000C0654" w:rsidRPr="00585117">
        <w:rPr>
          <w:color w:val="4C515A"/>
        </w:rPr>
        <w:t>members’</w:t>
      </w:r>
      <w:r w:rsidR="002D6257">
        <w:rPr>
          <w:color w:val="4C515A"/>
        </w:rPr>
        <w:t xml:space="preserve"> understanding of finance &amp; procurement </w:t>
      </w:r>
      <w:r w:rsidR="000C0654">
        <w:rPr>
          <w:color w:val="4C515A"/>
        </w:rPr>
        <w:t>processes.</w:t>
      </w:r>
    </w:p>
    <w:p w14:paraId="2933AF63" w14:textId="606FF359" w:rsidR="00585117" w:rsidRPr="00585117" w:rsidRDefault="00585117" w:rsidP="0033338C">
      <w:pPr>
        <w:numPr>
          <w:ilvl w:val="0"/>
          <w:numId w:val="2"/>
        </w:numPr>
        <w:pBdr>
          <w:top w:val="nil"/>
          <w:left w:val="nil"/>
          <w:bottom w:val="nil"/>
          <w:right w:val="nil"/>
          <w:between w:val="nil"/>
        </w:pBdr>
        <w:rPr>
          <w:color w:val="4C515A"/>
        </w:rPr>
      </w:pPr>
      <w:r w:rsidRPr="00585117">
        <w:rPr>
          <w:color w:val="4C515A"/>
        </w:rPr>
        <w:t>Proven ability to successfully communicate project purposes, goals and objectives and initiate and maintain positive</w:t>
      </w:r>
      <w:r>
        <w:rPr>
          <w:color w:val="4C515A"/>
        </w:rPr>
        <w:t xml:space="preserve"> </w:t>
      </w:r>
      <w:r w:rsidRPr="00585117">
        <w:rPr>
          <w:color w:val="4C515A"/>
        </w:rPr>
        <w:t>relationships with staff</w:t>
      </w:r>
      <w:r w:rsidR="00477787">
        <w:rPr>
          <w:color w:val="4C515A"/>
        </w:rPr>
        <w:t xml:space="preserve"> and external partners.</w:t>
      </w:r>
    </w:p>
    <w:p w14:paraId="3EDC262F" w14:textId="2B60F538" w:rsidR="00585117" w:rsidRPr="00585117" w:rsidRDefault="00585117" w:rsidP="001A00EB">
      <w:pPr>
        <w:numPr>
          <w:ilvl w:val="0"/>
          <w:numId w:val="2"/>
        </w:numPr>
        <w:pBdr>
          <w:top w:val="nil"/>
          <w:left w:val="nil"/>
          <w:bottom w:val="nil"/>
          <w:right w:val="nil"/>
          <w:between w:val="nil"/>
        </w:pBdr>
        <w:rPr>
          <w:color w:val="4C515A"/>
        </w:rPr>
      </w:pPr>
      <w:r w:rsidRPr="00585117">
        <w:rPr>
          <w:color w:val="4C515A"/>
        </w:rPr>
        <w:t xml:space="preserve">Knowledge of rules and regulations governing the </w:t>
      </w:r>
      <w:r w:rsidR="000D0B57">
        <w:rPr>
          <w:color w:val="4C515A"/>
        </w:rPr>
        <w:t xml:space="preserve">financial </w:t>
      </w:r>
      <w:r w:rsidRPr="00585117">
        <w:rPr>
          <w:color w:val="4C515A"/>
        </w:rPr>
        <w:t xml:space="preserve">compliance/regulatory management </w:t>
      </w:r>
      <w:r w:rsidR="00A123E4">
        <w:rPr>
          <w:color w:val="4C515A"/>
        </w:rPr>
        <w:t>of public resources</w:t>
      </w:r>
      <w:r w:rsidR="00FD45FE">
        <w:rPr>
          <w:color w:val="4C515A"/>
        </w:rPr>
        <w:t xml:space="preserve"> is preferred.</w:t>
      </w:r>
    </w:p>
    <w:p w14:paraId="1EB19BEA" w14:textId="77777777" w:rsidR="00585117" w:rsidRPr="00585117" w:rsidRDefault="00585117" w:rsidP="00585117">
      <w:pPr>
        <w:numPr>
          <w:ilvl w:val="0"/>
          <w:numId w:val="2"/>
        </w:numPr>
        <w:pBdr>
          <w:top w:val="nil"/>
          <w:left w:val="nil"/>
          <w:bottom w:val="nil"/>
          <w:right w:val="nil"/>
          <w:between w:val="nil"/>
        </w:pBdr>
        <w:rPr>
          <w:color w:val="4C515A"/>
        </w:rPr>
      </w:pPr>
      <w:r w:rsidRPr="00585117">
        <w:rPr>
          <w:color w:val="4C515A"/>
        </w:rPr>
        <w:t>Experience with MS Office and accounting (general ledger) software is required.</w:t>
      </w:r>
    </w:p>
    <w:p w14:paraId="1EB71463" w14:textId="21667886" w:rsidR="00585117" w:rsidRPr="00585117" w:rsidRDefault="00585117" w:rsidP="005275FA">
      <w:pPr>
        <w:numPr>
          <w:ilvl w:val="0"/>
          <w:numId w:val="2"/>
        </w:numPr>
        <w:pBdr>
          <w:top w:val="nil"/>
          <w:left w:val="nil"/>
          <w:bottom w:val="nil"/>
          <w:right w:val="nil"/>
          <w:between w:val="nil"/>
        </w:pBdr>
        <w:rPr>
          <w:color w:val="4C515A"/>
        </w:rPr>
      </w:pPr>
      <w:r w:rsidRPr="00585117">
        <w:rPr>
          <w:color w:val="4C515A"/>
        </w:rPr>
        <w:t>Demonstrated experience and understanding of generally accepted accounting principles, financial reporting, accounting</w:t>
      </w:r>
      <w:r>
        <w:rPr>
          <w:color w:val="4C515A"/>
        </w:rPr>
        <w:t xml:space="preserve"> </w:t>
      </w:r>
      <w:r w:rsidRPr="00585117">
        <w:rPr>
          <w:color w:val="4C515A"/>
        </w:rPr>
        <w:t xml:space="preserve">systems, and </w:t>
      </w:r>
      <w:r w:rsidR="00A123E4">
        <w:rPr>
          <w:color w:val="4C515A"/>
        </w:rPr>
        <w:t>financial</w:t>
      </w:r>
      <w:r w:rsidRPr="00585117">
        <w:rPr>
          <w:color w:val="4C515A"/>
        </w:rPr>
        <w:t xml:space="preserve"> administration is </w:t>
      </w:r>
      <w:r w:rsidR="000C0654" w:rsidRPr="00585117">
        <w:rPr>
          <w:color w:val="4C515A"/>
        </w:rPr>
        <w:t>required.</w:t>
      </w:r>
    </w:p>
    <w:p w14:paraId="700F60D8" w14:textId="77777777" w:rsidR="001E0BF3" w:rsidRDefault="001E0BF3" w:rsidP="00B264E9">
      <w:pPr>
        <w:pStyle w:val="Heading4"/>
        <w:spacing w:before="0" w:after="40"/>
        <w:rPr>
          <w:b/>
          <w:color w:val="4C515A"/>
        </w:rPr>
      </w:pPr>
    </w:p>
    <w:p w14:paraId="7DC13F87" w14:textId="24D73B6C" w:rsidR="00C52F3D" w:rsidRPr="00B264E9" w:rsidRDefault="00BB423C" w:rsidP="00B264E9">
      <w:pPr>
        <w:pStyle w:val="Heading4"/>
        <w:spacing w:before="0" w:after="40"/>
        <w:rPr>
          <w:b/>
          <w:color w:val="4C515A"/>
        </w:rPr>
      </w:pPr>
      <w:r w:rsidRPr="00B264E9">
        <w:rPr>
          <w:b/>
          <w:color w:val="4C515A"/>
        </w:rPr>
        <w:t xml:space="preserve">Success Factors </w:t>
      </w:r>
    </w:p>
    <w:p w14:paraId="79AF133A" w14:textId="791EB19D" w:rsidR="00585117" w:rsidRPr="00585117" w:rsidRDefault="00585117" w:rsidP="00585117">
      <w:pPr>
        <w:rPr>
          <w:color w:val="4C515A"/>
        </w:rPr>
      </w:pPr>
      <w:r w:rsidRPr="00585117">
        <w:rPr>
          <w:color w:val="4C515A"/>
        </w:rPr>
        <w:t xml:space="preserve">The successful Senior Finance Officer will have a strong understanding of </w:t>
      </w:r>
      <w:r w:rsidR="001477F5">
        <w:rPr>
          <w:color w:val="4C515A"/>
        </w:rPr>
        <w:t xml:space="preserve">government </w:t>
      </w:r>
      <w:r w:rsidRPr="00585117">
        <w:rPr>
          <w:color w:val="4C515A"/>
        </w:rPr>
        <w:t xml:space="preserve">finance and accounting in </w:t>
      </w:r>
      <w:r w:rsidR="00A123E4" w:rsidRPr="00585117">
        <w:rPr>
          <w:color w:val="4C515A"/>
        </w:rPr>
        <w:t>the public</w:t>
      </w:r>
      <w:r w:rsidR="001477F5">
        <w:rPr>
          <w:color w:val="4C515A"/>
        </w:rPr>
        <w:t xml:space="preserve"> sector</w:t>
      </w:r>
      <w:r w:rsidRPr="00585117">
        <w:rPr>
          <w:color w:val="4C515A"/>
        </w:rPr>
        <w:t>. The ability to thrive in a fast-paced, multi-tasking environment while maintaining the respect of staff and</w:t>
      </w:r>
      <w:r>
        <w:rPr>
          <w:color w:val="4C515A"/>
        </w:rPr>
        <w:t xml:space="preserve"> </w:t>
      </w:r>
      <w:r w:rsidRPr="00585117">
        <w:rPr>
          <w:color w:val="4C515A"/>
        </w:rPr>
        <w:t>colleagues is</w:t>
      </w:r>
      <w:r>
        <w:rPr>
          <w:color w:val="4C515A"/>
        </w:rPr>
        <w:t xml:space="preserve"> essential for this position.</w:t>
      </w:r>
      <w:r w:rsidRPr="00585117">
        <w:rPr>
          <w:color w:val="4C515A"/>
        </w:rPr>
        <w:t xml:space="preserve"> The most successful </w:t>
      </w:r>
      <w:r w:rsidR="006D612D">
        <w:rPr>
          <w:color w:val="4C515A"/>
        </w:rPr>
        <w:t>Sunrise Water Authority</w:t>
      </w:r>
      <w:r w:rsidRPr="00585117">
        <w:rPr>
          <w:color w:val="4C515A"/>
        </w:rPr>
        <w:t xml:space="preserve"> staff members have a strong commitment to teamwork and</w:t>
      </w:r>
    </w:p>
    <w:p w14:paraId="4C819B92" w14:textId="3A5BD50E" w:rsidR="00C52F3D" w:rsidRDefault="00585117" w:rsidP="00585117">
      <w:pPr>
        <w:rPr>
          <w:color w:val="4C515A"/>
        </w:rPr>
      </w:pPr>
      <w:r w:rsidRPr="00585117">
        <w:rPr>
          <w:color w:val="4C515A"/>
        </w:rPr>
        <w:t xml:space="preserve">accountability, and make effective communication a priority in all situations. </w:t>
      </w:r>
      <w:r w:rsidR="006D612D">
        <w:rPr>
          <w:color w:val="4C515A"/>
        </w:rPr>
        <w:t>Sunrise Water Authority</w:t>
      </w:r>
      <w:r w:rsidRPr="00585117">
        <w:rPr>
          <w:color w:val="4C515A"/>
        </w:rPr>
        <w:t xml:space="preserve"> is a highly collaborative </w:t>
      </w:r>
      <w:r>
        <w:rPr>
          <w:color w:val="4C515A"/>
        </w:rPr>
        <w:t>organization that encourages strong self-initiative as well as team spirit</w:t>
      </w:r>
      <w:r w:rsidR="007C6A03">
        <w:rPr>
          <w:color w:val="4C515A"/>
        </w:rPr>
        <w:t xml:space="preserve">. </w:t>
      </w:r>
      <w:r w:rsidR="00D02182">
        <w:rPr>
          <w:color w:val="4C515A"/>
        </w:rPr>
        <w:t>To</w:t>
      </w:r>
      <w:r>
        <w:rPr>
          <w:color w:val="4C515A"/>
        </w:rPr>
        <w:t xml:space="preserve"> succeed in this environment, the candidate should be highly organized and innovative</w:t>
      </w:r>
      <w:r w:rsidR="00D02182">
        <w:rPr>
          <w:color w:val="4C515A"/>
        </w:rPr>
        <w:t xml:space="preserve">. </w:t>
      </w:r>
      <w:r>
        <w:rPr>
          <w:color w:val="4C515A"/>
        </w:rPr>
        <w:t xml:space="preserve">They should also demonstrate proud workmanship, </w:t>
      </w:r>
      <w:r w:rsidR="00D43007">
        <w:rPr>
          <w:color w:val="4C515A"/>
        </w:rPr>
        <w:t>effective communication</w:t>
      </w:r>
      <w:r w:rsidR="00D25104">
        <w:rPr>
          <w:color w:val="4C515A"/>
        </w:rPr>
        <w:t>,</w:t>
      </w:r>
      <w:r>
        <w:rPr>
          <w:color w:val="4C515A"/>
        </w:rPr>
        <w:t xml:space="preserve"> and collaborations skills.</w:t>
      </w:r>
    </w:p>
    <w:p w14:paraId="2BA757DB" w14:textId="77777777" w:rsidR="00887299" w:rsidRDefault="00887299" w:rsidP="00B264E9">
      <w:pPr>
        <w:pStyle w:val="Heading4"/>
        <w:spacing w:before="0" w:after="40"/>
        <w:rPr>
          <w:b/>
          <w:color w:val="4C515A"/>
          <w:szCs w:val="22"/>
        </w:rPr>
      </w:pPr>
      <w:bookmarkStart w:id="2" w:name="_xqi91535ml02" w:colFirst="0" w:colLast="0"/>
      <w:bookmarkEnd w:id="2"/>
    </w:p>
    <w:p w14:paraId="0357DCE6" w14:textId="409B94C6" w:rsidR="00C52F3D" w:rsidRPr="00B264E9" w:rsidRDefault="00BB423C" w:rsidP="00B264E9">
      <w:pPr>
        <w:pStyle w:val="Heading4"/>
        <w:spacing w:before="0" w:after="40"/>
        <w:rPr>
          <w:b/>
          <w:color w:val="4C515A"/>
          <w:szCs w:val="22"/>
        </w:rPr>
      </w:pPr>
      <w:r w:rsidRPr="00B264E9">
        <w:rPr>
          <w:b/>
          <w:color w:val="4C515A"/>
          <w:szCs w:val="22"/>
        </w:rPr>
        <w:t>Environmental Conditions</w:t>
      </w:r>
    </w:p>
    <w:p w14:paraId="6B95A05B" w14:textId="48D3F731" w:rsidR="00BF07EB" w:rsidRDefault="00BF07EB" w:rsidP="00F0764F">
      <w:pPr>
        <w:ind w:hanging="10"/>
      </w:pPr>
      <w:r>
        <w:t>The position functions primarily in an office environment.  Position requires extensive use of a computer workstation and associated peripherals and continuous communication with others that requires hearing, listening and talking, either in-person or over telephone</w:t>
      </w:r>
      <w:r w:rsidR="00C2593C">
        <w:t>, VoIP, or other communication platform</w:t>
      </w:r>
      <w:r>
        <w:t>.  Position must attend some evening meetings, but most work occurs during the organization’s regular business hours.</w:t>
      </w:r>
    </w:p>
    <w:p w14:paraId="6635C44F" w14:textId="77777777" w:rsidR="00BF07EB" w:rsidRDefault="00BF07EB" w:rsidP="00F0764F">
      <w:pPr>
        <w:ind w:left="730" w:hanging="10"/>
      </w:pPr>
    </w:p>
    <w:p w14:paraId="37B8F147" w14:textId="77777777" w:rsidR="00BF07EB" w:rsidRPr="00D134BF" w:rsidRDefault="00BF07EB" w:rsidP="00F0764F">
      <w:pPr>
        <w:ind w:hanging="10"/>
        <w:rPr>
          <w:szCs w:val="24"/>
        </w:rPr>
      </w:pPr>
      <w:r>
        <w:rPr>
          <w:szCs w:val="24"/>
        </w:rPr>
        <w:t>This position may also require p</w:t>
      </w:r>
      <w:r w:rsidRPr="00D134BF">
        <w:rPr>
          <w:szCs w:val="24"/>
        </w:rPr>
        <w:t>hysic</w:t>
      </w:r>
      <w:r>
        <w:rPr>
          <w:szCs w:val="24"/>
        </w:rPr>
        <w:t>al ability to lift up to 25 lbs occasionally; s</w:t>
      </w:r>
      <w:r w:rsidRPr="00D134BF">
        <w:rPr>
          <w:szCs w:val="24"/>
        </w:rPr>
        <w:t>itting in a normal seated positi</w:t>
      </w:r>
      <w:r>
        <w:rPr>
          <w:szCs w:val="24"/>
        </w:rPr>
        <w:t>on for extended periods of time; o</w:t>
      </w:r>
      <w:r w:rsidRPr="00D134BF">
        <w:rPr>
          <w:szCs w:val="24"/>
        </w:rPr>
        <w:t>ccasionally stoop</w:t>
      </w:r>
      <w:r>
        <w:rPr>
          <w:szCs w:val="24"/>
        </w:rPr>
        <w:t>ing</w:t>
      </w:r>
      <w:r w:rsidRPr="00D134BF">
        <w:rPr>
          <w:szCs w:val="24"/>
        </w:rPr>
        <w:t>, bend</w:t>
      </w:r>
      <w:r>
        <w:rPr>
          <w:szCs w:val="24"/>
        </w:rPr>
        <w:t>ing</w:t>
      </w:r>
      <w:r w:rsidRPr="00D134BF">
        <w:rPr>
          <w:szCs w:val="24"/>
        </w:rPr>
        <w:t>, kneel</w:t>
      </w:r>
      <w:r>
        <w:rPr>
          <w:szCs w:val="24"/>
        </w:rPr>
        <w:t>ing</w:t>
      </w:r>
      <w:r w:rsidRPr="00D134BF">
        <w:rPr>
          <w:szCs w:val="24"/>
        </w:rPr>
        <w:t>, lift</w:t>
      </w:r>
      <w:r>
        <w:rPr>
          <w:szCs w:val="24"/>
        </w:rPr>
        <w:t>ing</w:t>
      </w:r>
      <w:r w:rsidRPr="00D134BF">
        <w:rPr>
          <w:szCs w:val="24"/>
        </w:rPr>
        <w:t>, push</w:t>
      </w:r>
      <w:r>
        <w:rPr>
          <w:szCs w:val="24"/>
        </w:rPr>
        <w:t>ing</w:t>
      </w:r>
      <w:r w:rsidRPr="00D134BF">
        <w:rPr>
          <w:szCs w:val="24"/>
        </w:rPr>
        <w:t xml:space="preserve"> and carry</w:t>
      </w:r>
      <w:r>
        <w:rPr>
          <w:szCs w:val="24"/>
        </w:rPr>
        <w:t>ing</w:t>
      </w:r>
      <w:r w:rsidRPr="00D134BF">
        <w:rPr>
          <w:szCs w:val="24"/>
        </w:rPr>
        <w:t xml:space="preserve"> items</w:t>
      </w:r>
      <w:r>
        <w:rPr>
          <w:szCs w:val="24"/>
        </w:rPr>
        <w:t>;</w:t>
      </w:r>
      <w:r w:rsidRPr="00D134BF">
        <w:rPr>
          <w:szCs w:val="24"/>
        </w:rPr>
        <w:t xml:space="preserve"> continuously being mobile, frequent walking.</w:t>
      </w:r>
      <w:r>
        <w:rPr>
          <w:szCs w:val="24"/>
        </w:rPr>
        <w:t xml:space="preserve">  </w:t>
      </w:r>
    </w:p>
    <w:p w14:paraId="12CD2339" w14:textId="77777777" w:rsidR="00BF07EB" w:rsidRDefault="00BF07EB">
      <w:pPr>
        <w:rPr>
          <w:color w:val="4C515A"/>
        </w:rPr>
      </w:pPr>
    </w:p>
    <w:p w14:paraId="1AF1AD10" w14:textId="150853D5" w:rsidR="00C52F3D" w:rsidRPr="00B264E9" w:rsidRDefault="00BB423C" w:rsidP="00B264E9">
      <w:pPr>
        <w:pStyle w:val="Heading4"/>
        <w:spacing w:before="0" w:after="40"/>
        <w:rPr>
          <w:b/>
          <w:color w:val="4C515A"/>
          <w:szCs w:val="22"/>
        </w:rPr>
      </w:pPr>
      <w:r w:rsidRPr="00B264E9">
        <w:rPr>
          <w:b/>
          <w:color w:val="4C515A"/>
          <w:szCs w:val="22"/>
        </w:rPr>
        <w:t>Ongoing Learning</w:t>
      </w:r>
    </w:p>
    <w:p w14:paraId="448910C9" w14:textId="26D45BE8" w:rsidR="00C52F3D" w:rsidRPr="00B264E9" w:rsidRDefault="00BB423C" w:rsidP="00B264E9">
      <w:pPr>
        <w:rPr>
          <w:color w:val="434343"/>
        </w:rPr>
      </w:pPr>
      <w:r w:rsidRPr="00B264E9">
        <w:rPr>
          <w:color w:val="434343"/>
        </w:rPr>
        <w:t xml:space="preserve">In support of </w:t>
      </w:r>
      <w:r w:rsidR="00704BCA">
        <w:rPr>
          <w:color w:val="434343"/>
        </w:rPr>
        <w:t>the</w:t>
      </w:r>
      <w:r w:rsidRPr="00B264E9">
        <w:rPr>
          <w:color w:val="434343"/>
        </w:rPr>
        <w:t xml:space="preserve"> belief that learning organizations are more effective, </w:t>
      </w:r>
      <w:r w:rsidR="000D0B57" w:rsidRPr="00B264E9">
        <w:rPr>
          <w:color w:val="434343"/>
        </w:rPr>
        <w:t>efficient,</w:t>
      </w:r>
      <w:r w:rsidRPr="00B264E9">
        <w:rPr>
          <w:color w:val="434343"/>
        </w:rPr>
        <w:t xml:space="preserve"> and relevant to the communities we serve, we empower all team members to dedicate time to learning activities that further their professional growth and development</w:t>
      </w:r>
      <w:r w:rsidR="001477F5">
        <w:rPr>
          <w:color w:val="434343"/>
        </w:rPr>
        <w:t>.</w:t>
      </w:r>
    </w:p>
    <w:p w14:paraId="5955BDEB" w14:textId="77777777" w:rsidR="00C52F3D" w:rsidRDefault="00C52F3D">
      <w:pPr>
        <w:shd w:val="clear" w:color="auto" w:fill="FFFFFF"/>
      </w:pPr>
    </w:p>
    <w:p w14:paraId="10DCCF2F" w14:textId="5937162D" w:rsidR="00C52F3D" w:rsidRPr="00B264E9" w:rsidRDefault="00BB423C" w:rsidP="00B264E9">
      <w:pPr>
        <w:pStyle w:val="Heading4"/>
        <w:spacing w:before="0" w:after="40"/>
        <w:rPr>
          <w:b/>
          <w:color w:val="4C515A"/>
          <w:szCs w:val="22"/>
        </w:rPr>
      </w:pPr>
      <w:bookmarkStart w:id="3" w:name="_lqbhakehy02s" w:colFirst="0" w:colLast="0"/>
      <w:bookmarkStart w:id="4" w:name="_wqfuy9ijc72" w:colFirst="0" w:colLast="0"/>
      <w:bookmarkEnd w:id="3"/>
      <w:bookmarkEnd w:id="4"/>
      <w:r w:rsidRPr="00B264E9">
        <w:rPr>
          <w:b/>
          <w:color w:val="4C515A"/>
          <w:szCs w:val="22"/>
        </w:rPr>
        <w:t>Equal Employment Opportunity</w:t>
      </w:r>
    </w:p>
    <w:p w14:paraId="07A87118" w14:textId="6F7B4430" w:rsidR="001E0BF3" w:rsidRDefault="006D612D">
      <w:pPr>
        <w:rPr>
          <w:color w:val="434343"/>
        </w:rPr>
      </w:pPr>
      <w:r>
        <w:rPr>
          <w:color w:val="434343"/>
        </w:rPr>
        <w:t>Sunrise Water Authority</w:t>
      </w:r>
      <w:r w:rsidR="00BB423C" w:rsidRPr="00B264E9">
        <w:rPr>
          <w:color w:val="434343"/>
        </w:rPr>
        <w:t xml:space="preserve"> is an equal opportunity employer that does not tolerate discrimination on any basis. </w:t>
      </w:r>
      <w:bookmarkStart w:id="5" w:name="_30i4u75v14rg" w:colFirst="0" w:colLast="0"/>
      <w:bookmarkEnd w:id="5"/>
    </w:p>
    <w:p w14:paraId="0475B7B8" w14:textId="77777777" w:rsidR="00FC0F00" w:rsidRPr="00B264E9" w:rsidRDefault="00FC0F00">
      <w:pPr>
        <w:rPr>
          <w:color w:val="434343"/>
        </w:rPr>
      </w:pPr>
    </w:p>
    <w:p w14:paraId="4A49DF40" w14:textId="77777777" w:rsidR="00C52F3D" w:rsidRDefault="00BB423C" w:rsidP="00B264E9">
      <w:pPr>
        <w:pStyle w:val="Heading4"/>
        <w:spacing w:before="0" w:after="40"/>
        <w:rPr>
          <w:b/>
          <w:color w:val="4C515A"/>
          <w:szCs w:val="22"/>
        </w:rPr>
      </w:pPr>
      <w:r w:rsidRPr="00B264E9">
        <w:rPr>
          <w:b/>
          <w:color w:val="4C515A"/>
          <w:szCs w:val="22"/>
        </w:rPr>
        <w:t>Signatures</w:t>
      </w:r>
    </w:p>
    <w:p w14:paraId="245FB7C1" w14:textId="77777777" w:rsidR="000F0DE1" w:rsidRPr="000F0DE1" w:rsidRDefault="000F0DE1" w:rsidP="000F0DE1"/>
    <w:p w14:paraId="7AA84EE1" w14:textId="15808480" w:rsidR="00E12D55" w:rsidRDefault="00BB423C">
      <w:pPr>
        <w:spacing w:line="240" w:lineRule="auto"/>
        <w:rPr>
          <w:color w:val="4C515A"/>
        </w:rPr>
      </w:pPr>
      <w:r>
        <w:rPr>
          <w:color w:val="4C515A"/>
        </w:rPr>
        <w:t>_______________________________________________</w:t>
      </w:r>
      <w:r>
        <w:rPr>
          <w:color w:val="4C515A"/>
        </w:rPr>
        <w:tab/>
        <w:t>__________________</w:t>
      </w:r>
    </w:p>
    <w:p w14:paraId="04FACE73" w14:textId="77777777" w:rsidR="00C52F3D" w:rsidRDefault="00B264E9">
      <w:pPr>
        <w:spacing w:after="120" w:line="240" w:lineRule="auto"/>
      </w:pPr>
      <w:r>
        <w:t>Employee</w:t>
      </w:r>
      <w:r>
        <w:tab/>
      </w:r>
      <w:r>
        <w:tab/>
      </w:r>
      <w:r>
        <w:tab/>
      </w:r>
      <w:r>
        <w:tab/>
      </w:r>
      <w:r>
        <w:tab/>
      </w:r>
      <w:r>
        <w:tab/>
      </w:r>
      <w:r>
        <w:tab/>
      </w:r>
      <w:r w:rsidR="00BB423C">
        <w:t>Date</w:t>
      </w:r>
    </w:p>
    <w:p w14:paraId="74377F12" w14:textId="77777777" w:rsidR="00E12D55" w:rsidRDefault="00E12D55">
      <w:pPr>
        <w:spacing w:after="120" w:line="240" w:lineRule="auto"/>
      </w:pPr>
    </w:p>
    <w:p w14:paraId="28A0A0BF" w14:textId="77777777" w:rsidR="00C52F3D" w:rsidRDefault="00BB423C">
      <w:pPr>
        <w:spacing w:line="240" w:lineRule="auto"/>
        <w:rPr>
          <w:color w:val="4C515A"/>
        </w:rPr>
      </w:pPr>
      <w:r>
        <w:rPr>
          <w:color w:val="4C515A"/>
        </w:rPr>
        <w:t>_______________________________________________</w:t>
      </w:r>
      <w:r>
        <w:rPr>
          <w:color w:val="4C515A"/>
        </w:rPr>
        <w:tab/>
        <w:t>__________________</w:t>
      </w:r>
    </w:p>
    <w:p w14:paraId="3543975A" w14:textId="77777777" w:rsidR="00C52F3D" w:rsidRDefault="00BB423C">
      <w:pPr>
        <w:spacing w:after="120" w:line="240" w:lineRule="auto"/>
      </w:pPr>
      <w:r>
        <w:t>Supervisor</w:t>
      </w:r>
      <w:r>
        <w:tab/>
      </w:r>
      <w:r>
        <w:tab/>
      </w:r>
      <w:r>
        <w:tab/>
      </w:r>
      <w:r>
        <w:tab/>
      </w:r>
      <w:r>
        <w:tab/>
      </w:r>
      <w:r>
        <w:tab/>
      </w:r>
      <w:r>
        <w:tab/>
        <w:t>Date</w:t>
      </w:r>
    </w:p>
    <w:sectPr w:rsidR="00C52F3D">
      <w:headerReference w:type="default" r:id="rId7"/>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36B47" w14:textId="77777777" w:rsidR="00E1281C" w:rsidRDefault="00E1281C">
      <w:pPr>
        <w:spacing w:line="240" w:lineRule="auto"/>
      </w:pPr>
      <w:r>
        <w:separator/>
      </w:r>
    </w:p>
  </w:endnote>
  <w:endnote w:type="continuationSeparator" w:id="0">
    <w:p w14:paraId="1DD255CD" w14:textId="77777777" w:rsidR="00E1281C" w:rsidRDefault="00E128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BC579" w14:textId="77777777" w:rsidR="00E1281C" w:rsidRDefault="00E1281C">
      <w:pPr>
        <w:spacing w:line="240" w:lineRule="auto"/>
      </w:pPr>
      <w:r>
        <w:separator/>
      </w:r>
    </w:p>
  </w:footnote>
  <w:footnote w:type="continuationSeparator" w:id="0">
    <w:p w14:paraId="7C9D4E6F" w14:textId="77777777" w:rsidR="00E1281C" w:rsidRDefault="00E128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D17E5" w14:textId="4EAEB366" w:rsidR="00C52F3D" w:rsidRDefault="00E66238">
    <w:r>
      <w:rPr>
        <w:noProof/>
      </w:rPr>
      <w:drawing>
        <wp:anchor distT="0" distB="0" distL="114300" distR="114300" simplePos="0" relativeHeight="251660288" behindDoc="1" locked="0" layoutInCell="1" allowOverlap="1" wp14:anchorId="125727AB" wp14:editId="575908B5">
          <wp:simplePos x="0" y="0"/>
          <wp:positionH relativeFrom="column">
            <wp:posOffset>5219700</wp:posOffset>
          </wp:positionH>
          <wp:positionV relativeFrom="paragraph">
            <wp:posOffset>-419100</wp:posOffset>
          </wp:positionV>
          <wp:extent cx="1773555" cy="868680"/>
          <wp:effectExtent l="0" t="0" r="0" b="7620"/>
          <wp:wrapTight wrapText="bothSides">
            <wp:wrapPolygon edited="0">
              <wp:start x="0" y="0"/>
              <wp:lineTo x="0" y="21316"/>
              <wp:lineTo x="21345" y="21316"/>
              <wp:lineTo x="21345"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3555" cy="8686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803A7"/>
    <w:multiLevelType w:val="multilevel"/>
    <w:tmpl w:val="7F8477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865623"/>
    <w:multiLevelType w:val="multilevel"/>
    <w:tmpl w:val="7B3072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03E5643"/>
    <w:multiLevelType w:val="multilevel"/>
    <w:tmpl w:val="2078FF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29F35C8"/>
    <w:multiLevelType w:val="multilevel"/>
    <w:tmpl w:val="079646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52760744">
    <w:abstractNumId w:val="0"/>
  </w:num>
  <w:num w:numId="2" w16cid:durableId="627050901">
    <w:abstractNumId w:val="1"/>
  </w:num>
  <w:num w:numId="3" w16cid:durableId="785588217">
    <w:abstractNumId w:val="3"/>
  </w:num>
  <w:num w:numId="4" w16cid:durableId="9377620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F3D"/>
    <w:rsid w:val="00023D22"/>
    <w:rsid w:val="00060A2C"/>
    <w:rsid w:val="00064E0F"/>
    <w:rsid w:val="00070B61"/>
    <w:rsid w:val="0007140E"/>
    <w:rsid w:val="00076F11"/>
    <w:rsid w:val="000770D6"/>
    <w:rsid w:val="00077560"/>
    <w:rsid w:val="00084DB3"/>
    <w:rsid w:val="000856D5"/>
    <w:rsid w:val="00086B50"/>
    <w:rsid w:val="000B6119"/>
    <w:rsid w:val="000C0654"/>
    <w:rsid w:val="000D09CC"/>
    <w:rsid w:val="000D0B45"/>
    <w:rsid w:val="000D0B57"/>
    <w:rsid w:val="000F0DE1"/>
    <w:rsid w:val="00121AC1"/>
    <w:rsid w:val="0013666E"/>
    <w:rsid w:val="001477F5"/>
    <w:rsid w:val="00154B31"/>
    <w:rsid w:val="0016728A"/>
    <w:rsid w:val="00191A28"/>
    <w:rsid w:val="00195FE7"/>
    <w:rsid w:val="00196A38"/>
    <w:rsid w:val="001A7773"/>
    <w:rsid w:val="001B24CA"/>
    <w:rsid w:val="001D1ED1"/>
    <w:rsid w:val="001E0BF3"/>
    <w:rsid w:val="001F1CEC"/>
    <w:rsid w:val="001F1DE9"/>
    <w:rsid w:val="001F7EEE"/>
    <w:rsid w:val="00226F82"/>
    <w:rsid w:val="00255AC2"/>
    <w:rsid w:val="00261938"/>
    <w:rsid w:val="002820B1"/>
    <w:rsid w:val="002924E0"/>
    <w:rsid w:val="002A613E"/>
    <w:rsid w:val="002B1006"/>
    <w:rsid w:val="002B164A"/>
    <w:rsid w:val="002C19A8"/>
    <w:rsid w:val="002C362E"/>
    <w:rsid w:val="002D6257"/>
    <w:rsid w:val="002E0CF6"/>
    <w:rsid w:val="002E53F0"/>
    <w:rsid w:val="002E5774"/>
    <w:rsid w:val="00311681"/>
    <w:rsid w:val="003225DA"/>
    <w:rsid w:val="00347841"/>
    <w:rsid w:val="00351EEA"/>
    <w:rsid w:val="00370EE9"/>
    <w:rsid w:val="003858D6"/>
    <w:rsid w:val="00385FE0"/>
    <w:rsid w:val="003C3EFC"/>
    <w:rsid w:val="00404DD6"/>
    <w:rsid w:val="00477787"/>
    <w:rsid w:val="004A4FDE"/>
    <w:rsid w:val="004D2A65"/>
    <w:rsid w:val="004E0FCD"/>
    <w:rsid w:val="00541DA8"/>
    <w:rsid w:val="005739F7"/>
    <w:rsid w:val="00582DDA"/>
    <w:rsid w:val="00583545"/>
    <w:rsid w:val="00585117"/>
    <w:rsid w:val="005B25AA"/>
    <w:rsid w:val="005B4326"/>
    <w:rsid w:val="005C576B"/>
    <w:rsid w:val="005D4C99"/>
    <w:rsid w:val="00625499"/>
    <w:rsid w:val="0063366E"/>
    <w:rsid w:val="006377F4"/>
    <w:rsid w:val="00645357"/>
    <w:rsid w:val="006A7D1A"/>
    <w:rsid w:val="006C7890"/>
    <w:rsid w:val="006D319B"/>
    <w:rsid w:val="006D612D"/>
    <w:rsid w:val="006F31CF"/>
    <w:rsid w:val="00704BCA"/>
    <w:rsid w:val="007070CA"/>
    <w:rsid w:val="00740B8B"/>
    <w:rsid w:val="00755323"/>
    <w:rsid w:val="007606CE"/>
    <w:rsid w:val="00760990"/>
    <w:rsid w:val="00771F29"/>
    <w:rsid w:val="00781CCA"/>
    <w:rsid w:val="00785209"/>
    <w:rsid w:val="00794A5A"/>
    <w:rsid w:val="007B341C"/>
    <w:rsid w:val="007B3BB9"/>
    <w:rsid w:val="007C6A03"/>
    <w:rsid w:val="007F0D7D"/>
    <w:rsid w:val="00806507"/>
    <w:rsid w:val="00811DA4"/>
    <w:rsid w:val="00813EE3"/>
    <w:rsid w:val="00824DF3"/>
    <w:rsid w:val="00887299"/>
    <w:rsid w:val="00891E21"/>
    <w:rsid w:val="008C02B3"/>
    <w:rsid w:val="008C6E6B"/>
    <w:rsid w:val="008E5B58"/>
    <w:rsid w:val="008F5908"/>
    <w:rsid w:val="009315BB"/>
    <w:rsid w:val="00967BA2"/>
    <w:rsid w:val="0099370D"/>
    <w:rsid w:val="009A061D"/>
    <w:rsid w:val="009A6780"/>
    <w:rsid w:val="009B7727"/>
    <w:rsid w:val="009F2BDE"/>
    <w:rsid w:val="009F2DA1"/>
    <w:rsid w:val="009F2F79"/>
    <w:rsid w:val="00A01D46"/>
    <w:rsid w:val="00A04E52"/>
    <w:rsid w:val="00A123E4"/>
    <w:rsid w:val="00A45354"/>
    <w:rsid w:val="00A47428"/>
    <w:rsid w:val="00A915A6"/>
    <w:rsid w:val="00AA16DB"/>
    <w:rsid w:val="00AA44D4"/>
    <w:rsid w:val="00B02AE7"/>
    <w:rsid w:val="00B10EBF"/>
    <w:rsid w:val="00B21994"/>
    <w:rsid w:val="00B264E9"/>
    <w:rsid w:val="00B32894"/>
    <w:rsid w:val="00B7274A"/>
    <w:rsid w:val="00B9751E"/>
    <w:rsid w:val="00BB423C"/>
    <w:rsid w:val="00BC15E2"/>
    <w:rsid w:val="00BD3054"/>
    <w:rsid w:val="00BD4828"/>
    <w:rsid w:val="00BE167F"/>
    <w:rsid w:val="00BE2B3E"/>
    <w:rsid w:val="00BF07EB"/>
    <w:rsid w:val="00C2593C"/>
    <w:rsid w:val="00C511CF"/>
    <w:rsid w:val="00C52F3D"/>
    <w:rsid w:val="00C676B3"/>
    <w:rsid w:val="00CA2489"/>
    <w:rsid w:val="00CD5050"/>
    <w:rsid w:val="00CF66AF"/>
    <w:rsid w:val="00D02182"/>
    <w:rsid w:val="00D24A21"/>
    <w:rsid w:val="00D25104"/>
    <w:rsid w:val="00D349A6"/>
    <w:rsid w:val="00D40935"/>
    <w:rsid w:val="00D42EAF"/>
    <w:rsid w:val="00D43007"/>
    <w:rsid w:val="00D53B28"/>
    <w:rsid w:val="00D61BA2"/>
    <w:rsid w:val="00D63254"/>
    <w:rsid w:val="00D7213D"/>
    <w:rsid w:val="00D85F73"/>
    <w:rsid w:val="00D928C8"/>
    <w:rsid w:val="00DE7556"/>
    <w:rsid w:val="00E012BB"/>
    <w:rsid w:val="00E12211"/>
    <w:rsid w:val="00E1281C"/>
    <w:rsid w:val="00E12D55"/>
    <w:rsid w:val="00E20A37"/>
    <w:rsid w:val="00E2413D"/>
    <w:rsid w:val="00E27FDA"/>
    <w:rsid w:val="00E322DB"/>
    <w:rsid w:val="00E51A2D"/>
    <w:rsid w:val="00E66238"/>
    <w:rsid w:val="00E8131C"/>
    <w:rsid w:val="00E85ECB"/>
    <w:rsid w:val="00EA7582"/>
    <w:rsid w:val="00EB34FB"/>
    <w:rsid w:val="00ED0D47"/>
    <w:rsid w:val="00ED6000"/>
    <w:rsid w:val="00EE5411"/>
    <w:rsid w:val="00EF75DC"/>
    <w:rsid w:val="00F0419E"/>
    <w:rsid w:val="00F0764F"/>
    <w:rsid w:val="00F22C56"/>
    <w:rsid w:val="00F277B6"/>
    <w:rsid w:val="00F40865"/>
    <w:rsid w:val="00F41586"/>
    <w:rsid w:val="00F45880"/>
    <w:rsid w:val="00F54C0C"/>
    <w:rsid w:val="00F64925"/>
    <w:rsid w:val="00FB0136"/>
    <w:rsid w:val="00FB7FE3"/>
    <w:rsid w:val="00FC0F00"/>
    <w:rsid w:val="00FD45FE"/>
    <w:rsid w:val="00FF3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B715A"/>
  <w15:docId w15:val="{97194382-D757-4BE1-A3A7-9F2A164B8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311681"/>
    <w:rPr>
      <w:sz w:val="16"/>
      <w:szCs w:val="16"/>
    </w:rPr>
  </w:style>
  <w:style w:type="paragraph" w:styleId="CommentText">
    <w:name w:val="annotation text"/>
    <w:basedOn w:val="Normal"/>
    <w:link w:val="CommentTextChar"/>
    <w:uiPriority w:val="99"/>
    <w:unhideWhenUsed/>
    <w:rsid w:val="00311681"/>
    <w:pPr>
      <w:spacing w:line="240" w:lineRule="auto"/>
    </w:pPr>
    <w:rPr>
      <w:sz w:val="20"/>
      <w:szCs w:val="20"/>
    </w:rPr>
  </w:style>
  <w:style w:type="character" w:customStyle="1" w:styleId="CommentTextChar">
    <w:name w:val="Comment Text Char"/>
    <w:basedOn w:val="DefaultParagraphFont"/>
    <w:link w:val="CommentText"/>
    <w:uiPriority w:val="99"/>
    <w:rsid w:val="00311681"/>
    <w:rPr>
      <w:sz w:val="20"/>
      <w:szCs w:val="20"/>
    </w:rPr>
  </w:style>
  <w:style w:type="paragraph" w:styleId="CommentSubject">
    <w:name w:val="annotation subject"/>
    <w:basedOn w:val="CommentText"/>
    <w:next w:val="CommentText"/>
    <w:link w:val="CommentSubjectChar"/>
    <w:uiPriority w:val="99"/>
    <w:semiHidden/>
    <w:unhideWhenUsed/>
    <w:rsid w:val="00311681"/>
    <w:rPr>
      <w:b/>
      <w:bCs/>
    </w:rPr>
  </w:style>
  <w:style w:type="character" w:customStyle="1" w:styleId="CommentSubjectChar">
    <w:name w:val="Comment Subject Char"/>
    <w:basedOn w:val="CommentTextChar"/>
    <w:link w:val="CommentSubject"/>
    <w:uiPriority w:val="99"/>
    <w:semiHidden/>
    <w:rsid w:val="00311681"/>
    <w:rPr>
      <w:b/>
      <w:bCs/>
      <w:sz w:val="20"/>
      <w:szCs w:val="20"/>
    </w:rPr>
  </w:style>
  <w:style w:type="paragraph" w:styleId="Revision">
    <w:name w:val="Revision"/>
    <w:hidden/>
    <w:uiPriority w:val="99"/>
    <w:semiHidden/>
    <w:rsid w:val="00311681"/>
    <w:pPr>
      <w:spacing w:line="240" w:lineRule="auto"/>
    </w:pPr>
  </w:style>
  <w:style w:type="paragraph" w:styleId="BalloonText">
    <w:name w:val="Balloon Text"/>
    <w:basedOn w:val="Normal"/>
    <w:link w:val="BalloonTextChar"/>
    <w:uiPriority w:val="99"/>
    <w:semiHidden/>
    <w:unhideWhenUsed/>
    <w:rsid w:val="0031168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681"/>
    <w:rPr>
      <w:rFonts w:ascii="Segoe UI" w:hAnsi="Segoe UI" w:cs="Segoe UI"/>
      <w:sz w:val="18"/>
      <w:szCs w:val="18"/>
    </w:rPr>
  </w:style>
  <w:style w:type="paragraph" w:styleId="Header">
    <w:name w:val="header"/>
    <w:basedOn w:val="Normal"/>
    <w:link w:val="HeaderChar"/>
    <w:uiPriority w:val="99"/>
    <w:unhideWhenUsed/>
    <w:rsid w:val="00E2413D"/>
    <w:pPr>
      <w:tabs>
        <w:tab w:val="center" w:pos="4680"/>
        <w:tab w:val="right" w:pos="9360"/>
      </w:tabs>
      <w:spacing w:line="240" w:lineRule="auto"/>
    </w:pPr>
  </w:style>
  <w:style w:type="character" w:customStyle="1" w:styleId="HeaderChar">
    <w:name w:val="Header Char"/>
    <w:basedOn w:val="DefaultParagraphFont"/>
    <w:link w:val="Header"/>
    <w:uiPriority w:val="99"/>
    <w:rsid w:val="00E2413D"/>
  </w:style>
  <w:style w:type="paragraph" w:styleId="Footer">
    <w:name w:val="footer"/>
    <w:basedOn w:val="Normal"/>
    <w:link w:val="FooterChar"/>
    <w:uiPriority w:val="99"/>
    <w:unhideWhenUsed/>
    <w:rsid w:val="00E2413D"/>
    <w:pPr>
      <w:tabs>
        <w:tab w:val="center" w:pos="4680"/>
        <w:tab w:val="right" w:pos="9360"/>
      </w:tabs>
      <w:spacing w:line="240" w:lineRule="auto"/>
    </w:pPr>
  </w:style>
  <w:style w:type="character" w:customStyle="1" w:styleId="FooterChar">
    <w:name w:val="Footer Char"/>
    <w:basedOn w:val="DefaultParagraphFont"/>
    <w:link w:val="Footer"/>
    <w:uiPriority w:val="99"/>
    <w:rsid w:val="00E24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4</Pages>
  <Words>1459</Words>
  <Characters>8319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Haytas</dc:creator>
  <cp:lastModifiedBy>Jamey Pietzold</cp:lastModifiedBy>
  <cp:revision>4</cp:revision>
  <dcterms:created xsi:type="dcterms:W3CDTF">2024-02-03T00:22:00Z</dcterms:created>
  <dcterms:modified xsi:type="dcterms:W3CDTF">2024-02-06T00:08:00Z</dcterms:modified>
</cp:coreProperties>
</file>