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E9F5" w14:textId="2D49E3B9" w:rsidR="00B77390" w:rsidRPr="002039B5" w:rsidRDefault="0076445C" w:rsidP="00D110E5">
      <w:pPr>
        <w:pStyle w:val="PlainText"/>
        <w:spacing w:line="276" w:lineRule="auto"/>
        <w:jc w:val="center"/>
        <w:rPr>
          <w:rFonts w:ascii="Corbel" w:hAnsi="Corbel" w:cs="Arial"/>
          <w:b/>
          <w:sz w:val="28"/>
        </w:rPr>
      </w:pPr>
      <w:r w:rsidRPr="002039B5">
        <w:rPr>
          <w:rFonts w:ascii="Corbel" w:hAnsi="Corbel" w:cs="Arial"/>
          <w:b/>
          <w:sz w:val="28"/>
        </w:rPr>
        <w:t>LIBRARY DIRECTOR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8"/>
        <w:gridCol w:w="3930"/>
      </w:tblGrid>
      <w:tr w:rsidR="009532A4" w:rsidRPr="002039B5" w14:paraId="0EB4279B" w14:textId="77777777" w:rsidTr="008944F5">
        <w:tc>
          <w:tcPr>
            <w:tcW w:w="5708" w:type="dxa"/>
            <w:shd w:val="clear" w:color="auto" w:fill="auto"/>
          </w:tcPr>
          <w:p w14:paraId="0A0C31EC" w14:textId="1E3000FC" w:rsidR="009532A4" w:rsidRPr="002039B5" w:rsidRDefault="00511053" w:rsidP="00D110E5">
            <w:pPr>
              <w:spacing w:line="276" w:lineRule="auto"/>
              <w:jc w:val="both"/>
              <w:rPr>
                <w:rFonts w:ascii="Corbel" w:hAnsi="Corbel"/>
              </w:rPr>
            </w:pPr>
            <w:r>
              <w:rPr>
                <w:rFonts w:ascii="Corbel" w:hAnsi="Corbel"/>
                <w:b/>
              </w:rPr>
              <w:t>Agency:</w:t>
            </w:r>
            <w:r w:rsidR="000266C3">
              <w:rPr>
                <w:rFonts w:ascii="Corbel" w:hAnsi="Corbel"/>
                <w:b/>
              </w:rPr>
              <w:t xml:space="preserve"> </w:t>
            </w:r>
            <w:r w:rsidR="0076445C" w:rsidRPr="007C302C">
              <w:rPr>
                <w:rFonts w:ascii="Corbel" w:hAnsi="Corbel"/>
              </w:rPr>
              <w:t>Li</w:t>
            </w:r>
            <w:r w:rsidR="007C302C">
              <w:rPr>
                <w:rFonts w:ascii="Corbel" w:hAnsi="Corbel"/>
              </w:rPr>
              <w:t>ncoln</w:t>
            </w:r>
            <w:r>
              <w:rPr>
                <w:rFonts w:ascii="Corbel" w:hAnsi="Corbel"/>
              </w:rPr>
              <w:t xml:space="preserve"> County Library District</w:t>
            </w:r>
          </w:p>
        </w:tc>
        <w:tc>
          <w:tcPr>
            <w:tcW w:w="3930" w:type="dxa"/>
            <w:shd w:val="clear" w:color="auto" w:fill="auto"/>
          </w:tcPr>
          <w:p w14:paraId="10E3D020" w14:textId="77777777" w:rsidR="009532A4" w:rsidRPr="002039B5" w:rsidRDefault="009532A4" w:rsidP="00D110E5">
            <w:pPr>
              <w:spacing w:line="276" w:lineRule="auto"/>
              <w:jc w:val="both"/>
              <w:rPr>
                <w:rFonts w:ascii="Corbel" w:hAnsi="Corbel"/>
              </w:rPr>
            </w:pPr>
            <w:r w:rsidRPr="002039B5">
              <w:rPr>
                <w:rFonts w:ascii="Corbel" w:hAnsi="Corbel"/>
                <w:b/>
              </w:rPr>
              <w:t>FLSA</w:t>
            </w:r>
            <w:r w:rsidRPr="002039B5">
              <w:rPr>
                <w:rFonts w:ascii="Corbel" w:hAnsi="Corbel"/>
              </w:rPr>
              <w:t>:</w:t>
            </w:r>
            <w:r w:rsidR="009E3F6D" w:rsidRPr="002039B5">
              <w:rPr>
                <w:rFonts w:ascii="Corbel" w:hAnsi="Corbel"/>
              </w:rPr>
              <w:t xml:space="preserve"> Exempt</w:t>
            </w:r>
          </w:p>
        </w:tc>
      </w:tr>
      <w:tr w:rsidR="009532A4" w:rsidRPr="002039B5" w14:paraId="2C66496A" w14:textId="77777777" w:rsidTr="008944F5">
        <w:tc>
          <w:tcPr>
            <w:tcW w:w="5708" w:type="dxa"/>
            <w:shd w:val="clear" w:color="auto" w:fill="auto"/>
          </w:tcPr>
          <w:p w14:paraId="30601FD4" w14:textId="74EC8478" w:rsidR="009532A4" w:rsidRPr="002039B5" w:rsidRDefault="00B12351" w:rsidP="00D110E5">
            <w:pPr>
              <w:spacing w:line="276" w:lineRule="auto"/>
              <w:jc w:val="both"/>
              <w:rPr>
                <w:rFonts w:ascii="Corbel" w:hAnsi="Corbel"/>
              </w:rPr>
            </w:pPr>
            <w:r w:rsidRPr="002039B5">
              <w:rPr>
                <w:rFonts w:ascii="Corbel" w:hAnsi="Corbel"/>
                <w:b/>
              </w:rPr>
              <w:t xml:space="preserve">Reports to: </w:t>
            </w:r>
            <w:r w:rsidR="008944F5">
              <w:rPr>
                <w:rFonts w:ascii="Corbel" w:hAnsi="Corbel"/>
              </w:rPr>
              <w:t>LCLD Board of Directors</w:t>
            </w:r>
            <w:r w:rsidR="009532A4" w:rsidRPr="002039B5">
              <w:rPr>
                <w:rFonts w:ascii="Corbel" w:hAnsi="Corbel"/>
              </w:rPr>
              <w:tab/>
              <w:t xml:space="preserve"> </w:t>
            </w:r>
          </w:p>
        </w:tc>
        <w:tc>
          <w:tcPr>
            <w:tcW w:w="3930" w:type="dxa"/>
            <w:shd w:val="clear" w:color="auto" w:fill="auto"/>
          </w:tcPr>
          <w:p w14:paraId="72B1DC88" w14:textId="77777777" w:rsidR="009532A4" w:rsidRPr="002039B5" w:rsidRDefault="009532A4" w:rsidP="00D110E5">
            <w:pPr>
              <w:spacing w:line="276" w:lineRule="auto"/>
              <w:jc w:val="both"/>
              <w:rPr>
                <w:rFonts w:ascii="Corbel" w:hAnsi="Corbel"/>
              </w:rPr>
            </w:pPr>
            <w:r w:rsidRPr="002039B5">
              <w:rPr>
                <w:rFonts w:ascii="Corbel" w:hAnsi="Corbel"/>
                <w:b/>
              </w:rPr>
              <w:t>Representation</w:t>
            </w:r>
            <w:r w:rsidRPr="002039B5">
              <w:rPr>
                <w:rFonts w:ascii="Corbel" w:hAnsi="Corbel"/>
              </w:rPr>
              <w:t xml:space="preserve">: </w:t>
            </w:r>
            <w:r w:rsidR="009E3F6D" w:rsidRPr="002039B5">
              <w:rPr>
                <w:rFonts w:ascii="Corbel" w:hAnsi="Corbel"/>
              </w:rPr>
              <w:t>Non-Represented</w:t>
            </w:r>
          </w:p>
        </w:tc>
      </w:tr>
      <w:tr w:rsidR="009532A4" w:rsidRPr="002039B5" w14:paraId="3AB66257" w14:textId="77777777" w:rsidTr="008944F5">
        <w:trPr>
          <w:trHeight w:val="377"/>
        </w:trPr>
        <w:tc>
          <w:tcPr>
            <w:tcW w:w="5708" w:type="dxa"/>
            <w:shd w:val="clear" w:color="auto" w:fill="auto"/>
          </w:tcPr>
          <w:p w14:paraId="6B1B32A9" w14:textId="4116DCDF" w:rsidR="009532A4" w:rsidRPr="002039B5" w:rsidRDefault="009532A4" w:rsidP="00D110E5">
            <w:pPr>
              <w:spacing w:line="276" w:lineRule="auto"/>
              <w:jc w:val="both"/>
              <w:rPr>
                <w:rFonts w:ascii="Corbel" w:hAnsi="Corbel"/>
              </w:rPr>
            </w:pPr>
            <w:r w:rsidRPr="002039B5">
              <w:rPr>
                <w:rFonts w:ascii="Corbel" w:hAnsi="Corbel"/>
                <w:b/>
              </w:rPr>
              <w:t>Pay</w:t>
            </w:r>
            <w:r w:rsidR="00CD74A1" w:rsidRPr="002039B5">
              <w:rPr>
                <w:rFonts w:ascii="Corbel" w:hAnsi="Corbel"/>
                <w:b/>
              </w:rPr>
              <w:t xml:space="preserve"> Range</w:t>
            </w:r>
            <w:r w:rsidR="009E3F6D" w:rsidRPr="007C302C">
              <w:rPr>
                <w:rFonts w:ascii="Corbel" w:hAnsi="Corbel"/>
                <w:b/>
              </w:rPr>
              <w:t xml:space="preserve">: </w:t>
            </w:r>
            <w:r w:rsidR="007C302C" w:rsidRPr="007C302C">
              <w:rPr>
                <w:rFonts w:ascii="Corbel" w:hAnsi="Corbel" w:cstheme="minorHAnsi"/>
                <w:bCs/>
              </w:rPr>
              <w:t>$90,000 - $110,000</w:t>
            </w:r>
          </w:p>
        </w:tc>
        <w:tc>
          <w:tcPr>
            <w:tcW w:w="3930" w:type="dxa"/>
            <w:shd w:val="clear" w:color="auto" w:fill="auto"/>
          </w:tcPr>
          <w:p w14:paraId="1DF77E56" w14:textId="48F392EF" w:rsidR="009532A4" w:rsidRPr="002039B5" w:rsidRDefault="009532A4" w:rsidP="00D110E5">
            <w:pPr>
              <w:spacing w:line="276" w:lineRule="auto"/>
              <w:jc w:val="both"/>
              <w:rPr>
                <w:rFonts w:ascii="Corbel" w:hAnsi="Corbel"/>
              </w:rPr>
            </w:pPr>
            <w:r w:rsidRPr="002039B5">
              <w:rPr>
                <w:rFonts w:ascii="Corbel" w:hAnsi="Corbel"/>
                <w:b/>
              </w:rPr>
              <w:t>Date Adopted</w:t>
            </w:r>
            <w:r w:rsidR="009E3F6D" w:rsidRPr="002039B5">
              <w:rPr>
                <w:rFonts w:ascii="Corbel" w:hAnsi="Corbel"/>
              </w:rPr>
              <w:t xml:space="preserve">: </w:t>
            </w:r>
            <w:r w:rsidR="00C9522A">
              <w:rPr>
                <w:rFonts w:ascii="Corbel" w:hAnsi="Corbel"/>
              </w:rPr>
              <w:t>March</w:t>
            </w:r>
            <w:r w:rsidR="00BD1799">
              <w:rPr>
                <w:rFonts w:ascii="Corbel" w:hAnsi="Corbel"/>
              </w:rPr>
              <w:t xml:space="preserve"> 202</w:t>
            </w:r>
            <w:r w:rsidR="00C9522A">
              <w:rPr>
                <w:rFonts w:ascii="Corbel" w:hAnsi="Corbel"/>
              </w:rPr>
              <w:t>3</w:t>
            </w:r>
          </w:p>
        </w:tc>
      </w:tr>
    </w:tbl>
    <w:p w14:paraId="77304A67" w14:textId="79FBB19C" w:rsidR="0040547F" w:rsidRPr="002039B5" w:rsidRDefault="00A556B9" w:rsidP="00D110E5">
      <w:pPr>
        <w:spacing w:line="276" w:lineRule="auto"/>
        <w:jc w:val="both"/>
        <w:rPr>
          <w:rFonts w:ascii="Corbel" w:hAnsi="Corbel"/>
        </w:rPr>
      </w:pPr>
      <w:r w:rsidRPr="002039B5">
        <w:rPr>
          <w:rFonts w:ascii="Corbel" w:hAnsi="Corbel"/>
        </w:rPr>
        <w:br/>
      </w:r>
      <w:r w:rsidR="0040547F" w:rsidRPr="002039B5">
        <w:rPr>
          <w:rFonts w:ascii="Corbel" w:hAnsi="Corbel"/>
          <w:b/>
        </w:rPr>
        <w:t>GENERAL POSITION SUMMARY:</w:t>
      </w:r>
      <w:r w:rsidR="00662859" w:rsidRPr="002039B5">
        <w:rPr>
          <w:rFonts w:ascii="Corbel" w:hAnsi="Corbel"/>
          <w:b/>
        </w:rPr>
        <w:t xml:space="preserve"> </w:t>
      </w:r>
    </w:p>
    <w:p w14:paraId="50001C9B" w14:textId="0C681F09" w:rsidR="008944F5" w:rsidRDefault="007C302C" w:rsidP="00D110E5">
      <w:pPr>
        <w:spacing w:line="276" w:lineRule="auto"/>
        <w:jc w:val="both"/>
        <w:rPr>
          <w:rFonts w:ascii="Corbel" w:hAnsi="Corbel"/>
          <w:spacing w:val="-3"/>
        </w:rPr>
      </w:pPr>
      <w:r>
        <w:rPr>
          <w:rFonts w:ascii="Corbel" w:hAnsi="Corbel"/>
          <w:spacing w:val="-3"/>
        </w:rPr>
        <w:t xml:space="preserve">Under the authority of the Board of Directors serves as the Chief Executive Officer of the LCLD. The position is responsible for the overall management and operation of the District including </w:t>
      </w:r>
      <w:r w:rsidR="00452F41">
        <w:rPr>
          <w:rFonts w:ascii="Corbel" w:hAnsi="Corbel"/>
          <w:spacing w:val="-3"/>
        </w:rPr>
        <w:t xml:space="preserve">library administration, financial management, policy development and administration, board activities and planning, community, library members, and partner relations, operations of the Siletz Public Library, and assuring that goals of the </w:t>
      </w:r>
      <w:r w:rsidR="00C9522A">
        <w:rPr>
          <w:rFonts w:ascii="Corbel" w:hAnsi="Corbel"/>
          <w:spacing w:val="-3"/>
        </w:rPr>
        <w:t>B</w:t>
      </w:r>
      <w:r w:rsidR="00452F41">
        <w:rPr>
          <w:rFonts w:ascii="Corbel" w:hAnsi="Corbel"/>
          <w:spacing w:val="-3"/>
        </w:rPr>
        <w:t xml:space="preserve">oard and </w:t>
      </w:r>
      <w:r w:rsidR="00C9522A">
        <w:rPr>
          <w:rFonts w:ascii="Corbel" w:hAnsi="Corbel"/>
          <w:spacing w:val="-3"/>
        </w:rPr>
        <w:t>D</w:t>
      </w:r>
      <w:r w:rsidR="00452F41">
        <w:rPr>
          <w:rFonts w:ascii="Corbel" w:hAnsi="Corbel"/>
          <w:spacing w:val="-3"/>
        </w:rPr>
        <w:t xml:space="preserve">istrict are fulfilled. </w:t>
      </w:r>
      <w:r w:rsidR="008944F5" w:rsidRPr="008944F5">
        <w:rPr>
          <w:rFonts w:ascii="Corbel" w:hAnsi="Corbel"/>
          <w:spacing w:val="-3"/>
        </w:rPr>
        <w:t xml:space="preserve"> </w:t>
      </w:r>
    </w:p>
    <w:p w14:paraId="440B8D6B" w14:textId="77777777" w:rsidR="000266C3" w:rsidRPr="008944F5" w:rsidRDefault="000266C3" w:rsidP="00D110E5">
      <w:pPr>
        <w:spacing w:line="276" w:lineRule="auto"/>
        <w:jc w:val="both"/>
        <w:rPr>
          <w:rFonts w:ascii="Corbel" w:hAnsi="Corbel"/>
          <w:spacing w:val="-3"/>
        </w:rPr>
      </w:pPr>
    </w:p>
    <w:p w14:paraId="13013513" w14:textId="7C8ED7A4" w:rsidR="00DE33E2" w:rsidRDefault="00DE33E2" w:rsidP="00D110E5">
      <w:pPr>
        <w:spacing w:line="276" w:lineRule="auto"/>
        <w:jc w:val="both"/>
        <w:rPr>
          <w:rFonts w:ascii="Corbel" w:hAnsi="Corbel"/>
          <w:b/>
        </w:rPr>
      </w:pPr>
      <w:r>
        <w:rPr>
          <w:rFonts w:ascii="Corbel" w:hAnsi="Corbel"/>
          <w:b/>
        </w:rPr>
        <w:t>SUPERVISION PROVIDED:</w:t>
      </w:r>
    </w:p>
    <w:p w14:paraId="0EF3AB1D" w14:textId="2C2CF82D" w:rsidR="00DE33E2" w:rsidRDefault="00DE33E2" w:rsidP="00D110E5">
      <w:pPr>
        <w:spacing w:line="276" w:lineRule="auto"/>
        <w:jc w:val="both"/>
        <w:rPr>
          <w:rFonts w:ascii="Corbel" w:hAnsi="Corbel"/>
          <w:bCs/>
        </w:rPr>
      </w:pPr>
      <w:r w:rsidRPr="00DE33E2">
        <w:rPr>
          <w:rFonts w:ascii="Corbel" w:hAnsi="Corbel"/>
          <w:bCs/>
        </w:rPr>
        <w:t xml:space="preserve">This position provides full-scope supervision of </w:t>
      </w:r>
      <w:r w:rsidR="00452F41">
        <w:rPr>
          <w:rFonts w:ascii="Corbel" w:hAnsi="Corbel"/>
          <w:bCs/>
        </w:rPr>
        <w:t>6 district staff</w:t>
      </w:r>
      <w:r w:rsidR="000266C3">
        <w:rPr>
          <w:rFonts w:ascii="Corbel" w:hAnsi="Corbel"/>
          <w:bCs/>
        </w:rPr>
        <w:t>.</w:t>
      </w:r>
    </w:p>
    <w:p w14:paraId="66513BCB" w14:textId="77777777" w:rsidR="000266C3" w:rsidRPr="00DE33E2" w:rsidRDefault="000266C3" w:rsidP="00D110E5">
      <w:pPr>
        <w:spacing w:line="276" w:lineRule="auto"/>
        <w:jc w:val="both"/>
        <w:rPr>
          <w:rFonts w:ascii="Corbel" w:hAnsi="Corbel"/>
          <w:bCs/>
        </w:rPr>
      </w:pPr>
    </w:p>
    <w:p w14:paraId="1BD31A6F" w14:textId="4FE88B48" w:rsidR="00DE33E2" w:rsidRDefault="00DE33E2" w:rsidP="00D110E5">
      <w:pPr>
        <w:spacing w:line="276" w:lineRule="auto"/>
        <w:jc w:val="both"/>
        <w:rPr>
          <w:rFonts w:ascii="Corbel" w:hAnsi="Corbel"/>
          <w:b/>
        </w:rPr>
      </w:pPr>
      <w:r>
        <w:rPr>
          <w:rFonts w:ascii="Corbel" w:hAnsi="Corbel"/>
          <w:b/>
        </w:rPr>
        <w:t>SUPERVISION RECEIVED:</w:t>
      </w:r>
    </w:p>
    <w:p w14:paraId="0DD32849" w14:textId="3E5D9764" w:rsidR="00DE33E2" w:rsidRDefault="00DE33E2" w:rsidP="00D110E5">
      <w:pPr>
        <w:spacing w:line="276" w:lineRule="auto"/>
        <w:jc w:val="both"/>
        <w:rPr>
          <w:rFonts w:ascii="Corbel" w:hAnsi="Corbel"/>
          <w:bCs/>
        </w:rPr>
      </w:pPr>
      <w:r>
        <w:rPr>
          <w:rFonts w:ascii="Corbel" w:hAnsi="Corbel"/>
          <w:bCs/>
        </w:rPr>
        <w:t>This position reports to the LCLD Board of Directors</w:t>
      </w:r>
    </w:p>
    <w:p w14:paraId="2785AAA6" w14:textId="77777777" w:rsidR="000266C3" w:rsidRPr="00DE33E2" w:rsidRDefault="000266C3" w:rsidP="00D110E5">
      <w:pPr>
        <w:spacing w:line="276" w:lineRule="auto"/>
        <w:jc w:val="both"/>
        <w:rPr>
          <w:rFonts w:ascii="Corbel" w:hAnsi="Corbel"/>
          <w:bCs/>
        </w:rPr>
      </w:pPr>
    </w:p>
    <w:p w14:paraId="1ABEFDB5" w14:textId="305DDC24" w:rsidR="004923FB" w:rsidRPr="002039B5" w:rsidRDefault="0057707B" w:rsidP="00D110E5">
      <w:pPr>
        <w:spacing w:line="276" w:lineRule="auto"/>
        <w:jc w:val="both"/>
        <w:rPr>
          <w:rFonts w:ascii="Corbel" w:hAnsi="Corbel"/>
          <w:b/>
        </w:rPr>
      </w:pPr>
      <w:r w:rsidRPr="002039B5">
        <w:rPr>
          <w:rFonts w:ascii="Corbel" w:hAnsi="Corbel"/>
          <w:b/>
        </w:rPr>
        <w:t>ESSENTIAL FUNCTIONS:</w:t>
      </w:r>
    </w:p>
    <w:p w14:paraId="5CFD2EA3" w14:textId="26E6750D" w:rsidR="008944F5" w:rsidRPr="008944F5" w:rsidRDefault="008944F5" w:rsidP="00D110E5">
      <w:pPr>
        <w:spacing w:line="276" w:lineRule="auto"/>
        <w:jc w:val="both"/>
        <w:rPr>
          <w:rFonts w:ascii="Corbel" w:hAnsi="Corbel"/>
          <w:b/>
          <w:bCs/>
          <w:iCs/>
          <w:u w:val="single"/>
        </w:rPr>
      </w:pPr>
      <w:r w:rsidRPr="008944F5">
        <w:rPr>
          <w:rFonts w:ascii="Corbel" w:hAnsi="Corbel"/>
          <w:b/>
          <w:bCs/>
          <w:iCs/>
          <w:u w:val="single"/>
        </w:rPr>
        <w:t>Library Administration</w:t>
      </w:r>
    </w:p>
    <w:p w14:paraId="0E640CA0" w14:textId="05708FFD" w:rsidR="008944F5" w:rsidRPr="008944F5" w:rsidRDefault="008944F5" w:rsidP="00D110E5">
      <w:pPr>
        <w:pStyle w:val="PlainText"/>
        <w:numPr>
          <w:ilvl w:val="0"/>
          <w:numId w:val="20"/>
        </w:numPr>
        <w:spacing w:line="276" w:lineRule="auto"/>
        <w:rPr>
          <w:rFonts w:ascii="Corbel" w:hAnsi="Corbel"/>
        </w:rPr>
      </w:pPr>
      <w:r w:rsidRPr="008944F5">
        <w:rPr>
          <w:rFonts w:ascii="Corbel" w:hAnsi="Corbel"/>
        </w:rPr>
        <w:t>Participate as a member of LCLD Board and staff team.</w:t>
      </w:r>
    </w:p>
    <w:p w14:paraId="2F45094D" w14:textId="77777777" w:rsidR="008944F5" w:rsidRPr="008944F5" w:rsidRDefault="008944F5" w:rsidP="00D110E5">
      <w:pPr>
        <w:pStyle w:val="PlainText"/>
        <w:numPr>
          <w:ilvl w:val="0"/>
          <w:numId w:val="20"/>
        </w:numPr>
        <w:spacing w:line="276" w:lineRule="auto"/>
        <w:rPr>
          <w:rFonts w:ascii="Corbel" w:hAnsi="Corbel"/>
        </w:rPr>
      </w:pPr>
      <w:r w:rsidRPr="008944F5">
        <w:rPr>
          <w:rFonts w:ascii="Corbel" w:hAnsi="Corbel"/>
        </w:rPr>
        <w:t>Direct and manage the operation of LCLD according to the vision, mission, policies, goals, agreements with cities, and the LCLD strategic plan.</w:t>
      </w:r>
    </w:p>
    <w:p w14:paraId="0682AB23" w14:textId="77777777" w:rsidR="008944F5" w:rsidRPr="008944F5" w:rsidRDefault="008944F5" w:rsidP="00D110E5">
      <w:pPr>
        <w:pStyle w:val="PlainText"/>
        <w:numPr>
          <w:ilvl w:val="0"/>
          <w:numId w:val="20"/>
        </w:numPr>
        <w:spacing w:line="276" w:lineRule="auto"/>
        <w:rPr>
          <w:rFonts w:ascii="Corbel" w:hAnsi="Corbel"/>
        </w:rPr>
      </w:pPr>
      <w:r w:rsidRPr="008944F5">
        <w:rPr>
          <w:rFonts w:ascii="Corbel" w:hAnsi="Corbel"/>
        </w:rPr>
        <w:t xml:space="preserve">Supervise LCLD personnel, including performance appraisals at least annually or more frequently as needed and disciplinary actions when required. </w:t>
      </w:r>
    </w:p>
    <w:p w14:paraId="5DEC2139" w14:textId="66E3A3B5" w:rsidR="008944F5" w:rsidRPr="008944F5" w:rsidRDefault="008944F5" w:rsidP="00D110E5">
      <w:pPr>
        <w:pStyle w:val="PlainText"/>
        <w:numPr>
          <w:ilvl w:val="0"/>
          <w:numId w:val="20"/>
        </w:numPr>
        <w:spacing w:line="276" w:lineRule="auto"/>
        <w:rPr>
          <w:rFonts w:ascii="Corbel" w:hAnsi="Corbel"/>
        </w:rPr>
      </w:pPr>
      <w:r w:rsidRPr="008944F5">
        <w:rPr>
          <w:rFonts w:ascii="Corbel" w:hAnsi="Corbel"/>
        </w:rPr>
        <w:t xml:space="preserve">Keep accurate </w:t>
      </w:r>
      <w:r w:rsidR="00452F41">
        <w:rPr>
          <w:rFonts w:ascii="Corbel" w:hAnsi="Corbel"/>
        </w:rPr>
        <w:t xml:space="preserve">public and financial </w:t>
      </w:r>
      <w:r w:rsidRPr="008944F5">
        <w:rPr>
          <w:rFonts w:ascii="Corbel" w:hAnsi="Corbel"/>
        </w:rPr>
        <w:t>records in accordance with Oregon laws and the policies of the Board.</w:t>
      </w:r>
    </w:p>
    <w:p w14:paraId="279C83BB" w14:textId="0A172E46" w:rsidR="008748EA" w:rsidRPr="008748EA" w:rsidRDefault="008944F5" w:rsidP="00D110E5">
      <w:pPr>
        <w:pStyle w:val="PlainText"/>
        <w:numPr>
          <w:ilvl w:val="0"/>
          <w:numId w:val="20"/>
        </w:numPr>
        <w:spacing w:line="276" w:lineRule="auto"/>
        <w:rPr>
          <w:rFonts w:ascii="Corbel" w:hAnsi="Corbel"/>
        </w:rPr>
      </w:pPr>
      <w:r w:rsidRPr="008944F5">
        <w:rPr>
          <w:rFonts w:ascii="Corbel" w:hAnsi="Corbel"/>
        </w:rPr>
        <w:t>Evaluate effectiveness of District services in relation to the changing needs of the communities and libraries</w:t>
      </w:r>
      <w:r w:rsidR="00452F41">
        <w:rPr>
          <w:rFonts w:ascii="Corbel" w:hAnsi="Corbel"/>
        </w:rPr>
        <w:t xml:space="preserve"> as part of an ongoing strategic planning process</w:t>
      </w:r>
      <w:r w:rsidRPr="008944F5">
        <w:rPr>
          <w:rFonts w:ascii="Corbel" w:hAnsi="Corbel"/>
        </w:rPr>
        <w:t>.</w:t>
      </w:r>
    </w:p>
    <w:p w14:paraId="389AF309" w14:textId="77777777" w:rsidR="000E0857" w:rsidRPr="008944F5" w:rsidRDefault="000E0857" w:rsidP="00D110E5">
      <w:pPr>
        <w:pStyle w:val="PlainText"/>
        <w:spacing w:line="276" w:lineRule="auto"/>
        <w:ind w:left="360"/>
        <w:rPr>
          <w:rFonts w:ascii="Corbel" w:hAnsi="Corbel"/>
        </w:rPr>
      </w:pPr>
    </w:p>
    <w:p w14:paraId="06B1EFE1" w14:textId="77777777" w:rsidR="000E0857" w:rsidRPr="000E0857" w:rsidRDefault="000E0857" w:rsidP="00D110E5">
      <w:pPr>
        <w:pStyle w:val="PlainText"/>
        <w:spacing w:line="276" w:lineRule="auto"/>
        <w:rPr>
          <w:rFonts w:ascii="Corbel" w:hAnsi="Corbel"/>
          <w:b/>
          <w:bCs/>
          <w:u w:val="single"/>
        </w:rPr>
      </w:pPr>
      <w:r w:rsidRPr="000E0857">
        <w:rPr>
          <w:rFonts w:ascii="Corbel" w:hAnsi="Corbel"/>
          <w:b/>
          <w:bCs/>
          <w:u w:val="single"/>
        </w:rPr>
        <w:t>Financial</w:t>
      </w:r>
    </w:p>
    <w:p w14:paraId="19D6032F" w14:textId="77777777" w:rsidR="00452F41" w:rsidRDefault="00452F41" w:rsidP="00D110E5">
      <w:pPr>
        <w:pStyle w:val="PlainText"/>
        <w:numPr>
          <w:ilvl w:val="0"/>
          <w:numId w:val="24"/>
        </w:numPr>
        <w:spacing w:line="276" w:lineRule="auto"/>
        <w:rPr>
          <w:rFonts w:ascii="Corbel" w:hAnsi="Corbel"/>
        </w:rPr>
      </w:pPr>
      <w:r>
        <w:rPr>
          <w:rFonts w:ascii="Corbel" w:hAnsi="Corbel"/>
        </w:rPr>
        <w:t>Administer property tax in accordance with Board policy.</w:t>
      </w:r>
    </w:p>
    <w:p w14:paraId="734C50F1" w14:textId="7834988B" w:rsidR="000E0857" w:rsidRPr="000E0857" w:rsidRDefault="000E0857" w:rsidP="00D110E5">
      <w:pPr>
        <w:pStyle w:val="PlainText"/>
        <w:numPr>
          <w:ilvl w:val="0"/>
          <w:numId w:val="24"/>
        </w:numPr>
        <w:spacing w:line="276" w:lineRule="auto"/>
        <w:rPr>
          <w:rFonts w:ascii="Corbel" w:hAnsi="Corbel"/>
        </w:rPr>
      </w:pPr>
      <w:r w:rsidRPr="000E0857">
        <w:rPr>
          <w:rFonts w:ascii="Corbel" w:hAnsi="Corbel"/>
        </w:rPr>
        <w:t xml:space="preserve">Develop </w:t>
      </w:r>
      <w:r w:rsidR="00452F41">
        <w:rPr>
          <w:rFonts w:ascii="Corbel" w:hAnsi="Corbel"/>
        </w:rPr>
        <w:t xml:space="preserve">and administer the </w:t>
      </w:r>
      <w:r w:rsidR="00B61842" w:rsidRPr="00CB2820">
        <w:rPr>
          <w:rFonts w:ascii="Corbel" w:hAnsi="Corbel"/>
        </w:rPr>
        <w:t>biennial</w:t>
      </w:r>
      <w:r w:rsidRPr="000E0857">
        <w:rPr>
          <w:rFonts w:ascii="Corbel" w:hAnsi="Corbel"/>
        </w:rPr>
        <w:t xml:space="preserve"> budget following Oregon Budget Law with oversight from the Board and Budget Committee.</w:t>
      </w:r>
    </w:p>
    <w:p w14:paraId="51CA3552" w14:textId="77777777" w:rsidR="000E0857" w:rsidRPr="000E0857" w:rsidRDefault="000E0857" w:rsidP="00D110E5">
      <w:pPr>
        <w:pStyle w:val="PlainText"/>
        <w:numPr>
          <w:ilvl w:val="0"/>
          <w:numId w:val="24"/>
        </w:numPr>
        <w:spacing w:line="276" w:lineRule="auto"/>
        <w:rPr>
          <w:rFonts w:ascii="Corbel" w:hAnsi="Corbel"/>
        </w:rPr>
      </w:pPr>
      <w:r w:rsidRPr="000E0857">
        <w:rPr>
          <w:rFonts w:ascii="Corbel" w:hAnsi="Corbel"/>
        </w:rPr>
        <w:t>Approve and direct, in accordance with law and regulations of the Board, the purchases and expenditures of the LCLD within the limits of the budget.</w:t>
      </w:r>
    </w:p>
    <w:p w14:paraId="556C69B9" w14:textId="6A7E6D0F" w:rsidR="000E0857" w:rsidRDefault="000E0857" w:rsidP="00D110E5">
      <w:pPr>
        <w:pStyle w:val="PlainText"/>
        <w:numPr>
          <w:ilvl w:val="0"/>
          <w:numId w:val="24"/>
        </w:numPr>
        <w:spacing w:line="276" w:lineRule="auto"/>
        <w:rPr>
          <w:rFonts w:ascii="Corbel" w:hAnsi="Corbel"/>
        </w:rPr>
      </w:pPr>
      <w:r w:rsidRPr="000E0857">
        <w:rPr>
          <w:rFonts w:ascii="Corbel" w:hAnsi="Corbel"/>
        </w:rPr>
        <w:t>Meet the requirements of the auditing process in a timely manner.</w:t>
      </w:r>
    </w:p>
    <w:p w14:paraId="0F2ACAA5" w14:textId="77777777" w:rsidR="000E0857" w:rsidRPr="000E0857" w:rsidRDefault="000E0857" w:rsidP="00D110E5">
      <w:pPr>
        <w:pStyle w:val="PlainText"/>
        <w:spacing w:line="276" w:lineRule="auto"/>
        <w:ind w:left="360"/>
        <w:rPr>
          <w:rFonts w:ascii="Corbel" w:hAnsi="Corbel"/>
        </w:rPr>
      </w:pPr>
    </w:p>
    <w:p w14:paraId="06E524C5" w14:textId="77777777" w:rsidR="0061383E" w:rsidRDefault="0061383E" w:rsidP="00D110E5">
      <w:pPr>
        <w:pStyle w:val="PlainText"/>
        <w:spacing w:line="276" w:lineRule="auto"/>
        <w:rPr>
          <w:rFonts w:ascii="Corbel" w:hAnsi="Corbel"/>
          <w:b/>
          <w:bCs/>
          <w:u w:val="single"/>
        </w:rPr>
      </w:pPr>
    </w:p>
    <w:p w14:paraId="2E3EBD58" w14:textId="77777777" w:rsidR="0061383E" w:rsidRDefault="0061383E" w:rsidP="00D110E5">
      <w:pPr>
        <w:pStyle w:val="PlainText"/>
        <w:spacing w:line="276" w:lineRule="auto"/>
        <w:rPr>
          <w:rFonts w:ascii="Corbel" w:hAnsi="Corbel"/>
          <w:b/>
          <w:bCs/>
          <w:u w:val="single"/>
        </w:rPr>
      </w:pPr>
    </w:p>
    <w:p w14:paraId="3B20BD5E" w14:textId="1FC045B4" w:rsidR="000E0857" w:rsidRPr="000E0857" w:rsidRDefault="000E0857" w:rsidP="00D110E5">
      <w:pPr>
        <w:pStyle w:val="PlainText"/>
        <w:spacing w:line="276" w:lineRule="auto"/>
        <w:rPr>
          <w:rFonts w:ascii="Corbel" w:hAnsi="Corbel"/>
          <w:b/>
          <w:bCs/>
          <w:u w:val="single"/>
        </w:rPr>
      </w:pPr>
      <w:r w:rsidRPr="000E0857">
        <w:rPr>
          <w:rFonts w:ascii="Corbel" w:hAnsi="Corbel"/>
          <w:b/>
          <w:bCs/>
          <w:u w:val="single"/>
        </w:rPr>
        <w:lastRenderedPageBreak/>
        <w:t>Policy</w:t>
      </w:r>
    </w:p>
    <w:p w14:paraId="720D8CD9" w14:textId="3A5B4C98" w:rsidR="000E0857" w:rsidRPr="000E0857" w:rsidRDefault="000E0857" w:rsidP="00D110E5">
      <w:pPr>
        <w:pStyle w:val="PlainText"/>
        <w:numPr>
          <w:ilvl w:val="0"/>
          <w:numId w:val="25"/>
        </w:numPr>
        <w:spacing w:line="276" w:lineRule="auto"/>
        <w:rPr>
          <w:rFonts w:ascii="Corbel" w:hAnsi="Corbel"/>
        </w:rPr>
      </w:pPr>
      <w:r w:rsidRPr="000E0857">
        <w:rPr>
          <w:rFonts w:ascii="Corbel" w:hAnsi="Corbel"/>
        </w:rPr>
        <w:t>Initiate and coordinate the development of</w:t>
      </w:r>
      <w:r w:rsidR="00452F41">
        <w:rPr>
          <w:rFonts w:ascii="Corbel" w:hAnsi="Corbel"/>
        </w:rPr>
        <w:t xml:space="preserve"> human resources, operational, financial, budgeting, contracting, and other</w:t>
      </w:r>
      <w:r w:rsidRPr="000E0857">
        <w:rPr>
          <w:rFonts w:ascii="Corbel" w:hAnsi="Corbel"/>
        </w:rPr>
        <w:t xml:space="preserve"> policie</w:t>
      </w:r>
      <w:r w:rsidR="00452F41">
        <w:rPr>
          <w:rFonts w:ascii="Corbel" w:hAnsi="Corbel"/>
        </w:rPr>
        <w:t>s necessary for Special District admin</w:t>
      </w:r>
      <w:r w:rsidR="002B2B99">
        <w:rPr>
          <w:rFonts w:ascii="Corbel" w:hAnsi="Corbel"/>
        </w:rPr>
        <w:t>i</w:t>
      </w:r>
      <w:r w:rsidR="00452F41">
        <w:rPr>
          <w:rFonts w:ascii="Corbel" w:hAnsi="Corbel"/>
        </w:rPr>
        <w:t>stration</w:t>
      </w:r>
      <w:r w:rsidRPr="000E0857">
        <w:rPr>
          <w:rFonts w:ascii="Corbel" w:hAnsi="Corbel"/>
        </w:rPr>
        <w:t xml:space="preserve"> for approval by the Board.</w:t>
      </w:r>
    </w:p>
    <w:p w14:paraId="0CE14889" w14:textId="5C3B96AF" w:rsidR="000E0857" w:rsidRDefault="000E0857" w:rsidP="00D110E5">
      <w:pPr>
        <w:pStyle w:val="PlainText"/>
        <w:numPr>
          <w:ilvl w:val="0"/>
          <w:numId w:val="25"/>
        </w:numPr>
        <w:spacing w:line="276" w:lineRule="auto"/>
        <w:rPr>
          <w:rFonts w:ascii="Corbel" w:hAnsi="Corbel"/>
        </w:rPr>
      </w:pPr>
      <w:r w:rsidRPr="000E0857">
        <w:rPr>
          <w:rFonts w:ascii="Corbel" w:hAnsi="Corbel"/>
        </w:rPr>
        <w:t>Communicate and administer the implementation of Board approved policies.</w:t>
      </w:r>
    </w:p>
    <w:p w14:paraId="598673E4" w14:textId="77777777" w:rsidR="00DE33E2" w:rsidRPr="000E0857" w:rsidRDefault="00DE33E2" w:rsidP="00D110E5">
      <w:pPr>
        <w:pStyle w:val="PlainText"/>
        <w:spacing w:line="276" w:lineRule="auto"/>
        <w:ind w:left="360"/>
        <w:rPr>
          <w:rFonts w:ascii="Corbel" w:hAnsi="Corbel"/>
        </w:rPr>
      </w:pPr>
    </w:p>
    <w:p w14:paraId="39A8723B" w14:textId="016DB6B7" w:rsidR="000E0857" w:rsidRPr="000E0857" w:rsidRDefault="000E0857" w:rsidP="00D110E5">
      <w:pPr>
        <w:pStyle w:val="PlainText"/>
        <w:spacing w:line="276" w:lineRule="auto"/>
        <w:rPr>
          <w:rFonts w:ascii="Corbel" w:hAnsi="Corbel"/>
          <w:b/>
          <w:bCs/>
          <w:u w:val="single"/>
        </w:rPr>
      </w:pPr>
      <w:r>
        <w:rPr>
          <w:rFonts w:ascii="Corbel" w:hAnsi="Corbel"/>
          <w:b/>
          <w:bCs/>
          <w:u w:val="single"/>
        </w:rPr>
        <w:t xml:space="preserve">Board Activities &amp; </w:t>
      </w:r>
      <w:r w:rsidRPr="000E0857">
        <w:rPr>
          <w:rFonts w:ascii="Corbel" w:hAnsi="Corbel"/>
          <w:b/>
          <w:bCs/>
          <w:u w:val="single"/>
        </w:rPr>
        <w:t>Planning</w:t>
      </w:r>
    </w:p>
    <w:p w14:paraId="0E331FB2" w14:textId="3321AE50" w:rsidR="000E0857" w:rsidRDefault="000E0857" w:rsidP="00D110E5">
      <w:pPr>
        <w:pStyle w:val="PlainText"/>
        <w:numPr>
          <w:ilvl w:val="0"/>
          <w:numId w:val="26"/>
        </w:numPr>
        <w:spacing w:line="276" w:lineRule="auto"/>
        <w:rPr>
          <w:rFonts w:ascii="Corbel" w:hAnsi="Corbel"/>
        </w:rPr>
      </w:pPr>
      <w:r w:rsidRPr="000E0857">
        <w:rPr>
          <w:rFonts w:ascii="Corbel" w:hAnsi="Corbel"/>
        </w:rPr>
        <w:t xml:space="preserve">Develop </w:t>
      </w:r>
      <w:r w:rsidR="002B2B99">
        <w:rPr>
          <w:rFonts w:ascii="Corbel" w:hAnsi="Corbel"/>
        </w:rPr>
        <w:t xml:space="preserve">and monitor </w:t>
      </w:r>
      <w:r w:rsidRPr="000E0857">
        <w:rPr>
          <w:rFonts w:ascii="Corbel" w:hAnsi="Corbel"/>
        </w:rPr>
        <w:t>strategic plans with the Board, based on the needs of the residents of Lincoln County</w:t>
      </w:r>
      <w:r w:rsidR="00B61842">
        <w:rPr>
          <w:rFonts w:ascii="Corbel" w:hAnsi="Corbel"/>
        </w:rPr>
        <w:t xml:space="preserve"> </w:t>
      </w:r>
      <w:r w:rsidR="00B61842" w:rsidRPr="00CB2820">
        <w:rPr>
          <w:rFonts w:ascii="Corbel" w:hAnsi="Corbel"/>
        </w:rPr>
        <w:t>Library District</w:t>
      </w:r>
      <w:r w:rsidRPr="00CB2820">
        <w:rPr>
          <w:rFonts w:ascii="Corbel" w:hAnsi="Corbel"/>
        </w:rPr>
        <w:t>.</w:t>
      </w:r>
      <w:r w:rsidRPr="000E0857">
        <w:rPr>
          <w:rFonts w:ascii="Corbel" w:hAnsi="Corbel"/>
        </w:rPr>
        <w:t xml:space="preserve"> </w:t>
      </w:r>
    </w:p>
    <w:p w14:paraId="448B1CCC" w14:textId="09BEF99B" w:rsidR="000E0857" w:rsidRPr="000E0857" w:rsidRDefault="000E0857" w:rsidP="00D110E5">
      <w:pPr>
        <w:pStyle w:val="PlainText"/>
        <w:numPr>
          <w:ilvl w:val="0"/>
          <w:numId w:val="26"/>
        </w:numPr>
        <w:spacing w:line="276" w:lineRule="auto"/>
        <w:rPr>
          <w:rFonts w:ascii="Corbel" w:hAnsi="Corbel"/>
        </w:rPr>
      </w:pPr>
      <w:r w:rsidRPr="000E0857">
        <w:rPr>
          <w:rFonts w:ascii="Corbel" w:hAnsi="Corbel"/>
        </w:rPr>
        <w:t>Attend all regular and special meetings of the Board and take part in the deliberations</w:t>
      </w:r>
      <w:r w:rsidR="002B2B99">
        <w:rPr>
          <w:rFonts w:ascii="Corbel" w:hAnsi="Corbel"/>
        </w:rPr>
        <w:t xml:space="preserve"> on all aspects of governing a special library district</w:t>
      </w:r>
      <w:r w:rsidRPr="000E0857">
        <w:rPr>
          <w:rFonts w:ascii="Corbel" w:hAnsi="Corbel"/>
        </w:rPr>
        <w:t xml:space="preserve">. This position does not vote. </w:t>
      </w:r>
    </w:p>
    <w:p w14:paraId="27DC9E52" w14:textId="77777777" w:rsidR="000E0857" w:rsidRPr="000E0857" w:rsidRDefault="000E0857" w:rsidP="00D110E5">
      <w:pPr>
        <w:pStyle w:val="PlainText"/>
        <w:numPr>
          <w:ilvl w:val="0"/>
          <w:numId w:val="26"/>
        </w:numPr>
        <w:spacing w:line="276" w:lineRule="auto"/>
        <w:rPr>
          <w:rFonts w:ascii="Corbel" w:hAnsi="Corbel"/>
        </w:rPr>
      </w:pPr>
      <w:r w:rsidRPr="000E0857">
        <w:rPr>
          <w:rFonts w:ascii="Corbel" w:hAnsi="Corbel"/>
        </w:rPr>
        <w:t xml:space="preserve">Work with the Board President to create a monthly agenda. </w:t>
      </w:r>
    </w:p>
    <w:p w14:paraId="55B26BF5" w14:textId="77777777" w:rsidR="000E0857" w:rsidRPr="000E0857" w:rsidRDefault="000E0857" w:rsidP="00D110E5">
      <w:pPr>
        <w:pStyle w:val="PlainText"/>
        <w:numPr>
          <w:ilvl w:val="0"/>
          <w:numId w:val="26"/>
        </w:numPr>
        <w:spacing w:line="276" w:lineRule="auto"/>
        <w:rPr>
          <w:rFonts w:ascii="Corbel" w:hAnsi="Corbel"/>
        </w:rPr>
      </w:pPr>
      <w:r w:rsidRPr="000E0857">
        <w:rPr>
          <w:rFonts w:ascii="Corbel" w:hAnsi="Corbel"/>
        </w:rPr>
        <w:t>Provide monthly written reports and/or presentations to the Board regarding LCLD business and activities</w:t>
      </w:r>
    </w:p>
    <w:p w14:paraId="38E46A60" w14:textId="6893C60E" w:rsidR="000E0857" w:rsidRPr="000E0857" w:rsidRDefault="000E0857" w:rsidP="00D110E5">
      <w:pPr>
        <w:pStyle w:val="PlainText"/>
        <w:numPr>
          <w:ilvl w:val="0"/>
          <w:numId w:val="26"/>
        </w:numPr>
        <w:spacing w:line="276" w:lineRule="auto"/>
        <w:rPr>
          <w:rFonts w:ascii="Corbel" w:hAnsi="Corbel"/>
        </w:rPr>
      </w:pPr>
      <w:r w:rsidRPr="000E0857">
        <w:rPr>
          <w:rFonts w:ascii="Corbel" w:hAnsi="Corbel"/>
        </w:rPr>
        <w:t xml:space="preserve">Compile and distribute Board packets to the Board </w:t>
      </w:r>
      <w:r w:rsidR="002B2B99">
        <w:rPr>
          <w:rFonts w:ascii="Corbel" w:hAnsi="Corbel"/>
        </w:rPr>
        <w:t xml:space="preserve">and public as required by </w:t>
      </w:r>
      <w:r w:rsidR="00B61842" w:rsidRPr="00CB2820">
        <w:rPr>
          <w:rFonts w:ascii="Corbel" w:hAnsi="Corbel"/>
        </w:rPr>
        <w:t>State of Oregon</w:t>
      </w:r>
      <w:r w:rsidR="00B61842">
        <w:rPr>
          <w:rFonts w:ascii="Corbel" w:hAnsi="Corbel"/>
        </w:rPr>
        <w:t xml:space="preserve"> </w:t>
      </w:r>
      <w:r w:rsidR="002B2B99">
        <w:rPr>
          <w:rFonts w:ascii="Corbel" w:hAnsi="Corbel"/>
        </w:rPr>
        <w:t>public meetings law</w:t>
      </w:r>
      <w:r w:rsidRPr="000E0857">
        <w:rPr>
          <w:rFonts w:ascii="Corbel" w:hAnsi="Corbel"/>
        </w:rPr>
        <w:t>.</w:t>
      </w:r>
    </w:p>
    <w:p w14:paraId="2DD1AC95" w14:textId="41FFCBF3" w:rsidR="000E0857" w:rsidRPr="000E0857" w:rsidRDefault="000E0857" w:rsidP="00D110E5">
      <w:pPr>
        <w:pStyle w:val="PlainText"/>
        <w:numPr>
          <w:ilvl w:val="0"/>
          <w:numId w:val="26"/>
        </w:numPr>
        <w:spacing w:line="276" w:lineRule="auto"/>
        <w:rPr>
          <w:rFonts w:ascii="Corbel" w:hAnsi="Corbel"/>
        </w:rPr>
      </w:pPr>
      <w:r w:rsidRPr="000E0857">
        <w:rPr>
          <w:rFonts w:ascii="Corbel" w:hAnsi="Corbel"/>
        </w:rPr>
        <w:t xml:space="preserve">Ensure that minutes of </w:t>
      </w:r>
      <w:r w:rsidR="00C9522A">
        <w:rPr>
          <w:rFonts w:ascii="Corbel" w:hAnsi="Corbel"/>
        </w:rPr>
        <w:t>B</w:t>
      </w:r>
      <w:r w:rsidRPr="000E0857">
        <w:rPr>
          <w:rFonts w:ascii="Corbel" w:hAnsi="Corbel"/>
        </w:rPr>
        <w:t>oard meetings and the records of the District are kept up to date.</w:t>
      </w:r>
      <w:r w:rsidR="002B2B99">
        <w:rPr>
          <w:rFonts w:ascii="Corbel" w:hAnsi="Corbel"/>
        </w:rPr>
        <w:t xml:space="preserve"> This includes taking minutes, submitting draft minutes for Board approval, and posting approved minutes on the District website as required by the State of Oregon record retention schedule.</w:t>
      </w:r>
    </w:p>
    <w:p w14:paraId="5FD6A373" w14:textId="77777777" w:rsidR="000E0857" w:rsidRPr="000E0857" w:rsidRDefault="000E0857" w:rsidP="00D110E5">
      <w:pPr>
        <w:pStyle w:val="PlainText"/>
        <w:numPr>
          <w:ilvl w:val="0"/>
          <w:numId w:val="26"/>
        </w:numPr>
        <w:spacing w:line="276" w:lineRule="auto"/>
        <w:rPr>
          <w:rFonts w:ascii="Corbel" w:hAnsi="Corbel"/>
        </w:rPr>
      </w:pPr>
      <w:r w:rsidRPr="000E0857">
        <w:rPr>
          <w:rFonts w:ascii="Corbel" w:hAnsi="Corbel"/>
        </w:rPr>
        <w:t xml:space="preserve">Thoroughly orient new Board members and make ongoing training available. </w:t>
      </w:r>
    </w:p>
    <w:p w14:paraId="546DE25C" w14:textId="2B6A6F18" w:rsidR="000E0857" w:rsidRDefault="000E0857" w:rsidP="00D110E5">
      <w:pPr>
        <w:pStyle w:val="PlainText"/>
        <w:numPr>
          <w:ilvl w:val="0"/>
          <w:numId w:val="26"/>
        </w:numPr>
        <w:spacing w:line="276" w:lineRule="auto"/>
        <w:rPr>
          <w:rFonts w:ascii="Corbel" w:hAnsi="Corbel"/>
        </w:rPr>
      </w:pPr>
      <w:r w:rsidRPr="000E0857">
        <w:rPr>
          <w:rFonts w:ascii="Corbel" w:hAnsi="Corbel"/>
        </w:rPr>
        <w:t>Assure that Board members are familiar with related professional organizations (such as Special Districts Association of Oregon and the Oregon Library Association) and the resources they offer to LCLD, the Board, and the Director.</w:t>
      </w:r>
    </w:p>
    <w:p w14:paraId="2D34C8DB" w14:textId="77777777" w:rsidR="000E0857" w:rsidRPr="000E0857" w:rsidRDefault="000E0857" w:rsidP="00D110E5">
      <w:pPr>
        <w:pStyle w:val="PlainText"/>
        <w:spacing w:line="276" w:lineRule="auto"/>
        <w:ind w:left="360"/>
        <w:rPr>
          <w:rFonts w:ascii="Corbel" w:hAnsi="Corbel"/>
        </w:rPr>
      </w:pPr>
    </w:p>
    <w:p w14:paraId="5A53B678" w14:textId="26380758" w:rsidR="000E0857" w:rsidRPr="000E0857" w:rsidRDefault="000E0857" w:rsidP="00D110E5">
      <w:pPr>
        <w:pStyle w:val="PlainText"/>
        <w:spacing w:line="276" w:lineRule="auto"/>
        <w:rPr>
          <w:rFonts w:ascii="Corbel" w:hAnsi="Corbel"/>
          <w:b/>
          <w:bCs/>
          <w:u w:val="single"/>
        </w:rPr>
      </w:pPr>
      <w:r w:rsidRPr="000E0857">
        <w:rPr>
          <w:rFonts w:ascii="Corbel" w:hAnsi="Corbel"/>
          <w:b/>
          <w:bCs/>
          <w:u w:val="single"/>
        </w:rPr>
        <w:t>Community Relations</w:t>
      </w:r>
      <w:r>
        <w:rPr>
          <w:rFonts w:ascii="Corbel" w:hAnsi="Corbel"/>
          <w:b/>
          <w:bCs/>
          <w:u w:val="single"/>
        </w:rPr>
        <w:t xml:space="preserve"> &amp; Library </w:t>
      </w:r>
      <w:r w:rsidR="00FC4F51">
        <w:rPr>
          <w:rFonts w:ascii="Corbel" w:hAnsi="Corbel"/>
          <w:b/>
          <w:bCs/>
          <w:u w:val="single"/>
        </w:rPr>
        <w:t xml:space="preserve">Members and </w:t>
      </w:r>
      <w:r>
        <w:rPr>
          <w:rFonts w:ascii="Corbel" w:hAnsi="Corbel"/>
          <w:b/>
          <w:bCs/>
          <w:u w:val="single"/>
        </w:rPr>
        <w:t>Partners</w:t>
      </w:r>
    </w:p>
    <w:p w14:paraId="588C0C62" w14:textId="39F91787" w:rsidR="000E0857" w:rsidRPr="000E0857" w:rsidRDefault="000E0857" w:rsidP="00D110E5">
      <w:pPr>
        <w:pStyle w:val="PlainText"/>
        <w:numPr>
          <w:ilvl w:val="0"/>
          <w:numId w:val="27"/>
        </w:numPr>
        <w:spacing w:line="276" w:lineRule="auto"/>
        <w:rPr>
          <w:rFonts w:ascii="Corbel" w:hAnsi="Corbel"/>
        </w:rPr>
      </w:pPr>
      <w:r w:rsidRPr="000E0857">
        <w:rPr>
          <w:rFonts w:ascii="Corbel" w:hAnsi="Corbel"/>
        </w:rPr>
        <w:t xml:space="preserve">Represent the District in dealing with businesses, government agencies, non-profit agencies, </w:t>
      </w:r>
      <w:r w:rsidR="002B2B99" w:rsidRPr="000E0857">
        <w:rPr>
          <w:rFonts w:ascii="Corbel" w:hAnsi="Corbel"/>
        </w:rPr>
        <w:t>libraries,</w:t>
      </w:r>
      <w:r w:rsidRPr="000E0857">
        <w:rPr>
          <w:rFonts w:ascii="Corbel" w:hAnsi="Corbel"/>
        </w:rPr>
        <w:t xml:space="preserve"> and the general public. </w:t>
      </w:r>
    </w:p>
    <w:p w14:paraId="0FC3EFEF" w14:textId="77777777" w:rsidR="000E0857" w:rsidRPr="000E0857" w:rsidRDefault="000E0857" w:rsidP="00D110E5">
      <w:pPr>
        <w:pStyle w:val="PlainText"/>
        <w:numPr>
          <w:ilvl w:val="0"/>
          <w:numId w:val="27"/>
        </w:numPr>
        <w:spacing w:line="276" w:lineRule="auto"/>
        <w:rPr>
          <w:rFonts w:ascii="Corbel" w:hAnsi="Corbel"/>
        </w:rPr>
      </w:pPr>
      <w:r w:rsidRPr="000E0857">
        <w:rPr>
          <w:rFonts w:ascii="Corbel" w:hAnsi="Corbel"/>
        </w:rPr>
        <w:t xml:space="preserve">Attend community meetings as appropriate. </w:t>
      </w:r>
    </w:p>
    <w:p w14:paraId="6AD85F9D" w14:textId="1DB5E8F5" w:rsidR="000E0857" w:rsidRPr="000E0857" w:rsidRDefault="000E0857" w:rsidP="00D110E5">
      <w:pPr>
        <w:pStyle w:val="PlainText"/>
        <w:numPr>
          <w:ilvl w:val="0"/>
          <w:numId w:val="27"/>
        </w:numPr>
        <w:spacing w:line="276" w:lineRule="auto"/>
        <w:rPr>
          <w:rFonts w:ascii="Corbel" w:hAnsi="Corbel"/>
        </w:rPr>
      </w:pPr>
      <w:r w:rsidRPr="000E0857">
        <w:rPr>
          <w:rFonts w:ascii="Corbel" w:hAnsi="Corbel"/>
        </w:rPr>
        <w:t xml:space="preserve">Join </w:t>
      </w:r>
      <w:r w:rsidR="002B2B99">
        <w:rPr>
          <w:rFonts w:ascii="Corbel" w:hAnsi="Corbel"/>
        </w:rPr>
        <w:t xml:space="preserve">community organizations such as service clubs as </w:t>
      </w:r>
      <w:r w:rsidRPr="000E0857">
        <w:rPr>
          <w:rFonts w:ascii="Corbel" w:hAnsi="Corbel"/>
        </w:rPr>
        <w:t>appropriate.</w:t>
      </w:r>
    </w:p>
    <w:p w14:paraId="09D9084B" w14:textId="77777777" w:rsidR="000E0857" w:rsidRPr="000E0857" w:rsidRDefault="000E0857" w:rsidP="00D110E5">
      <w:pPr>
        <w:pStyle w:val="PlainText"/>
        <w:numPr>
          <w:ilvl w:val="0"/>
          <w:numId w:val="27"/>
        </w:numPr>
        <w:spacing w:line="276" w:lineRule="auto"/>
        <w:rPr>
          <w:rFonts w:ascii="Corbel" w:hAnsi="Corbel"/>
        </w:rPr>
      </w:pPr>
      <w:r w:rsidRPr="000E0857">
        <w:rPr>
          <w:rFonts w:ascii="Corbel" w:hAnsi="Corbel"/>
        </w:rPr>
        <w:t>Develop and maintain working relationships with public entities, libraries and their Boards and community organizations.</w:t>
      </w:r>
    </w:p>
    <w:p w14:paraId="661FDB44" w14:textId="52407B90" w:rsidR="000E0857" w:rsidRDefault="000E0857" w:rsidP="00D110E5">
      <w:pPr>
        <w:pStyle w:val="PlainText"/>
        <w:numPr>
          <w:ilvl w:val="0"/>
          <w:numId w:val="27"/>
        </w:numPr>
        <w:spacing w:line="276" w:lineRule="auto"/>
        <w:rPr>
          <w:rFonts w:ascii="Corbel" w:hAnsi="Corbel"/>
        </w:rPr>
      </w:pPr>
      <w:r w:rsidRPr="000E0857">
        <w:rPr>
          <w:rFonts w:ascii="Corbel" w:hAnsi="Corbel"/>
        </w:rPr>
        <w:t>Provide active marketing, outreach and relationship building.</w:t>
      </w:r>
    </w:p>
    <w:p w14:paraId="5927BE6D" w14:textId="77777777" w:rsidR="000E0857" w:rsidRPr="000E0857" w:rsidRDefault="000E0857" w:rsidP="00D110E5">
      <w:pPr>
        <w:pStyle w:val="PlainText"/>
        <w:numPr>
          <w:ilvl w:val="0"/>
          <w:numId w:val="27"/>
        </w:numPr>
        <w:spacing w:line="276" w:lineRule="auto"/>
        <w:rPr>
          <w:rFonts w:ascii="Corbel" w:hAnsi="Corbel"/>
        </w:rPr>
      </w:pPr>
      <w:r w:rsidRPr="000E0857">
        <w:rPr>
          <w:rFonts w:ascii="Corbel" w:hAnsi="Corbel"/>
        </w:rPr>
        <w:t>Maintain open avenues of communication with the library community.</w:t>
      </w:r>
    </w:p>
    <w:p w14:paraId="64C1397B" w14:textId="2BC40D6B" w:rsidR="000E0857" w:rsidRPr="000E0857" w:rsidRDefault="000E0857" w:rsidP="00D110E5">
      <w:pPr>
        <w:pStyle w:val="PlainText"/>
        <w:numPr>
          <w:ilvl w:val="0"/>
          <w:numId w:val="27"/>
        </w:numPr>
        <w:spacing w:line="276" w:lineRule="auto"/>
        <w:rPr>
          <w:rFonts w:ascii="Corbel" w:hAnsi="Corbel"/>
        </w:rPr>
      </w:pPr>
      <w:r w:rsidRPr="000E0857">
        <w:rPr>
          <w:rFonts w:ascii="Corbel" w:hAnsi="Corbel"/>
        </w:rPr>
        <w:t xml:space="preserve">Provide support and problem-solving assistance for the </w:t>
      </w:r>
      <w:r w:rsidR="00FC4F51">
        <w:rPr>
          <w:rFonts w:ascii="Corbel" w:hAnsi="Corbel"/>
        </w:rPr>
        <w:t xml:space="preserve">member and </w:t>
      </w:r>
      <w:r w:rsidRPr="000E0857">
        <w:rPr>
          <w:rFonts w:ascii="Corbel" w:hAnsi="Corbel"/>
        </w:rPr>
        <w:t>partner libraries.</w:t>
      </w:r>
    </w:p>
    <w:p w14:paraId="63C71460" w14:textId="685F6AB3" w:rsidR="000E0857" w:rsidRPr="000E0857" w:rsidRDefault="000E0857" w:rsidP="00D110E5">
      <w:pPr>
        <w:pStyle w:val="PlainText"/>
        <w:numPr>
          <w:ilvl w:val="0"/>
          <w:numId w:val="27"/>
        </w:numPr>
        <w:spacing w:line="276" w:lineRule="auto"/>
        <w:rPr>
          <w:rFonts w:ascii="Corbel" w:hAnsi="Corbel"/>
        </w:rPr>
      </w:pPr>
      <w:r w:rsidRPr="000E0857">
        <w:rPr>
          <w:rFonts w:ascii="Corbel" w:hAnsi="Corbel"/>
        </w:rPr>
        <w:t xml:space="preserve">Maintain resources to share about library trends, policies and other relevant topics with </w:t>
      </w:r>
      <w:r w:rsidR="00FC4F51">
        <w:rPr>
          <w:rFonts w:ascii="Corbel" w:hAnsi="Corbel"/>
        </w:rPr>
        <w:t xml:space="preserve">member and </w:t>
      </w:r>
      <w:r w:rsidRPr="000E0857">
        <w:rPr>
          <w:rFonts w:ascii="Corbel" w:hAnsi="Corbel"/>
        </w:rPr>
        <w:t>partner libraries.</w:t>
      </w:r>
    </w:p>
    <w:p w14:paraId="676587E8" w14:textId="56061D62" w:rsidR="000E0857" w:rsidRPr="000E0857" w:rsidRDefault="002B2B99" w:rsidP="00D110E5">
      <w:pPr>
        <w:pStyle w:val="PlainText"/>
        <w:numPr>
          <w:ilvl w:val="0"/>
          <w:numId w:val="27"/>
        </w:numPr>
        <w:spacing w:line="276" w:lineRule="auto"/>
        <w:rPr>
          <w:rFonts w:ascii="Corbel" w:hAnsi="Corbel"/>
        </w:rPr>
      </w:pPr>
      <w:r>
        <w:rPr>
          <w:rFonts w:ascii="Corbel" w:hAnsi="Corbel"/>
        </w:rPr>
        <w:t xml:space="preserve">Working with partner and member libraries, create opportunities to </w:t>
      </w:r>
      <w:r w:rsidR="000E0857" w:rsidRPr="000E0857">
        <w:rPr>
          <w:rFonts w:ascii="Corbel" w:hAnsi="Corbel"/>
        </w:rPr>
        <w:t>improve library services for all residents of LCLD.</w:t>
      </w:r>
    </w:p>
    <w:p w14:paraId="0ED1154A" w14:textId="220FD1C9" w:rsidR="000E0857" w:rsidRDefault="000E0857" w:rsidP="00D110E5">
      <w:pPr>
        <w:pStyle w:val="PlainText"/>
        <w:spacing w:line="276" w:lineRule="auto"/>
        <w:ind w:left="360"/>
        <w:rPr>
          <w:rFonts w:ascii="Corbel" w:hAnsi="Corbel"/>
        </w:rPr>
      </w:pPr>
    </w:p>
    <w:p w14:paraId="6920E5F6" w14:textId="77777777" w:rsidR="00C9522A" w:rsidRDefault="00C9522A" w:rsidP="00D110E5">
      <w:pPr>
        <w:pStyle w:val="PlainText"/>
        <w:spacing w:line="276" w:lineRule="auto"/>
        <w:rPr>
          <w:rFonts w:ascii="Corbel" w:hAnsi="Corbel"/>
          <w:b/>
          <w:bCs/>
          <w:u w:val="single"/>
        </w:rPr>
      </w:pPr>
    </w:p>
    <w:p w14:paraId="0D40766B" w14:textId="0D3FF183" w:rsidR="008748EA" w:rsidRPr="000E0857" w:rsidRDefault="008748EA" w:rsidP="00D110E5">
      <w:pPr>
        <w:pStyle w:val="PlainText"/>
        <w:spacing w:line="276" w:lineRule="auto"/>
        <w:rPr>
          <w:rFonts w:ascii="Corbel" w:hAnsi="Corbel"/>
          <w:b/>
          <w:bCs/>
          <w:u w:val="single"/>
        </w:rPr>
      </w:pPr>
      <w:r>
        <w:rPr>
          <w:rFonts w:ascii="Corbel" w:hAnsi="Corbel"/>
          <w:b/>
          <w:bCs/>
          <w:u w:val="single"/>
        </w:rPr>
        <w:lastRenderedPageBreak/>
        <w:t>Siletz Public Library Operations</w:t>
      </w:r>
    </w:p>
    <w:p w14:paraId="3805D741" w14:textId="77777777" w:rsidR="002B2B99" w:rsidRDefault="002B2B99" w:rsidP="00D110E5">
      <w:pPr>
        <w:pStyle w:val="PlainText"/>
        <w:numPr>
          <w:ilvl w:val="0"/>
          <w:numId w:val="29"/>
        </w:numPr>
        <w:spacing w:line="276" w:lineRule="auto"/>
        <w:rPr>
          <w:rFonts w:ascii="Corbel" w:hAnsi="Corbel"/>
        </w:rPr>
      </w:pPr>
      <w:r>
        <w:rPr>
          <w:rFonts w:ascii="Corbel" w:hAnsi="Corbel"/>
        </w:rPr>
        <w:t>LCLD Administers the Siletz Public Library under contract with the City of Siletz and this position requires the incumbent to work cohesively with the Siletz Public Library.</w:t>
      </w:r>
    </w:p>
    <w:p w14:paraId="23302A6F" w14:textId="640BE966" w:rsidR="008748EA" w:rsidRPr="008748EA" w:rsidRDefault="008748EA" w:rsidP="00D110E5">
      <w:pPr>
        <w:pStyle w:val="PlainText"/>
        <w:numPr>
          <w:ilvl w:val="0"/>
          <w:numId w:val="29"/>
        </w:numPr>
        <w:spacing w:line="276" w:lineRule="auto"/>
        <w:rPr>
          <w:rFonts w:ascii="Corbel" w:hAnsi="Corbel"/>
        </w:rPr>
      </w:pPr>
      <w:r w:rsidRPr="008748EA">
        <w:rPr>
          <w:rFonts w:ascii="Corbel" w:hAnsi="Corbel"/>
        </w:rPr>
        <w:t>Develop, administer, supervise, and coordinate work of Siletz Public Library staff in cooperation with the Library Manager.</w:t>
      </w:r>
    </w:p>
    <w:p w14:paraId="09D89FF9" w14:textId="77777777" w:rsidR="008748EA" w:rsidRPr="008748EA" w:rsidRDefault="008748EA" w:rsidP="00D110E5">
      <w:pPr>
        <w:pStyle w:val="PlainText"/>
        <w:numPr>
          <w:ilvl w:val="0"/>
          <w:numId w:val="29"/>
        </w:numPr>
        <w:spacing w:line="276" w:lineRule="auto"/>
        <w:rPr>
          <w:rFonts w:ascii="Corbel" w:hAnsi="Corbel"/>
        </w:rPr>
      </w:pPr>
      <w:r w:rsidRPr="008748EA">
        <w:rPr>
          <w:rFonts w:ascii="Corbel" w:hAnsi="Corbel"/>
        </w:rPr>
        <w:t>Manage the budget of the Siletz Public Library</w:t>
      </w:r>
    </w:p>
    <w:p w14:paraId="567DCE0D" w14:textId="77777777" w:rsidR="008748EA" w:rsidRPr="008748EA" w:rsidRDefault="008748EA" w:rsidP="00D110E5">
      <w:pPr>
        <w:pStyle w:val="PlainText"/>
        <w:numPr>
          <w:ilvl w:val="0"/>
          <w:numId w:val="29"/>
        </w:numPr>
        <w:spacing w:line="276" w:lineRule="auto"/>
        <w:rPr>
          <w:rFonts w:ascii="Corbel" w:hAnsi="Corbel"/>
        </w:rPr>
      </w:pPr>
      <w:r w:rsidRPr="008748EA">
        <w:rPr>
          <w:rFonts w:ascii="Corbel" w:hAnsi="Corbel"/>
        </w:rPr>
        <w:t xml:space="preserve">Serve as liaison with Siletz Valley Friends of the Library, Siletz City Council, and other appropriate organizations and agencies. </w:t>
      </w:r>
    </w:p>
    <w:p w14:paraId="3356A436" w14:textId="77777777" w:rsidR="008748EA" w:rsidRPr="008748EA" w:rsidRDefault="008748EA" w:rsidP="00D110E5">
      <w:pPr>
        <w:pStyle w:val="PlainText"/>
        <w:numPr>
          <w:ilvl w:val="0"/>
          <w:numId w:val="29"/>
        </w:numPr>
        <w:spacing w:line="276" w:lineRule="auto"/>
        <w:rPr>
          <w:rFonts w:ascii="Corbel" w:hAnsi="Corbel"/>
        </w:rPr>
      </w:pPr>
      <w:r w:rsidRPr="008748EA">
        <w:rPr>
          <w:rFonts w:ascii="Corbel" w:hAnsi="Corbel"/>
        </w:rPr>
        <w:t>Provide an annual evaluation for Siletz Public Library staff members.</w:t>
      </w:r>
    </w:p>
    <w:p w14:paraId="2D1F774B" w14:textId="77777777" w:rsidR="008748EA" w:rsidRPr="000E0857" w:rsidRDefault="008748EA" w:rsidP="00D110E5">
      <w:pPr>
        <w:pStyle w:val="PlainText"/>
        <w:spacing w:line="276" w:lineRule="auto"/>
        <w:ind w:left="360"/>
        <w:rPr>
          <w:rFonts w:ascii="Corbel" w:hAnsi="Corbel"/>
        </w:rPr>
      </w:pPr>
    </w:p>
    <w:p w14:paraId="2C4DABDF" w14:textId="77777777" w:rsidR="00DE33E2" w:rsidRPr="002039B5" w:rsidRDefault="00DE33E2" w:rsidP="00D110E5">
      <w:pPr>
        <w:pStyle w:val="p15"/>
        <w:spacing w:line="276" w:lineRule="auto"/>
        <w:jc w:val="both"/>
        <w:rPr>
          <w:rFonts w:ascii="Corbel" w:hAnsi="Corbel" w:cs="Arial"/>
          <w:b/>
          <w:bCs/>
          <w:color w:val="000000"/>
        </w:rPr>
      </w:pPr>
      <w:r w:rsidRPr="002039B5">
        <w:rPr>
          <w:rFonts w:ascii="Corbel" w:hAnsi="Corbel" w:cs="Arial"/>
          <w:b/>
          <w:bCs/>
          <w:color w:val="000000"/>
        </w:rPr>
        <w:t xml:space="preserve">EDUCATION, CERTIFICATION, &amp; EXPERIENCE: </w:t>
      </w:r>
    </w:p>
    <w:p w14:paraId="3AC758E9" w14:textId="77777777" w:rsidR="00DE33E2" w:rsidRPr="002039B5" w:rsidRDefault="00DE33E2" w:rsidP="00D110E5">
      <w:pPr>
        <w:pStyle w:val="p6"/>
        <w:spacing w:line="276" w:lineRule="auto"/>
        <w:jc w:val="both"/>
        <w:rPr>
          <w:rFonts w:ascii="Corbel" w:hAnsi="Corbel" w:cs="Arial"/>
          <w:i/>
        </w:rPr>
      </w:pPr>
      <w:r w:rsidRPr="002039B5">
        <w:rPr>
          <w:rFonts w:ascii="Corbel" w:hAnsi="Corbel" w:cs="Arial"/>
          <w:i/>
        </w:rPr>
        <w:t>Education and experience requirements listed are minimum standards. Other equivalent combinations of education, certifications, training, and experience may be considered.</w:t>
      </w:r>
    </w:p>
    <w:p w14:paraId="0CAAC6C1" w14:textId="77777777" w:rsidR="00DE33E2" w:rsidRPr="002039B5" w:rsidRDefault="00DE33E2" w:rsidP="00D110E5">
      <w:pPr>
        <w:pStyle w:val="Default"/>
        <w:spacing w:line="276" w:lineRule="auto"/>
        <w:jc w:val="both"/>
        <w:rPr>
          <w:rFonts w:ascii="Corbel" w:hAnsi="Corbel" w:cs="Arial"/>
          <w:color w:val="auto"/>
        </w:rPr>
      </w:pPr>
      <w:r w:rsidRPr="002039B5">
        <w:rPr>
          <w:rFonts w:ascii="Corbel" w:hAnsi="Corbel" w:cs="Arial"/>
        </w:rPr>
        <w:t>Education:</w:t>
      </w:r>
      <w:r w:rsidRPr="002039B5">
        <w:rPr>
          <w:rFonts w:ascii="Corbel" w:hAnsi="Corbel" w:cs="Arial"/>
        </w:rPr>
        <w:tab/>
      </w:r>
      <w:r w:rsidRPr="002039B5">
        <w:rPr>
          <w:rFonts w:ascii="Corbel" w:hAnsi="Corbel"/>
        </w:rPr>
        <w:t>Master’s degree in Library Science or a closely related field.</w:t>
      </w:r>
    </w:p>
    <w:p w14:paraId="0E978101" w14:textId="491308FA" w:rsidR="00DE33E2" w:rsidRPr="002039B5" w:rsidRDefault="00DE33E2" w:rsidP="00D110E5">
      <w:pPr>
        <w:pStyle w:val="Default"/>
        <w:spacing w:line="276" w:lineRule="auto"/>
        <w:ind w:left="1440" w:hanging="1440"/>
        <w:jc w:val="both"/>
        <w:rPr>
          <w:rFonts w:ascii="Corbel" w:hAnsi="Corbel"/>
        </w:rPr>
      </w:pPr>
      <w:r w:rsidRPr="002039B5">
        <w:rPr>
          <w:rFonts w:ascii="Corbel" w:hAnsi="Corbel" w:cs="Arial"/>
        </w:rPr>
        <w:t>Experience:</w:t>
      </w:r>
      <w:r w:rsidRPr="002039B5">
        <w:rPr>
          <w:rFonts w:ascii="Corbel" w:hAnsi="Corbel" w:cs="Arial"/>
        </w:rPr>
        <w:tab/>
      </w:r>
      <w:r w:rsidRPr="002039B5">
        <w:rPr>
          <w:rFonts w:ascii="Corbel" w:hAnsi="Corbel"/>
        </w:rPr>
        <w:t>Five years of progressively responsible experience in library operations</w:t>
      </w:r>
      <w:r w:rsidR="0061383E">
        <w:rPr>
          <w:rFonts w:ascii="Corbel" w:hAnsi="Corbel"/>
        </w:rPr>
        <w:t xml:space="preserve"> including budget management,</w:t>
      </w:r>
      <w:r w:rsidRPr="002039B5">
        <w:rPr>
          <w:rFonts w:ascii="Corbel" w:hAnsi="Corbel"/>
        </w:rPr>
        <w:t xml:space="preserve"> preferred, including two years in a supervisory capacity, record of community involvement and professional contributions in the library field.  </w:t>
      </w:r>
    </w:p>
    <w:p w14:paraId="653CC141" w14:textId="64E09D52" w:rsidR="00DE33E2" w:rsidRDefault="00DE33E2" w:rsidP="00D110E5">
      <w:pPr>
        <w:pStyle w:val="Default"/>
        <w:spacing w:line="276" w:lineRule="auto"/>
        <w:ind w:left="1440"/>
        <w:jc w:val="both"/>
        <w:rPr>
          <w:rFonts w:ascii="Corbel" w:hAnsi="Corbel"/>
        </w:rPr>
      </w:pPr>
      <w:r w:rsidRPr="002039B5">
        <w:rPr>
          <w:rFonts w:ascii="Corbel" w:hAnsi="Corbel"/>
        </w:rPr>
        <w:t xml:space="preserve">Any satisfactory equivalent combination of experience and training that demonstrates the ability to perform the essential duties and responsibilities of the position. </w:t>
      </w:r>
    </w:p>
    <w:p w14:paraId="1800303A" w14:textId="55738434" w:rsidR="0061383E" w:rsidRPr="002039B5" w:rsidRDefault="0061383E" w:rsidP="0061383E">
      <w:pPr>
        <w:pStyle w:val="Default"/>
        <w:spacing w:line="276" w:lineRule="auto"/>
        <w:jc w:val="both"/>
        <w:rPr>
          <w:rFonts w:ascii="Corbel" w:hAnsi="Corbel" w:cs="Arial"/>
          <w:color w:val="auto"/>
        </w:rPr>
      </w:pPr>
      <w:r>
        <w:rPr>
          <w:rFonts w:ascii="Corbel" w:hAnsi="Corbel"/>
        </w:rPr>
        <w:t>Certification:</w:t>
      </w:r>
      <w:r>
        <w:rPr>
          <w:rFonts w:ascii="Corbel" w:hAnsi="Corbel"/>
        </w:rPr>
        <w:tab/>
        <w:t>Valid driver’s license and an insurable driving record required.</w:t>
      </w:r>
    </w:p>
    <w:p w14:paraId="280A9215" w14:textId="77777777" w:rsidR="000E0857" w:rsidRDefault="000E0857" w:rsidP="00D110E5">
      <w:pPr>
        <w:pStyle w:val="PlainText"/>
        <w:spacing w:line="276" w:lineRule="auto"/>
        <w:rPr>
          <w:rFonts w:ascii="Corbel" w:hAnsi="Corbel"/>
        </w:rPr>
      </w:pPr>
    </w:p>
    <w:p w14:paraId="0A34DF51" w14:textId="1618C514" w:rsidR="002D6485" w:rsidRDefault="0057707B" w:rsidP="00D110E5">
      <w:pPr>
        <w:pStyle w:val="PlainText"/>
        <w:spacing w:line="276" w:lineRule="auto"/>
        <w:jc w:val="both"/>
        <w:rPr>
          <w:rFonts w:ascii="Corbel" w:hAnsi="Corbel"/>
          <w:b/>
        </w:rPr>
      </w:pPr>
      <w:r w:rsidRPr="002039B5">
        <w:rPr>
          <w:rFonts w:ascii="Corbel" w:hAnsi="Corbel"/>
          <w:b/>
        </w:rPr>
        <w:t>KNOWLEDGE, SKILLS &amp; ABILITIES:</w:t>
      </w:r>
    </w:p>
    <w:p w14:paraId="4F4D3C2C" w14:textId="54D02784" w:rsidR="00DE33E2" w:rsidRPr="00DE33E2" w:rsidRDefault="00DE33E2" w:rsidP="00D110E5">
      <w:pPr>
        <w:pStyle w:val="PlainText"/>
        <w:spacing w:line="276" w:lineRule="auto"/>
        <w:ind w:left="360"/>
        <w:jc w:val="both"/>
        <w:rPr>
          <w:rFonts w:ascii="Corbel" w:hAnsi="Corbel"/>
          <w:bCs/>
          <w:u w:val="single"/>
        </w:rPr>
      </w:pPr>
      <w:r w:rsidRPr="00DE33E2">
        <w:rPr>
          <w:rFonts w:ascii="Corbel" w:hAnsi="Corbel"/>
          <w:bCs/>
          <w:u w:val="single"/>
        </w:rPr>
        <w:t>Knowledge</w:t>
      </w:r>
    </w:p>
    <w:p w14:paraId="416DCCD4" w14:textId="77777777" w:rsidR="00DE33E2" w:rsidRPr="00DE33E2" w:rsidRDefault="00DE33E2" w:rsidP="00D110E5">
      <w:pPr>
        <w:pStyle w:val="Default"/>
        <w:numPr>
          <w:ilvl w:val="0"/>
          <w:numId w:val="1"/>
        </w:numPr>
        <w:spacing w:line="276" w:lineRule="auto"/>
        <w:rPr>
          <w:rFonts w:ascii="Corbel" w:hAnsi="Corbel"/>
        </w:rPr>
      </w:pPr>
      <w:r w:rsidRPr="00DE33E2">
        <w:rPr>
          <w:rFonts w:ascii="Corbel" w:hAnsi="Corbel"/>
        </w:rPr>
        <w:t xml:space="preserve">Thorough knowledge of the principles and practices of modern Library systems and programs. </w:t>
      </w:r>
    </w:p>
    <w:p w14:paraId="6FD22F7C" w14:textId="0821F589" w:rsidR="00DE33E2" w:rsidRDefault="00DE33E2" w:rsidP="00D110E5">
      <w:pPr>
        <w:pStyle w:val="Default"/>
        <w:numPr>
          <w:ilvl w:val="0"/>
          <w:numId w:val="1"/>
        </w:numPr>
        <w:spacing w:line="276" w:lineRule="auto"/>
        <w:rPr>
          <w:rFonts w:ascii="Corbel" w:hAnsi="Corbel"/>
        </w:rPr>
      </w:pPr>
      <w:r w:rsidRPr="00DE33E2">
        <w:rPr>
          <w:rFonts w:ascii="Corbel" w:hAnsi="Corbel"/>
        </w:rPr>
        <w:t>Thorough knowledge of Library collection</w:t>
      </w:r>
      <w:r w:rsidR="00B61842">
        <w:rPr>
          <w:rFonts w:ascii="Corbel" w:hAnsi="Corbel"/>
        </w:rPr>
        <w:t>,</w:t>
      </w:r>
      <w:r w:rsidRPr="00DE33E2">
        <w:rPr>
          <w:rFonts w:ascii="Corbel" w:hAnsi="Corbel"/>
        </w:rPr>
        <w:t xml:space="preserve"> classification and selection tools and techniques. </w:t>
      </w:r>
    </w:p>
    <w:p w14:paraId="59CD3590" w14:textId="4D162FCF" w:rsidR="0061383E" w:rsidRPr="00DE33E2" w:rsidRDefault="0061383E" w:rsidP="00D110E5">
      <w:pPr>
        <w:pStyle w:val="Default"/>
        <w:numPr>
          <w:ilvl w:val="0"/>
          <w:numId w:val="1"/>
        </w:numPr>
        <w:spacing w:line="276" w:lineRule="auto"/>
        <w:rPr>
          <w:rFonts w:ascii="Corbel" w:hAnsi="Corbel"/>
        </w:rPr>
      </w:pPr>
      <w:r>
        <w:rPr>
          <w:rFonts w:ascii="Corbel" w:hAnsi="Corbel"/>
        </w:rPr>
        <w:t>Considerable knowledge of local government administration.</w:t>
      </w:r>
    </w:p>
    <w:p w14:paraId="5D33687D" w14:textId="77777777" w:rsidR="00DE33E2" w:rsidRPr="00DE33E2" w:rsidRDefault="00DE33E2" w:rsidP="00D110E5">
      <w:pPr>
        <w:pStyle w:val="Default"/>
        <w:numPr>
          <w:ilvl w:val="0"/>
          <w:numId w:val="1"/>
        </w:numPr>
        <w:spacing w:line="276" w:lineRule="auto"/>
        <w:rPr>
          <w:rFonts w:ascii="Corbel" w:hAnsi="Corbel"/>
        </w:rPr>
      </w:pPr>
      <w:r w:rsidRPr="00DE33E2">
        <w:rPr>
          <w:rFonts w:ascii="Corbel" w:hAnsi="Corbel"/>
        </w:rPr>
        <w:t xml:space="preserve">Considerable knowledge of equipment and facilities required in a comprehensive Library system. </w:t>
      </w:r>
    </w:p>
    <w:p w14:paraId="05460114" w14:textId="77777777" w:rsidR="00DE33E2" w:rsidRPr="00DE33E2" w:rsidRDefault="00DE33E2" w:rsidP="00D110E5">
      <w:pPr>
        <w:pStyle w:val="Default"/>
        <w:numPr>
          <w:ilvl w:val="0"/>
          <w:numId w:val="1"/>
        </w:numPr>
        <w:spacing w:line="276" w:lineRule="auto"/>
        <w:rPr>
          <w:rFonts w:ascii="Corbel" w:hAnsi="Corbel"/>
          <w:u w:val="single"/>
          <w:lang w:val="en"/>
        </w:rPr>
      </w:pPr>
      <w:r w:rsidRPr="00DE33E2">
        <w:rPr>
          <w:rFonts w:ascii="Corbel" w:hAnsi="Corbel"/>
        </w:rPr>
        <w:t>Working knowledge of the principles and practices of office management, work organization and supervision.</w:t>
      </w:r>
    </w:p>
    <w:p w14:paraId="307AFE27" w14:textId="77777777" w:rsidR="00DE33E2" w:rsidRPr="00DE33E2" w:rsidRDefault="00DE33E2" w:rsidP="00D110E5">
      <w:pPr>
        <w:pStyle w:val="Default"/>
        <w:numPr>
          <w:ilvl w:val="0"/>
          <w:numId w:val="1"/>
        </w:numPr>
        <w:spacing w:line="276" w:lineRule="auto"/>
        <w:rPr>
          <w:rFonts w:ascii="Corbel" w:hAnsi="Corbel"/>
        </w:rPr>
      </w:pPr>
      <w:r w:rsidRPr="00DE33E2">
        <w:rPr>
          <w:rFonts w:ascii="Corbel" w:hAnsi="Corbel"/>
        </w:rPr>
        <w:t xml:space="preserve">Considerable knowledge of community Library needs and resources. </w:t>
      </w:r>
    </w:p>
    <w:p w14:paraId="199EE991" w14:textId="77777777" w:rsidR="00DE33E2" w:rsidRDefault="00DE33E2" w:rsidP="00D110E5">
      <w:pPr>
        <w:pStyle w:val="Default"/>
        <w:spacing w:line="276" w:lineRule="auto"/>
        <w:rPr>
          <w:rFonts w:ascii="Corbel" w:hAnsi="Corbel"/>
        </w:rPr>
      </w:pPr>
    </w:p>
    <w:p w14:paraId="2357E16F" w14:textId="77777777" w:rsidR="00185569" w:rsidRPr="002039B5" w:rsidRDefault="00AA546E" w:rsidP="00D110E5">
      <w:pPr>
        <w:pStyle w:val="Janie"/>
        <w:spacing w:line="276" w:lineRule="auto"/>
        <w:rPr>
          <w:u w:val="single"/>
          <w:lang w:val="en"/>
        </w:rPr>
      </w:pPr>
      <w:r w:rsidRPr="002039B5">
        <w:rPr>
          <w:u w:val="single"/>
          <w:lang w:val="en"/>
        </w:rPr>
        <w:t>Skills</w:t>
      </w:r>
      <w:bookmarkStart w:id="0" w:name="Abilities"/>
      <w:bookmarkEnd w:id="0"/>
    </w:p>
    <w:p w14:paraId="254B3C08" w14:textId="1795E0AC" w:rsidR="00DE33E2" w:rsidRPr="00DE33E2" w:rsidRDefault="00DE33E2" w:rsidP="00D110E5">
      <w:pPr>
        <w:pStyle w:val="Janie"/>
        <w:numPr>
          <w:ilvl w:val="0"/>
          <w:numId w:val="1"/>
        </w:numPr>
        <w:spacing w:line="276" w:lineRule="auto"/>
        <w:rPr>
          <w:lang w:val="en"/>
        </w:rPr>
      </w:pPr>
      <w:r w:rsidRPr="00DE33E2">
        <w:t xml:space="preserve">Skill in operation of computers, peripheral computer devices and hardware, standard office equipment and specialized library services equipment. </w:t>
      </w:r>
    </w:p>
    <w:p w14:paraId="1A95FE0B" w14:textId="068AEBD4" w:rsidR="00DE33E2" w:rsidRPr="00DE33E2" w:rsidRDefault="00DE33E2" w:rsidP="00D110E5">
      <w:pPr>
        <w:pStyle w:val="ListParagraph"/>
        <w:numPr>
          <w:ilvl w:val="0"/>
          <w:numId w:val="1"/>
        </w:numPr>
        <w:spacing w:line="276" w:lineRule="auto"/>
        <w:rPr>
          <w:rFonts w:ascii="Corbel" w:hAnsi="Corbel" w:cs="Arial"/>
          <w:lang w:val="en"/>
        </w:rPr>
      </w:pPr>
      <w:r w:rsidRPr="00DE33E2">
        <w:rPr>
          <w:rFonts w:ascii="Corbel" w:hAnsi="Corbel" w:cs="Arial"/>
          <w:lang w:val="en"/>
        </w:rPr>
        <w:t xml:space="preserve">Skill in using word processing, spreadsheet, database, desk-top </w:t>
      </w:r>
      <w:r w:rsidR="0061383E" w:rsidRPr="00DE33E2">
        <w:rPr>
          <w:rFonts w:ascii="Corbel" w:hAnsi="Corbel" w:cs="Arial"/>
          <w:lang w:val="en"/>
        </w:rPr>
        <w:t>publishing,</w:t>
      </w:r>
      <w:r w:rsidRPr="00DE33E2">
        <w:rPr>
          <w:rFonts w:ascii="Corbel" w:hAnsi="Corbel" w:cs="Arial"/>
          <w:lang w:val="en"/>
        </w:rPr>
        <w:t xml:space="preserve"> and website management software. </w:t>
      </w:r>
    </w:p>
    <w:p w14:paraId="7D702587" w14:textId="6C2D7A10" w:rsidR="00DE33E2" w:rsidRPr="00DE33E2" w:rsidRDefault="00DE33E2" w:rsidP="00D110E5">
      <w:pPr>
        <w:pStyle w:val="Janie"/>
        <w:numPr>
          <w:ilvl w:val="0"/>
          <w:numId w:val="1"/>
        </w:numPr>
        <w:spacing w:line="276" w:lineRule="auto"/>
        <w:rPr>
          <w:lang w:val="en"/>
        </w:rPr>
        <w:sectPr w:rsidR="00DE33E2" w:rsidRPr="00DE33E2" w:rsidSect="009532A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810" w:right="1296" w:bottom="900" w:left="1296" w:header="720" w:footer="720" w:gutter="0"/>
          <w:cols w:space="720"/>
          <w:docGrid w:linePitch="360"/>
        </w:sectPr>
      </w:pPr>
    </w:p>
    <w:p w14:paraId="2B8B144C" w14:textId="77777777" w:rsidR="00CA7707" w:rsidRPr="002039B5" w:rsidRDefault="00CA7707" w:rsidP="00D110E5">
      <w:pPr>
        <w:pStyle w:val="Janie"/>
        <w:spacing w:line="276" w:lineRule="auto"/>
        <w:ind w:firstLine="0"/>
        <w:rPr>
          <w:u w:val="single"/>
          <w:lang w:val="en"/>
        </w:rPr>
      </w:pPr>
    </w:p>
    <w:p w14:paraId="541F3F66" w14:textId="77777777" w:rsidR="00BF4560" w:rsidRPr="002039B5" w:rsidRDefault="00AA546E" w:rsidP="00D110E5">
      <w:pPr>
        <w:pStyle w:val="Janie"/>
        <w:spacing w:line="276" w:lineRule="auto"/>
        <w:rPr>
          <w:u w:val="single"/>
          <w:lang w:val="en"/>
        </w:rPr>
      </w:pPr>
      <w:r w:rsidRPr="002039B5">
        <w:rPr>
          <w:u w:val="single"/>
          <w:lang w:val="en"/>
        </w:rPr>
        <w:lastRenderedPageBreak/>
        <w:t>Abilities</w:t>
      </w:r>
    </w:p>
    <w:p w14:paraId="46B62ACD" w14:textId="156C217D" w:rsidR="00DE33E2" w:rsidRDefault="00DE33E2" w:rsidP="00D110E5">
      <w:pPr>
        <w:pStyle w:val="Janie"/>
        <w:numPr>
          <w:ilvl w:val="0"/>
          <w:numId w:val="30"/>
        </w:numPr>
        <w:spacing w:line="276" w:lineRule="auto"/>
      </w:pPr>
      <w:r w:rsidRPr="00DE33E2">
        <w:t xml:space="preserve">Ability to plan, organize, </w:t>
      </w:r>
      <w:r w:rsidR="0061383E" w:rsidRPr="00DE33E2">
        <w:t>coordinate,</w:t>
      </w:r>
      <w:r w:rsidRPr="00DE33E2">
        <w:t xml:space="preserve"> and implement a comprehensive Library system</w:t>
      </w:r>
      <w:r>
        <w:t>.</w:t>
      </w:r>
    </w:p>
    <w:p w14:paraId="42EC4AE4" w14:textId="77777777" w:rsidR="00DE33E2" w:rsidRDefault="00DE33E2" w:rsidP="00D110E5">
      <w:pPr>
        <w:pStyle w:val="Janie"/>
        <w:numPr>
          <w:ilvl w:val="0"/>
          <w:numId w:val="1"/>
        </w:numPr>
        <w:spacing w:line="276" w:lineRule="auto"/>
        <w:rPr>
          <w:u w:val="single"/>
          <w:lang w:val="en"/>
        </w:rPr>
      </w:pPr>
      <w:r w:rsidRPr="00DE33E2">
        <w:t>Ability to coordinate, analyze, and utilize a variety of reports and records</w:t>
      </w:r>
      <w:r>
        <w:rPr>
          <w:u w:val="single"/>
          <w:lang w:val="en"/>
        </w:rPr>
        <w:t>.</w:t>
      </w:r>
    </w:p>
    <w:p w14:paraId="239CC0EC" w14:textId="00CE5F54" w:rsidR="00DE33E2" w:rsidRPr="00DE33E2" w:rsidRDefault="00DE33E2" w:rsidP="00D110E5">
      <w:pPr>
        <w:pStyle w:val="Janie"/>
        <w:numPr>
          <w:ilvl w:val="0"/>
          <w:numId w:val="1"/>
        </w:numPr>
        <w:spacing w:line="276" w:lineRule="auto"/>
        <w:rPr>
          <w:lang w:val="en"/>
        </w:rPr>
      </w:pPr>
      <w:r w:rsidRPr="00DE33E2">
        <w:t xml:space="preserve">Ability to accurately classify and catalog library materials. </w:t>
      </w:r>
    </w:p>
    <w:p w14:paraId="5808B76A" w14:textId="77777777" w:rsidR="00DE33E2" w:rsidRPr="00DE33E2" w:rsidRDefault="00DE33E2" w:rsidP="00D110E5">
      <w:pPr>
        <w:pStyle w:val="ListParagraph"/>
        <w:numPr>
          <w:ilvl w:val="0"/>
          <w:numId w:val="1"/>
        </w:numPr>
        <w:spacing w:line="276" w:lineRule="auto"/>
        <w:rPr>
          <w:rFonts w:ascii="Corbel" w:hAnsi="Corbel" w:cs="Arial"/>
          <w:lang w:val="en"/>
        </w:rPr>
      </w:pPr>
      <w:r w:rsidRPr="00DE33E2">
        <w:rPr>
          <w:rFonts w:ascii="Corbel" w:hAnsi="Corbel" w:cs="Arial"/>
          <w:lang w:val="en"/>
        </w:rPr>
        <w:t xml:space="preserve">Proven ability to manage personnel. </w:t>
      </w:r>
    </w:p>
    <w:p w14:paraId="019B9FF1" w14:textId="00ECB5BE" w:rsidR="00DE33E2" w:rsidRDefault="00DE33E2" w:rsidP="00D110E5">
      <w:pPr>
        <w:pStyle w:val="Janie"/>
        <w:spacing w:line="276" w:lineRule="auto"/>
        <w:ind w:firstLine="0"/>
        <w:rPr>
          <w:b/>
          <w:spacing w:val="-3"/>
        </w:rPr>
      </w:pPr>
    </w:p>
    <w:p w14:paraId="1AD90788" w14:textId="605936D9" w:rsidR="00B23262" w:rsidRPr="00B23262" w:rsidRDefault="00B23262" w:rsidP="00D110E5">
      <w:pPr>
        <w:pStyle w:val="Janie"/>
        <w:spacing w:line="276" w:lineRule="auto"/>
        <w:ind w:firstLine="0"/>
        <w:rPr>
          <w:b/>
          <w:spacing w:val="-3"/>
        </w:rPr>
      </w:pPr>
      <w:r w:rsidRPr="00B23262">
        <w:rPr>
          <w:b/>
          <w:spacing w:val="-3"/>
        </w:rPr>
        <w:t>WORKING CONDITIONS</w:t>
      </w:r>
    </w:p>
    <w:p w14:paraId="1302A804" w14:textId="77777777" w:rsidR="00B23262" w:rsidRPr="00B23262" w:rsidRDefault="00B23262" w:rsidP="00D110E5">
      <w:pPr>
        <w:pStyle w:val="Janie"/>
        <w:spacing w:line="276" w:lineRule="auto"/>
        <w:ind w:left="360" w:firstLine="0"/>
        <w:rPr>
          <w:bCs/>
          <w:spacing w:val="-3"/>
        </w:rPr>
      </w:pPr>
      <w:r w:rsidRPr="00B23262">
        <w:rPr>
          <w:bCs/>
          <w:spacing w:val="-3"/>
        </w:rPr>
        <w:t xml:space="preserve">The work characteristics described here are representative of those an employee encounters while performing the essential functions of this job. Reasonable accommodations may be made to enable individuals with disabilities to perform the essential functions. </w:t>
      </w:r>
    </w:p>
    <w:p w14:paraId="67F454BD" w14:textId="77777777" w:rsidR="00B23262" w:rsidRPr="00B23262" w:rsidRDefault="00B23262" w:rsidP="00D110E5">
      <w:pPr>
        <w:pStyle w:val="Janie"/>
        <w:spacing w:line="276" w:lineRule="auto"/>
        <w:rPr>
          <w:b/>
          <w:spacing w:val="-3"/>
        </w:rPr>
      </w:pPr>
    </w:p>
    <w:p w14:paraId="4740E8FA" w14:textId="5066E8F7" w:rsidR="00B23262" w:rsidRDefault="00D110E5" w:rsidP="0061383E">
      <w:pPr>
        <w:pStyle w:val="Janie"/>
        <w:spacing w:line="276" w:lineRule="auto"/>
        <w:ind w:left="360" w:firstLine="0"/>
        <w:rPr>
          <w:bCs/>
          <w:spacing w:val="-3"/>
          <w:lang w:bidi="en-US"/>
        </w:rPr>
      </w:pPr>
      <w:r w:rsidRPr="00D110E5">
        <w:rPr>
          <w:bCs/>
          <w:spacing w:val="-3"/>
          <w:lang w:bidi="en-US"/>
        </w:rPr>
        <w:t>This level has a work environment that is usually well protected, free (minimal 0-20%) from hazards or obstacles. There is little element of personal risk or hazard Job conditions are usually comfortable, with only occasional issues of confinement, temperature change, incident of noise, or interactions of a disagreeable nature, etc.</w:t>
      </w:r>
      <w:r w:rsidR="0061383E">
        <w:rPr>
          <w:bCs/>
          <w:spacing w:val="-3"/>
          <w:lang w:bidi="en-US"/>
        </w:rPr>
        <w:t xml:space="preserve"> Must drive to various library locations on a regular basis in the course and scope of duties.</w:t>
      </w:r>
    </w:p>
    <w:p w14:paraId="24106848" w14:textId="77777777" w:rsidR="0061383E" w:rsidRPr="00B23262" w:rsidRDefault="0061383E" w:rsidP="0061383E">
      <w:pPr>
        <w:pStyle w:val="Janie"/>
        <w:spacing w:line="276" w:lineRule="auto"/>
        <w:ind w:left="360" w:firstLine="0"/>
        <w:rPr>
          <w:b/>
          <w:spacing w:val="-3"/>
        </w:rPr>
      </w:pPr>
    </w:p>
    <w:p w14:paraId="20369BCF" w14:textId="030602A0" w:rsidR="00B23262" w:rsidRPr="00B23262" w:rsidRDefault="00B23262" w:rsidP="00D110E5">
      <w:pPr>
        <w:pStyle w:val="Janie"/>
        <w:spacing w:line="276" w:lineRule="auto"/>
        <w:ind w:firstLine="0"/>
        <w:rPr>
          <w:b/>
          <w:bCs/>
          <w:spacing w:val="-3"/>
        </w:rPr>
      </w:pPr>
      <w:r w:rsidRPr="00B23262">
        <w:rPr>
          <w:b/>
          <w:bCs/>
          <w:spacing w:val="-3"/>
        </w:rPr>
        <w:t>PHYSICAL AND MENTAL DEMANDS</w:t>
      </w:r>
    </w:p>
    <w:p w14:paraId="6A0417A2" w14:textId="77777777" w:rsidR="00B23262" w:rsidRPr="00B23262" w:rsidRDefault="00B23262" w:rsidP="00D110E5">
      <w:pPr>
        <w:pStyle w:val="Janie"/>
        <w:spacing w:line="276" w:lineRule="auto"/>
        <w:ind w:left="360" w:firstLine="0"/>
        <w:rPr>
          <w:spacing w:val="-3"/>
          <w:lang w:bidi="en-US"/>
        </w:rPr>
      </w:pPr>
      <w:r w:rsidRPr="00B23262">
        <w:rPr>
          <w:spacing w:val="-3"/>
        </w:rPr>
        <w:t xml:space="preserve">The physical demands described here are representatives of those that must be met by an employee to successfully perform the essential functions of this job. Reasonable accommodations may be made to enable individuals with disabilities to perform the essential functions. </w:t>
      </w:r>
      <w:r w:rsidRPr="00B23262">
        <w:rPr>
          <w:spacing w:val="-3"/>
          <w:lang w:bidi="en-US"/>
        </w:rPr>
        <w:t>Position(s) at this level function with a continual (80%+) mental demand.  Priorities and demands on self and organization unit are continual.  Interruptions are constant and can often impact whole work schedule.  Risk and adverse impact must be considered regarding most decisions where there is often incomplete information.</w:t>
      </w:r>
    </w:p>
    <w:p w14:paraId="3A0B8DF9" w14:textId="77777777" w:rsidR="00B23262" w:rsidRPr="00B23262" w:rsidRDefault="00B23262" w:rsidP="00D110E5">
      <w:pPr>
        <w:pStyle w:val="Janie"/>
        <w:spacing w:line="276" w:lineRule="auto"/>
        <w:rPr>
          <w:b/>
          <w:bCs/>
          <w:spacing w:val="-3"/>
          <w:lang w:bidi="en-US"/>
        </w:rPr>
      </w:pPr>
    </w:p>
    <w:p w14:paraId="6852676A" w14:textId="3C8416FA" w:rsidR="00B23262" w:rsidRPr="00B23262" w:rsidRDefault="00D110E5" w:rsidP="00D110E5">
      <w:pPr>
        <w:pStyle w:val="Janie"/>
        <w:spacing w:line="276" w:lineRule="auto"/>
        <w:ind w:left="360" w:firstLine="0"/>
        <w:rPr>
          <w:spacing w:val="-3"/>
        </w:rPr>
      </w:pPr>
      <w:r w:rsidRPr="00D110E5">
        <w:rPr>
          <w:spacing w:val="-3"/>
          <w:lang w:bidi="en-US"/>
        </w:rPr>
        <w:t>Positions at this level require minimal (&gt;20%) physical effort such as light lifting, carrying or movement, etc. Physical capability involves use of office or equipment where some agility and hand eye coordination are needed.</w:t>
      </w:r>
      <w:r>
        <w:rPr>
          <w:spacing w:val="-3"/>
          <w:lang w:bidi="en-US"/>
        </w:rPr>
        <w:t xml:space="preserve"> </w:t>
      </w:r>
      <w:r w:rsidR="00B23262" w:rsidRPr="00B23262">
        <w:rPr>
          <w:spacing w:val="-3"/>
        </w:rPr>
        <w:t>While performing the duties of this job the employee is frequently required to reach with hands and arms, stand, walk, sit, use hands to finger, grasp, handle, feel or operate objects, tools or controls and talk and hear. The employee is occasionally required to kneel and crouch. The employee must occasionally lift and/or move up to 20 pounds. Specific vision abilities required by this job include close vision, distance vision, color vision, peripheral vision, depth perception and the ability to adjust focus.</w:t>
      </w:r>
    </w:p>
    <w:p w14:paraId="1404E52F" w14:textId="2948064E" w:rsidR="00B23262" w:rsidRDefault="00B23262" w:rsidP="00D110E5">
      <w:pPr>
        <w:pStyle w:val="Janie"/>
        <w:spacing w:line="276" w:lineRule="auto"/>
        <w:ind w:firstLine="0"/>
        <w:rPr>
          <w:b/>
          <w:spacing w:val="-3"/>
        </w:rPr>
      </w:pPr>
    </w:p>
    <w:p w14:paraId="0D891B8A" w14:textId="77777777" w:rsidR="00C9522A" w:rsidRDefault="00C9522A" w:rsidP="00D110E5">
      <w:pPr>
        <w:spacing w:line="276" w:lineRule="auto"/>
        <w:rPr>
          <w:rFonts w:ascii="Calibri" w:hAnsi="Calibri"/>
          <w:b/>
          <w:sz w:val="22"/>
          <w:szCs w:val="22"/>
          <w:u w:val="single"/>
        </w:rPr>
      </w:pPr>
    </w:p>
    <w:p w14:paraId="6A6D74C3" w14:textId="77777777" w:rsidR="00C9522A" w:rsidRDefault="00C9522A" w:rsidP="00D110E5">
      <w:pPr>
        <w:spacing w:line="276" w:lineRule="auto"/>
        <w:rPr>
          <w:rFonts w:ascii="Calibri" w:hAnsi="Calibri"/>
          <w:b/>
          <w:sz w:val="22"/>
          <w:szCs w:val="22"/>
          <w:u w:val="single"/>
        </w:rPr>
      </w:pPr>
    </w:p>
    <w:p w14:paraId="26C2F3F0" w14:textId="77777777" w:rsidR="00C9522A" w:rsidRDefault="00C9522A" w:rsidP="00D110E5">
      <w:pPr>
        <w:spacing w:line="276" w:lineRule="auto"/>
        <w:rPr>
          <w:rFonts w:ascii="Calibri" w:hAnsi="Calibri"/>
          <w:b/>
          <w:sz w:val="22"/>
          <w:szCs w:val="22"/>
          <w:u w:val="single"/>
        </w:rPr>
      </w:pPr>
    </w:p>
    <w:p w14:paraId="643EF69A" w14:textId="77777777" w:rsidR="00C9522A" w:rsidRDefault="00C9522A" w:rsidP="00D110E5">
      <w:pPr>
        <w:spacing w:line="276" w:lineRule="auto"/>
        <w:rPr>
          <w:rFonts w:ascii="Calibri" w:hAnsi="Calibri"/>
          <w:b/>
          <w:sz w:val="22"/>
          <w:szCs w:val="22"/>
          <w:u w:val="single"/>
        </w:rPr>
      </w:pPr>
    </w:p>
    <w:p w14:paraId="093C3B22" w14:textId="77777777" w:rsidR="00C9522A" w:rsidRDefault="00C9522A" w:rsidP="00D110E5">
      <w:pPr>
        <w:spacing w:line="276" w:lineRule="auto"/>
        <w:rPr>
          <w:rFonts w:ascii="Calibri" w:hAnsi="Calibri"/>
          <w:b/>
          <w:sz w:val="22"/>
          <w:szCs w:val="22"/>
          <w:u w:val="single"/>
        </w:rPr>
      </w:pPr>
    </w:p>
    <w:p w14:paraId="51178EC4" w14:textId="77777777" w:rsidR="00C9522A" w:rsidRDefault="00C9522A" w:rsidP="00D110E5">
      <w:pPr>
        <w:spacing w:line="276" w:lineRule="auto"/>
        <w:rPr>
          <w:rFonts w:ascii="Calibri" w:hAnsi="Calibri"/>
          <w:b/>
          <w:sz w:val="22"/>
          <w:szCs w:val="22"/>
          <w:u w:val="single"/>
        </w:rPr>
      </w:pPr>
    </w:p>
    <w:p w14:paraId="020A664C" w14:textId="66B5374E" w:rsidR="00D110E5" w:rsidRPr="00EE6DE7" w:rsidRDefault="00D110E5" w:rsidP="00D110E5">
      <w:pPr>
        <w:spacing w:line="276" w:lineRule="auto"/>
        <w:rPr>
          <w:rFonts w:ascii="Calibri" w:hAnsi="Calibri"/>
          <w:b/>
          <w:sz w:val="22"/>
          <w:szCs w:val="22"/>
          <w:u w:val="single"/>
        </w:rPr>
      </w:pPr>
      <w:r w:rsidRPr="00EE6DE7">
        <w:rPr>
          <w:rFonts w:ascii="Calibri" w:hAnsi="Calibri"/>
          <w:b/>
          <w:sz w:val="22"/>
          <w:szCs w:val="22"/>
          <w:u w:val="single"/>
        </w:rPr>
        <w:lastRenderedPageBreak/>
        <w:t>SIGNATURES</w:t>
      </w:r>
    </w:p>
    <w:p w14:paraId="640310B4" w14:textId="01200211" w:rsidR="00D110E5" w:rsidRPr="001A2EF6" w:rsidRDefault="00D110E5" w:rsidP="00D110E5">
      <w:pPr>
        <w:tabs>
          <w:tab w:val="decimal" w:pos="537"/>
          <w:tab w:val="left" w:pos="792"/>
        </w:tabs>
        <w:spacing w:line="276" w:lineRule="auto"/>
        <w:rPr>
          <w:rFonts w:ascii="Calibri" w:hAnsi="Calibri"/>
          <w:i/>
          <w:sz w:val="22"/>
          <w:szCs w:val="22"/>
        </w:rPr>
      </w:pPr>
      <w:r w:rsidRPr="00EE6DE7">
        <w:rPr>
          <w:rFonts w:ascii="Calibri" w:hAnsi="Calibri"/>
          <w:i/>
          <w:sz w:val="22"/>
          <w:szCs w:val="22"/>
        </w:rPr>
        <w:t xml:space="preserve">This document has been reviewed between the Supervisor and the Incumbent.  I understand that this document is intended to describe the most significant essential and auxiliary duties performed by the job/position for illustration purposes, but does not include other occasional work, which may be similar, related to, or a logical assignment for the position.  This job/position description does NOT constitute an employment agreement between the employer and </w:t>
      </w:r>
      <w:r w:rsidR="00BA37D9" w:rsidRPr="00EE6DE7">
        <w:rPr>
          <w:rFonts w:ascii="Calibri" w:hAnsi="Calibri"/>
          <w:i/>
          <w:sz w:val="22"/>
          <w:szCs w:val="22"/>
        </w:rPr>
        <w:t>employee and</w:t>
      </w:r>
      <w:r w:rsidRPr="00EE6DE7">
        <w:rPr>
          <w:rFonts w:ascii="Calibri" w:hAnsi="Calibri"/>
          <w:i/>
          <w:sz w:val="22"/>
          <w:szCs w:val="22"/>
        </w:rPr>
        <w:t xml:space="preserve"> is subject to change by the employer as the organizational needs and requirements of the job change.</w:t>
      </w:r>
    </w:p>
    <w:p w14:paraId="64A4B1D7" w14:textId="77777777" w:rsidR="00D110E5" w:rsidRPr="00EE6DE7" w:rsidRDefault="00D110E5" w:rsidP="00D110E5">
      <w:pPr>
        <w:tabs>
          <w:tab w:val="decimal" w:pos="537"/>
          <w:tab w:val="left" w:pos="792"/>
        </w:tabs>
        <w:spacing w:line="276" w:lineRule="auto"/>
        <w:rPr>
          <w:rFonts w:ascii="Calibri" w:hAnsi="Calibri"/>
          <w:i/>
          <w:sz w:val="22"/>
          <w:szCs w:val="22"/>
        </w:rPr>
      </w:pPr>
    </w:p>
    <w:p w14:paraId="5AB5662C" w14:textId="43FBF18F" w:rsidR="00D110E5" w:rsidRPr="00EE6DE7" w:rsidRDefault="00D110E5" w:rsidP="00D110E5">
      <w:pPr>
        <w:spacing w:line="276" w:lineRule="auto"/>
        <w:rPr>
          <w:rFonts w:ascii="Calibri" w:hAnsi="Calibri"/>
          <w:sz w:val="22"/>
          <w:szCs w:val="22"/>
        </w:rPr>
      </w:pPr>
      <w:r w:rsidRPr="00EE6DE7">
        <w:rPr>
          <w:rFonts w:ascii="Calibri" w:hAnsi="Calibri"/>
          <w:noProof/>
          <w:sz w:val="22"/>
          <w:szCs w:val="22"/>
        </w:rPr>
        <mc:AlternateContent>
          <mc:Choice Requires="wps">
            <w:drawing>
              <wp:anchor distT="0" distB="0" distL="114300" distR="114300" simplePos="0" relativeHeight="251659264" behindDoc="0" locked="1" layoutInCell="1" allowOverlap="1" wp14:anchorId="6443D84F" wp14:editId="19CE3222">
                <wp:simplePos x="0" y="0"/>
                <wp:positionH relativeFrom="column">
                  <wp:posOffset>-57150</wp:posOffset>
                </wp:positionH>
                <wp:positionV relativeFrom="paragraph">
                  <wp:posOffset>241935</wp:posOffset>
                </wp:positionV>
                <wp:extent cx="2057400" cy="0"/>
                <wp:effectExtent l="9525" t="6985" r="9525"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9875C"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9.05pt" to="15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">
                <w10:anchorlock/>
              </v:line>
            </w:pict>
          </mc:Fallback>
        </mc:AlternateContent>
      </w:r>
      <w:r w:rsidRPr="00EE6DE7">
        <w:rPr>
          <w:rFonts w:ascii="Calibri" w:hAnsi="Calibri"/>
          <w:noProof/>
          <w:sz w:val="22"/>
          <w:szCs w:val="22"/>
        </w:rPr>
        <mc:AlternateContent>
          <mc:Choice Requires="wps">
            <w:drawing>
              <wp:anchor distT="0" distB="0" distL="114300" distR="114300" simplePos="0" relativeHeight="251661312" behindDoc="0" locked="1" layoutInCell="1" allowOverlap="1" wp14:anchorId="1665F741" wp14:editId="60CB353B">
                <wp:simplePos x="0" y="0"/>
                <wp:positionH relativeFrom="column">
                  <wp:posOffset>4263390</wp:posOffset>
                </wp:positionH>
                <wp:positionV relativeFrom="paragraph">
                  <wp:posOffset>241935</wp:posOffset>
                </wp:positionV>
                <wp:extent cx="2057400" cy="0"/>
                <wp:effectExtent l="5715" t="6985" r="1333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1A1BE"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7pt,19.05pt" to="497.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">
                <w10:anchorlock/>
              </v:line>
            </w:pict>
          </mc:Fallback>
        </mc:AlternateContent>
      </w:r>
      <w:r w:rsidRPr="00EE6DE7">
        <w:rPr>
          <w:rFonts w:ascii="Calibri" w:hAnsi="Calibri"/>
          <w:noProof/>
          <w:sz w:val="22"/>
          <w:szCs w:val="22"/>
        </w:rPr>
        <mc:AlternateContent>
          <mc:Choice Requires="wps">
            <w:drawing>
              <wp:anchor distT="0" distB="0" distL="114300" distR="114300" simplePos="0" relativeHeight="251663360" behindDoc="0" locked="1" layoutInCell="1" allowOverlap="1" wp14:anchorId="6EC5F03F" wp14:editId="3A9E9C98">
                <wp:simplePos x="0" y="0"/>
                <wp:positionH relativeFrom="column">
                  <wp:posOffset>2110740</wp:posOffset>
                </wp:positionH>
                <wp:positionV relativeFrom="paragraph">
                  <wp:posOffset>727710</wp:posOffset>
                </wp:positionV>
                <wp:extent cx="2057400" cy="0"/>
                <wp:effectExtent l="5715" t="6985" r="13335"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E7648"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57.3pt" to="328.2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">
                <w10:anchorlock/>
              </v:line>
            </w:pict>
          </mc:Fallback>
        </mc:AlternateContent>
      </w:r>
      <w:r w:rsidRPr="00EE6DE7">
        <w:rPr>
          <w:rFonts w:ascii="Calibri" w:hAnsi="Calibri"/>
          <w:noProof/>
          <w:sz w:val="22"/>
          <w:szCs w:val="22"/>
        </w:rPr>
        <mc:AlternateContent>
          <mc:Choice Requires="wps">
            <w:drawing>
              <wp:anchor distT="0" distB="0" distL="114300" distR="114300" simplePos="0" relativeHeight="251664384" behindDoc="0" locked="1" layoutInCell="1" allowOverlap="1" wp14:anchorId="71EA48DC" wp14:editId="43FA115D">
                <wp:simplePos x="0" y="0"/>
                <wp:positionH relativeFrom="column">
                  <wp:posOffset>4272915</wp:posOffset>
                </wp:positionH>
                <wp:positionV relativeFrom="paragraph">
                  <wp:posOffset>727710</wp:posOffset>
                </wp:positionV>
                <wp:extent cx="2057400" cy="0"/>
                <wp:effectExtent l="5715" t="6985" r="1333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95732"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45pt,57.3pt" to="498.4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">
                <w10:anchorlock/>
              </v:line>
            </w:pict>
          </mc:Fallback>
        </mc:AlternateContent>
      </w:r>
      <w:r w:rsidRPr="00EE6DE7">
        <w:rPr>
          <w:rFonts w:ascii="Calibri" w:hAnsi="Calibri"/>
          <w:noProof/>
          <w:sz w:val="22"/>
          <w:szCs w:val="22"/>
        </w:rPr>
        <mc:AlternateContent>
          <mc:Choice Requires="wps">
            <w:drawing>
              <wp:anchor distT="0" distB="0" distL="114300" distR="114300" simplePos="0" relativeHeight="251662336" behindDoc="0" locked="1" layoutInCell="1" allowOverlap="1" wp14:anchorId="6B78F6EC" wp14:editId="1AA5A948">
                <wp:simplePos x="0" y="0"/>
                <wp:positionH relativeFrom="column">
                  <wp:posOffset>-47625</wp:posOffset>
                </wp:positionH>
                <wp:positionV relativeFrom="paragraph">
                  <wp:posOffset>727710</wp:posOffset>
                </wp:positionV>
                <wp:extent cx="2057400" cy="0"/>
                <wp:effectExtent l="9525" t="6985" r="9525"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219BC"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3pt" to="158.2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">
                <w10:anchorlock/>
              </v:line>
            </w:pict>
          </mc:Fallback>
        </mc:AlternateContent>
      </w:r>
      <w:r w:rsidRPr="00EE6DE7">
        <w:rPr>
          <w:rFonts w:ascii="Calibri" w:hAnsi="Calibri"/>
          <w:noProof/>
          <w:sz w:val="22"/>
          <w:szCs w:val="22"/>
        </w:rPr>
        <mc:AlternateContent>
          <mc:Choice Requires="wps">
            <w:drawing>
              <wp:anchor distT="0" distB="0" distL="114300" distR="114300" simplePos="0" relativeHeight="251660288" behindDoc="0" locked="1" layoutInCell="1" allowOverlap="1" wp14:anchorId="605BF836" wp14:editId="434E0D47">
                <wp:simplePos x="0" y="0"/>
                <wp:positionH relativeFrom="column">
                  <wp:posOffset>2101215</wp:posOffset>
                </wp:positionH>
                <wp:positionV relativeFrom="paragraph">
                  <wp:posOffset>241935</wp:posOffset>
                </wp:positionV>
                <wp:extent cx="2057400" cy="0"/>
                <wp:effectExtent l="5715" t="6985" r="1333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6FCE6"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5pt,19.05pt" to="327.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">
                <w10:anchorlock/>
              </v:line>
            </w:pict>
          </mc:Fallback>
        </mc:AlternateContent>
      </w:r>
    </w:p>
    <w:tbl>
      <w:tblPr>
        <w:tblW w:w="0" w:type="auto"/>
        <w:tblLook w:val="01E0" w:firstRow="1" w:lastRow="1" w:firstColumn="1" w:lastColumn="1" w:noHBand="0" w:noVBand="0"/>
      </w:tblPr>
      <w:tblGrid>
        <w:gridCol w:w="3528"/>
        <w:gridCol w:w="3240"/>
        <w:gridCol w:w="2088"/>
      </w:tblGrid>
      <w:tr w:rsidR="00D110E5" w:rsidRPr="001A2EF6" w14:paraId="29A16347" w14:textId="77777777" w:rsidTr="00F94BEC">
        <w:tc>
          <w:tcPr>
            <w:tcW w:w="3528" w:type="dxa"/>
            <w:vAlign w:val="center"/>
          </w:tcPr>
          <w:p w14:paraId="7C1D97B9" w14:textId="77777777" w:rsidR="00D110E5" w:rsidRPr="00EE6DE7" w:rsidRDefault="00D110E5" w:rsidP="00D110E5">
            <w:pPr>
              <w:spacing w:line="276" w:lineRule="auto"/>
              <w:rPr>
                <w:rFonts w:ascii="Calibri" w:hAnsi="Calibri"/>
                <w:sz w:val="22"/>
                <w:szCs w:val="22"/>
              </w:rPr>
            </w:pPr>
            <w:r w:rsidRPr="00EE6DE7">
              <w:rPr>
                <w:rFonts w:ascii="Calibri" w:hAnsi="Calibri"/>
                <w:sz w:val="22"/>
                <w:szCs w:val="22"/>
              </w:rPr>
              <w:t>Incumbent Name</w:t>
            </w:r>
          </w:p>
        </w:tc>
        <w:tc>
          <w:tcPr>
            <w:tcW w:w="3240" w:type="dxa"/>
            <w:vAlign w:val="center"/>
          </w:tcPr>
          <w:p w14:paraId="16528A12" w14:textId="77777777" w:rsidR="00D110E5" w:rsidRPr="00EE6DE7" w:rsidRDefault="00D110E5" w:rsidP="00D110E5">
            <w:pPr>
              <w:spacing w:line="276" w:lineRule="auto"/>
              <w:rPr>
                <w:rFonts w:ascii="Calibri" w:hAnsi="Calibri"/>
                <w:sz w:val="22"/>
                <w:szCs w:val="22"/>
              </w:rPr>
            </w:pPr>
            <w:r w:rsidRPr="00EE6DE7">
              <w:rPr>
                <w:rFonts w:ascii="Calibri" w:hAnsi="Calibri"/>
                <w:sz w:val="22"/>
                <w:szCs w:val="22"/>
              </w:rPr>
              <w:t>Incumbent Signature</w:t>
            </w:r>
          </w:p>
        </w:tc>
        <w:tc>
          <w:tcPr>
            <w:tcW w:w="2088" w:type="dxa"/>
            <w:vAlign w:val="center"/>
          </w:tcPr>
          <w:p w14:paraId="7787A3BC" w14:textId="77777777" w:rsidR="00D110E5" w:rsidRPr="00EE6DE7" w:rsidRDefault="00D110E5" w:rsidP="00D110E5">
            <w:pPr>
              <w:spacing w:line="276" w:lineRule="auto"/>
              <w:rPr>
                <w:rFonts w:ascii="Calibri" w:hAnsi="Calibri"/>
                <w:sz w:val="22"/>
                <w:szCs w:val="22"/>
              </w:rPr>
            </w:pPr>
            <w:r w:rsidRPr="00EE6DE7">
              <w:rPr>
                <w:rFonts w:ascii="Calibri" w:hAnsi="Calibri"/>
                <w:sz w:val="22"/>
                <w:szCs w:val="22"/>
              </w:rPr>
              <w:t>Date</w:t>
            </w:r>
          </w:p>
        </w:tc>
      </w:tr>
    </w:tbl>
    <w:p w14:paraId="2F6A5790" w14:textId="77777777" w:rsidR="00D110E5" w:rsidRPr="00EE6DE7" w:rsidRDefault="00D110E5" w:rsidP="00D110E5">
      <w:pPr>
        <w:spacing w:line="276" w:lineRule="auto"/>
        <w:rPr>
          <w:rFonts w:ascii="Calibri" w:hAnsi="Calibri"/>
          <w:sz w:val="22"/>
          <w:szCs w:val="22"/>
        </w:rPr>
      </w:pPr>
    </w:p>
    <w:p w14:paraId="1DADEEB4" w14:textId="77777777" w:rsidR="00D110E5" w:rsidRPr="00EE6DE7" w:rsidRDefault="00D110E5" w:rsidP="00D110E5">
      <w:pPr>
        <w:spacing w:line="276" w:lineRule="auto"/>
        <w:rPr>
          <w:rFonts w:ascii="Calibri" w:hAnsi="Calibri"/>
          <w:sz w:val="22"/>
          <w:szCs w:val="22"/>
        </w:rPr>
      </w:pPr>
    </w:p>
    <w:tbl>
      <w:tblPr>
        <w:tblW w:w="0" w:type="auto"/>
        <w:tblLook w:val="01E0" w:firstRow="1" w:lastRow="1" w:firstColumn="1" w:lastColumn="1" w:noHBand="0" w:noVBand="0"/>
      </w:tblPr>
      <w:tblGrid>
        <w:gridCol w:w="3563"/>
        <w:gridCol w:w="3272"/>
        <w:gridCol w:w="2109"/>
      </w:tblGrid>
      <w:tr w:rsidR="00D110E5" w:rsidRPr="001A2EF6" w14:paraId="1DAF7F49" w14:textId="77777777" w:rsidTr="00F94BEC">
        <w:trPr>
          <w:trHeight w:val="656"/>
        </w:trPr>
        <w:tc>
          <w:tcPr>
            <w:tcW w:w="3563" w:type="dxa"/>
            <w:vAlign w:val="center"/>
          </w:tcPr>
          <w:p w14:paraId="34AB3C7E" w14:textId="77777777" w:rsidR="00D110E5" w:rsidRPr="00EE6DE7" w:rsidRDefault="00D110E5" w:rsidP="00D110E5">
            <w:pPr>
              <w:spacing w:line="276" w:lineRule="auto"/>
              <w:rPr>
                <w:rFonts w:ascii="Calibri" w:hAnsi="Calibri"/>
                <w:sz w:val="22"/>
                <w:szCs w:val="22"/>
              </w:rPr>
            </w:pPr>
            <w:r w:rsidRPr="00EE6DE7">
              <w:rPr>
                <w:rFonts w:ascii="Calibri" w:hAnsi="Calibri"/>
                <w:sz w:val="22"/>
                <w:szCs w:val="22"/>
              </w:rPr>
              <w:t>Supervisor Name</w:t>
            </w:r>
          </w:p>
        </w:tc>
        <w:tc>
          <w:tcPr>
            <w:tcW w:w="3272" w:type="dxa"/>
            <w:vAlign w:val="center"/>
          </w:tcPr>
          <w:p w14:paraId="283C8418" w14:textId="77777777" w:rsidR="00D110E5" w:rsidRPr="00EE6DE7" w:rsidRDefault="00D110E5" w:rsidP="00D110E5">
            <w:pPr>
              <w:spacing w:line="276" w:lineRule="auto"/>
              <w:rPr>
                <w:rFonts w:ascii="Calibri" w:hAnsi="Calibri"/>
                <w:sz w:val="22"/>
                <w:szCs w:val="22"/>
              </w:rPr>
            </w:pPr>
            <w:r w:rsidRPr="00EE6DE7">
              <w:rPr>
                <w:rFonts w:ascii="Calibri" w:hAnsi="Calibri"/>
                <w:sz w:val="22"/>
                <w:szCs w:val="22"/>
              </w:rPr>
              <w:t>Supervisor Signature</w:t>
            </w:r>
          </w:p>
        </w:tc>
        <w:tc>
          <w:tcPr>
            <w:tcW w:w="2109" w:type="dxa"/>
            <w:vAlign w:val="center"/>
          </w:tcPr>
          <w:p w14:paraId="34A449C9" w14:textId="77777777" w:rsidR="00D110E5" w:rsidRPr="00EE6DE7" w:rsidRDefault="00D110E5" w:rsidP="00D110E5">
            <w:pPr>
              <w:spacing w:line="276" w:lineRule="auto"/>
              <w:rPr>
                <w:rFonts w:ascii="Calibri" w:hAnsi="Calibri"/>
                <w:sz w:val="22"/>
                <w:szCs w:val="22"/>
              </w:rPr>
            </w:pPr>
            <w:r w:rsidRPr="00EE6DE7">
              <w:rPr>
                <w:rFonts w:ascii="Calibri" w:hAnsi="Calibri"/>
                <w:sz w:val="22"/>
                <w:szCs w:val="22"/>
              </w:rPr>
              <w:t>Date</w:t>
            </w:r>
          </w:p>
        </w:tc>
      </w:tr>
    </w:tbl>
    <w:p w14:paraId="70B2D022" w14:textId="77777777" w:rsidR="00D110E5" w:rsidRPr="00EE6DE7" w:rsidRDefault="00D110E5" w:rsidP="00D110E5">
      <w:pPr>
        <w:spacing w:line="276" w:lineRule="auto"/>
        <w:rPr>
          <w:rFonts w:ascii="Calibri" w:hAnsi="Calibri"/>
          <w:sz w:val="22"/>
          <w:szCs w:val="22"/>
        </w:rPr>
      </w:pPr>
    </w:p>
    <w:p w14:paraId="16E7A689" w14:textId="77777777" w:rsidR="00D110E5" w:rsidRPr="00EE6DE7" w:rsidRDefault="00D110E5" w:rsidP="00D110E5">
      <w:pPr>
        <w:spacing w:line="276" w:lineRule="auto"/>
        <w:rPr>
          <w:rFonts w:ascii="Calibri" w:hAnsi="Calibri"/>
          <w:sz w:val="22"/>
          <w:szCs w:val="22"/>
        </w:rPr>
      </w:pPr>
    </w:p>
    <w:p w14:paraId="5FFBA867" w14:textId="77777777" w:rsidR="00D110E5" w:rsidRPr="00EE6DE7" w:rsidRDefault="00D110E5" w:rsidP="00D110E5">
      <w:pPr>
        <w:spacing w:line="276" w:lineRule="auto"/>
        <w:rPr>
          <w:rFonts w:ascii="Calibri" w:hAnsi="Calibri"/>
          <w:sz w:val="22"/>
          <w:szCs w:val="22"/>
        </w:rPr>
      </w:pPr>
    </w:p>
    <w:p w14:paraId="4B269DF3" w14:textId="77777777" w:rsidR="00D110E5" w:rsidRDefault="00D110E5" w:rsidP="00D110E5">
      <w:pPr>
        <w:pStyle w:val="Janie"/>
        <w:spacing w:line="276" w:lineRule="auto"/>
        <w:ind w:firstLine="0"/>
        <w:rPr>
          <w:b/>
          <w:spacing w:val="-3"/>
        </w:rPr>
      </w:pPr>
    </w:p>
    <w:sectPr w:rsidR="00D110E5" w:rsidSect="00A556B9">
      <w:type w:val="continuous"/>
      <w:pgSz w:w="12240" w:h="15840"/>
      <w:pgMar w:top="720" w:right="1296" w:bottom="90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7DEA5" w14:textId="77777777" w:rsidR="00480CA2" w:rsidRDefault="00480CA2" w:rsidP="00BD1799">
      <w:r>
        <w:separator/>
      </w:r>
    </w:p>
  </w:endnote>
  <w:endnote w:type="continuationSeparator" w:id="0">
    <w:p w14:paraId="6D1F6567" w14:textId="77777777" w:rsidR="00480CA2" w:rsidRDefault="00480CA2" w:rsidP="00BD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1F25" w14:textId="77777777" w:rsidR="00BD1799" w:rsidRDefault="00BD1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F0B0" w14:textId="77777777" w:rsidR="00BD1799" w:rsidRDefault="00BD1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C9C3" w14:textId="77777777" w:rsidR="00BD1799" w:rsidRDefault="00BD1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218D" w14:textId="77777777" w:rsidR="00480CA2" w:rsidRDefault="00480CA2" w:rsidP="00BD1799">
      <w:r>
        <w:separator/>
      </w:r>
    </w:p>
  </w:footnote>
  <w:footnote w:type="continuationSeparator" w:id="0">
    <w:p w14:paraId="6494EFFE" w14:textId="77777777" w:rsidR="00480CA2" w:rsidRDefault="00480CA2" w:rsidP="00BD1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ADFE" w14:textId="77777777" w:rsidR="00BD1799" w:rsidRDefault="00BD1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3819" w14:textId="66C2E551" w:rsidR="00BD1799" w:rsidRDefault="00BD1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F58" w14:textId="77777777" w:rsidR="00BD1799" w:rsidRDefault="00BD1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41F9"/>
    <w:multiLevelType w:val="hybridMultilevel"/>
    <w:tmpl w:val="51B6282A"/>
    <w:lvl w:ilvl="0" w:tplc="F2A695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526D9"/>
    <w:multiLevelType w:val="hybridMultilevel"/>
    <w:tmpl w:val="363E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76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F475C7"/>
    <w:multiLevelType w:val="hybridMultilevel"/>
    <w:tmpl w:val="2A00C5FC"/>
    <w:lvl w:ilvl="0" w:tplc="B36E2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86BAF"/>
    <w:multiLevelType w:val="hybridMultilevel"/>
    <w:tmpl w:val="AFDA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75D97"/>
    <w:multiLevelType w:val="hybridMultilevel"/>
    <w:tmpl w:val="8926E8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67D73"/>
    <w:multiLevelType w:val="hybridMultilevel"/>
    <w:tmpl w:val="BD60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93EC9"/>
    <w:multiLevelType w:val="hybridMultilevel"/>
    <w:tmpl w:val="3EC2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47520"/>
    <w:multiLevelType w:val="hybridMultilevel"/>
    <w:tmpl w:val="203E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32168"/>
    <w:multiLevelType w:val="hybridMultilevel"/>
    <w:tmpl w:val="93A83EE2"/>
    <w:lvl w:ilvl="0" w:tplc="52723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91E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AA1DFF"/>
    <w:multiLevelType w:val="hybridMultilevel"/>
    <w:tmpl w:val="EBBA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84887"/>
    <w:multiLevelType w:val="hybridMultilevel"/>
    <w:tmpl w:val="EC1E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74521"/>
    <w:multiLevelType w:val="hybridMultilevel"/>
    <w:tmpl w:val="6970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B57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9126BD"/>
    <w:multiLevelType w:val="hybridMultilevel"/>
    <w:tmpl w:val="925E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A52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6B41C0"/>
    <w:multiLevelType w:val="hybridMultilevel"/>
    <w:tmpl w:val="4B64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16A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C62440"/>
    <w:multiLevelType w:val="hybridMultilevel"/>
    <w:tmpl w:val="A2BEC5EA"/>
    <w:lvl w:ilvl="0" w:tplc="F2A695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41092"/>
    <w:multiLevelType w:val="hybridMultilevel"/>
    <w:tmpl w:val="B266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F85209"/>
    <w:multiLevelType w:val="hybridMultilevel"/>
    <w:tmpl w:val="AEAE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E4A81"/>
    <w:multiLevelType w:val="hybridMultilevel"/>
    <w:tmpl w:val="0E4C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23507"/>
    <w:multiLevelType w:val="hybridMultilevel"/>
    <w:tmpl w:val="1D6E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65352"/>
    <w:multiLevelType w:val="hybridMultilevel"/>
    <w:tmpl w:val="548A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9C621B"/>
    <w:multiLevelType w:val="hybridMultilevel"/>
    <w:tmpl w:val="F32C6188"/>
    <w:lvl w:ilvl="0" w:tplc="F2A695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24143"/>
    <w:multiLevelType w:val="hybridMultilevel"/>
    <w:tmpl w:val="EF6CA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36680"/>
    <w:multiLevelType w:val="hybridMultilevel"/>
    <w:tmpl w:val="D764D824"/>
    <w:lvl w:ilvl="0" w:tplc="F2A695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B777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4F17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78820705">
    <w:abstractNumId w:val="1"/>
  </w:num>
  <w:num w:numId="2" w16cid:durableId="581641967">
    <w:abstractNumId w:val="13"/>
  </w:num>
  <w:num w:numId="3" w16cid:durableId="28456995">
    <w:abstractNumId w:val="22"/>
  </w:num>
  <w:num w:numId="4" w16cid:durableId="1166437287">
    <w:abstractNumId w:val="21"/>
  </w:num>
  <w:num w:numId="5" w16cid:durableId="1231579189">
    <w:abstractNumId w:val="7"/>
  </w:num>
  <w:num w:numId="6" w16cid:durableId="362679472">
    <w:abstractNumId w:val="11"/>
  </w:num>
  <w:num w:numId="7" w16cid:durableId="1882352974">
    <w:abstractNumId w:val="12"/>
  </w:num>
  <w:num w:numId="8" w16cid:durableId="1459377587">
    <w:abstractNumId w:val="9"/>
  </w:num>
  <w:num w:numId="9" w16cid:durableId="204221819">
    <w:abstractNumId w:val="3"/>
  </w:num>
  <w:num w:numId="10" w16cid:durableId="719279680">
    <w:abstractNumId w:val="24"/>
  </w:num>
  <w:num w:numId="11" w16cid:durableId="1507942607">
    <w:abstractNumId w:val="0"/>
  </w:num>
  <w:num w:numId="12" w16cid:durableId="1072198805">
    <w:abstractNumId w:val="27"/>
  </w:num>
  <w:num w:numId="13" w16cid:durableId="1213539258">
    <w:abstractNumId w:val="19"/>
  </w:num>
  <w:num w:numId="14" w16cid:durableId="2028485710">
    <w:abstractNumId w:val="25"/>
  </w:num>
  <w:num w:numId="15" w16cid:durableId="632758885">
    <w:abstractNumId w:val="4"/>
  </w:num>
  <w:num w:numId="16" w16cid:durableId="620501755">
    <w:abstractNumId w:val="8"/>
  </w:num>
  <w:num w:numId="17" w16cid:durableId="188186111">
    <w:abstractNumId w:val="5"/>
  </w:num>
  <w:num w:numId="18" w16cid:durableId="1041125059">
    <w:abstractNumId w:val="26"/>
  </w:num>
  <w:num w:numId="19" w16cid:durableId="333412186">
    <w:abstractNumId w:val="28"/>
  </w:num>
  <w:num w:numId="20" w16cid:durableId="1046022943">
    <w:abstractNumId w:val="16"/>
  </w:num>
  <w:num w:numId="21" w16cid:durableId="1132404690">
    <w:abstractNumId w:val="23"/>
  </w:num>
  <w:num w:numId="22" w16cid:durableId="141964682">
    <w:abstractNumId w:val="15"/>
  </w:num>
  <w:num w:numId="23" w16cid:durableId="350227460">
    <w:abstractNumId w:val="6"/>
  </w:num>
  <w:num w:numId="24" w16cid:durableId="416170154">
    <w:abstractNumId w:val="14"/>
  </w:num>
  <w:num w:numId="25" w16cid:durableId="809447123">
    <w:abstractNumId w:val="29"/>
  </w:num>
  <w:num w:numId="26" w16cid:durableId="1250502221">
    <w:abstractNumId w:val="10"/>
  </w:num>
  <w:num w:numId="27" w16cid:durableId="1223442619">
    <w:abstractNumId w:val="2"/>
  </w:num>
  <w:num w:numId="28" w16cid:durableId="666053721">
    <w:abstractNumId w:val="20"/>
  </w:num>
  <w:num w:numId="29" w16cid:durableId="1127820929">
    <w:abstractNumId w:val="18"/>
  </w:num>
  <w:num w:numId="30" w16cid:durableId="142568565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BBA"/>
    <w:rsid w:val="000033DA"/>
    <w:rsid w:val="000266C3"/>
    <w:rsid w:val="000336C4"/>
    <w:rsid w:val="000357B4"/>
    <w:rsid w:val="0005390A"/>
    <w:rsid w:val="00092ED7"/>
    <w:rsid w:val="000E0857"/>
    <w:rsid w:val="000F2F37"/>
    <w:rsid w:val="0010591A"/>
    <w:rsid w:val="00140918"/>
    <w:rsid w:val="00144EA3"/>
    <w:rsid w:val="001531DE"/>
    <w:rsid w:val="001639E8"/>
    <w:rsid w:val="0017172E"/>
    <w:rsid w:val="001820AF"/>
    <w:rsid w:val="00185569"/>
    <w:rsid w:val="00193C77"/>
    <w:rsid w:val="001A2666"/>
    <w:rsid w:val="001E5CB6"/>
    <w:rsid w:val="002039B5"/>
    <w:rsid w:val="00203BD1"/>
    <w:rsid w:val="00210A94"/>
    <w:rsid w:val="00225ACB"/>
    <w:rsid w:val="00240A6F"/>
    <w:rsid w:val="00240E09"/>
    <w:rsid w:val="00250909"/>
    <w:rsid w:val="00250B15"/>
    <w:rsid w:val="0025538E"/>
    <w:rsid w:val="00276602"/>
    <w:rsid w:val="00295983"/>
    <w:rsid w:val="002B023E"/>
    <w:rsid w:val="002B2367"/>
    <w:rsid w:val="002B2B99"/>
    <w:rsid w:val="002C54EC"/>
    <w:rsid w:val="002D6485"/>
    <w:rsid w:val="002E0CEB"/>
    <w:rsid w:val="002E1DB4"/>
    <w:rsid w:val="002E2687"/>
    <w:rsid w:val="003021B4"/>
    <w:rsid w:val="00303DDD"/>
    <w:rsid w:val="00355D8C"/>
    <w:rsid w:val="00363C5E"/>
    <w:rsid w:val="003D296C"/>
    <w:rsid w:val="003D6CB2"/>
    <w:rsid w:val="003F7E57"/>
    <w:rsid w:val="00403EA4"/>
    <w:rsid w:val="0040547F"/>
    <w:rsid w:val="00417266"/>
    <w:rsid w:val="0043623C"/>
    <w:rsid w:val="00452F41"/>
    <w:rsid w:val="00453DDF"/>
    <w:rsid w:val="004802B9"/>
    <w:rsid w:val="00480CA2"/>
    <w:rsid w:val="00483794"/>
    <w:rsid w:val="004923FB"/>
    <w:rsid w:val="004B21DA"/>
    <w:rsid w:val="004B6403"/>
    <w:rsid w:val="004D39D1"/>
    <w:rsid w:val="004E2113"/>
    <w:rsid w:val="00501373"/>
    <w:rsid w:val="005024FA"/>
    <w:rsid w:val="00503D0A"/>
    <w:rsid w:val="00511053"/>
    <w:rsid w:val="00530996"/>
    <w:rsid w:val="00533D53"/>
    <w:rsid w:val="00535E00"/>
    <w:rsid w:val="00576902"/>
    <w:rsid w:val="0057707B"/>
    <w:rsid w:val="0057728C"/>
    <w:rsid w:val="00587D08"/>
    <w:rsid w:val="005B0E7B"/>
    <w:rsid w:val="005C6A3B"/>
    <w:rsid w:val="005C7A18"/>
    <w:rsid w:val="005E00F2"/>
    <w:rsid w:val="0060792D"/>
    <w:rsid w:val="006126F9"/>
    <w:rsid w:val="0061383E"/>
    <w:rsid w:val="006177DE"/>
    <w:rsid w:val="00617AB0"/>
    <w:rsid w:val="0062537C"/>
    <w:rsid w:val="00635209"/>
    <w:rsid w:val="00662859"/>
    <w:rsid w:val="0067561D"/>
    <w:rsid w:val="006773A2"/>
    <w:rsid w:val="00687956"/>
    <w:rsid w:val="00687C48"/>
    <w:rsid w:val="006A42C1"/>
    <w:rsid w:val="006C51E2"/>
    <w:rsid w:val="006F248D"/>
    <w:rsid w:val="006F4E1C"/>
    <w:rsid w:val="006F7709"/>
    <w:rsid w:val="00705E2F"/>
    <w:rsid w:val="007132FB"/>
    <w:rsid w:val="0075412E"/>
    <w:rsid w:val="00760134"/>
    <w:rsid w:val="00763717"/>
    <w:rsid w:val="0076445C"/>
    <w:rsid w:val="0077192D"/>
    <w:rsid w:val="00772420"/>
    <w:rsid w:val="007862DD"/>
    <w:rsid w:val="007A5BAF"/>
    <w:rsid w:val="007B11C1"/>
    <w:rsid w:val="007C302C"/>
    <w:rsid w:val="007C3743"/>
    <w:rsid w:val="007C7ACE"/>
    <w:rsid w:val="007F3B47"/>
    <w:rsid w:val="008124D8"/>
    <w:rsid w:val="00831C34"/>
    <w:rsid w:val="00833CC8"/>
    <w:rsid w:val="00842E69"/>
    <w:rsid w:val="00846A01"/>
    <w:rsid w:val="008564F1"/>
    <w:rsid w:val="008748EA"/>
    <w:rsid w:val="008803C7"/>
    <w:rsid w:val="008944F5"/>
    <w:rsid w:val="008C7582"/>
    <w:rsid w:val="008D186A"/>
    <w:rsid w:val="008E3AFE"/>
    <w:rsid w:val="008F7D34"/>
    <w:rsid w:val="00936796"/>
    <w:rsid w:val="009532A4"/>
    <w:rsid w:val="00983FC3"/>
    <w:rsid w:val="00985F8C"/>
    <w:rsid w:val="00995297"/>
    <w:rsid w:val="009A5558"/>
    <w:rsid w:val="009B6117"/>
    <w:rsid w:val="009E3A9F"/>
    <w:rsid w:val="009E3F6D"/>
    <w:rsid w:val="009E6B86"/>
    <w:rsid w:val="009F58CC"/>
    <w:rsid w:val="00A268C9"/>
    <w:rsid w:val="00A538F8"/>
    <w:rsid w:val="00A556B9"/>
    <w:rsid w:val="00A819A1"/>
    <w:rsid w:val="00A83751"/>
    <w:rsid w:val="00A95D1E"/>
    <w:rsid w:val="00AA2CCE"/>
    <w:rsid w:val="00AA546E"/>
    <w:rsid w:val="00AB6D54"/>
    <w:rsid w:val="00AC3BE8"/>
    <w:rsid w:val="00AD0C35"/>
    <w:rsid w:val="00B12351"/>
    <w:rsid w:val="00B23262"/>
    <w:rsid w:val="00B25303"/>
    <w:rsid w:val="00B26083"/>
    <w:rsid w:val="00B27A3D"/>
    <w:rsid w:val="00B36977"/>
    <w:rsid w:val="00B53F23"/>
    <w:rsid w:val="00B61842"/>
    <w:rsid w:val="00B704B5"/>
    <w:rsid w:val="00B77390"/>
    <w:rsid w:val="00B91D18"/>
    <w:rsid w:val="00BA1282"/>
    <w:rsid w:val="00BA37D9"/>
    <w:rsid w:val="00BB198C"/>
    <w:rsid w:val="00BB340A"/>
    <w:rsid w:val="00BB5A17"/>
    <w:rsid w:val="00BC635C"/>
    <w:rsid w:val="00BD1799"/>
    <w:rsid w:val="00BF4560"/>
    <w:rsid w:val="00C15DA7"/>
    <w:rsid w:val="00C329A6"/>
    <w:rsid w:val="00C33AEB"/>
    <w:rsid w:val="00C35989"/>
    <w:rsid w:val="00C61858"/>
    <w:rsid w:val="00C748D7"/>
    <w:rsid w:val="00C91A01"/>
    <w:rsid w:val="00C92D53"/>
    <w:rsid w:val="00C9522A"/>
    <w:rsid w:val="00CA0AD4"/>
    <w:rsid w:val="00CA7707"/>
    <w:rsid w:val="00CB2790"/>
    <w:rsid w:val="00CB2820"/>
    <w:rsid w:val="00CD74A1"/>
    <w:rsid w:val="00CF2958"/>
    <w:rsid w:val="00CF7775"/>
    <w:rsid w:val="00D0521D"/>
    <w:rsid w:val="00D110E5"/>
    <w:rsid w:val="00D13893"/>
    <w:rsid w:val="00D43BD1"/>
    <w:rsid w:val="00D44767"/>
    <w:rsid w:val="00D56309"/>
    <w:rsid w:val="00D61E2A"/>
    <w:rsid w:val="00D71882"/>
    <w:rsid w:val="00D91408"/>
    <w:rsid w:val="00DA645E"/>
    <w:rsid w:val="00DB00B9"/>
    <w:rsid w:val="00DC5DEA"/>
    <w:rsid w:val="00DE1F37"/>
    <w:rsid w:val="00DE33E2"/>
    <w:rsid w:val="00E02BFA"/>
    <w:rsid w:val="00E141E9"/>
    <w:rsid w:val="00E15153"/>
    <w:rsid w:val="00E2465D"/>
    <w:rsid w:val="00E35E67"/>
    <w:rsid w:val="00E4526B"/>
    <w:rsid w:val="00E5004E"/>
    <w:rsid w:val="00E55E78"/>
    <w:rsid w:val="00E61BED"/>
    <w:rsid w:val="00E84AD0"/>
    <w:rsid w:val="00E907A0"/>
    <w:rsid w:val="00E9317B"/>
    <w:rsid w:val="00EA2012"/>
    <w:rsid w:val="00EA4803"/>
    <w:rsid w:val="00EB2BBA"/>
    <w:rsid w:val="00ED210D"/>
    <w:rsid w:val="00ED4367"/>
    <w:rsid w:val="00EE6EB3"/>
    <w:rsid w:val="00F1039C"/>
    <w:rsid w:val="00F10F69"/>
    <w:rsid w:val="00F16787"/>
    <w:rsid w:val="00F17C78"/>
    <w:rsid w:val="00F21318"/>
    <w:rsid w:val="00F333D4"/>
    <w:rsid w:val="00F40EA2"/>
    <w:rsid w:val="00F56796"/>
    <w:rsid w:val="00F60BF2"/>
    <w:rsid w:val="00F706DE"/>
    <w:rsid w:val="00F76BF1"/>
    <w:rsid w:val="00F843E2"/>
    <w:rsid w:val="00FB7752"/>
    <w:rsid w:val="00FC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B5F75"/>
  <w15:chartTrackingRefBased/>
  <w15:docId w15:val="{385BA430-3C47-4AC3-B03C-13FBCF62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uiPriority w:val="99"/>
    <w:qFormat/>
    <w:rsid w:val="00AB6D54"/>
    <w:pPr>
      <w:keepNext/>
      <w:outlineLvl w:val="0"/>
    </w:pPr>
    <w:rPr>
      <w:b/>
      <w:bCs/>
    </w:rPr>
  </w:style>
  <w:style w:type="paragraph" w:styleId="Heading2">
    <w:name w:val="heading 2"/>
    <w:basedOn w:val="Normal"/>
    <w:next w:val="Normal"/>
    <w:link w:val="Heading2Char"/>
    <w:semiHidden/>
    <w:unhideWhenUsed/>
    <w:qFormat/>
    <w:rsid w:val="004E2113"/>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092ED7"/>
    <w:pPr>
      <w:keepNext/>
      <w:keepLines/>
      <w:spacing w:before="200"/>
      <w:outlineLvl w:val="2"/>
    </w:pPr>
    <w:rPr>
      <w:rFonts w:ascii="Cambria"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6D54"/>
    <w:pPr>
      <w:jc w:val="both"/>
    </w:pPr>
    <w:rPr>
      <w:i/>
      <w:iCs/>
    </w:rPr>
  </w:style>
  <w:style w:type="paragraph" w:styleId="Header">
    <w:name w:val="header"/>
    <w:basedOn w:val="Normal"/>
    <w:link w:val="HeaderChar"/>
    <w:uiPriority w:val="99"/>
    <w:rsid w:val="00AB6D54"/>
    <w:pPr>
      <w:tabs>
        <w:tab w:val="center" w:pos="4320"/>
        <w:tab w:val="right" w:pos="8640"/>
      </w:tabs>
    </w:pPr>
    <w:rPr>
      <w:rFonts w:cs="Times New Roman"/>
    </w:rPr>
  </w:style>
  <w:style w:type="paragraph" w:customStyle="1" w:styleId="Default">
    <w:name w:val="Default"/>
    <w:rsid w:val="00E9317B"/>
    <w:pPr>
      <w:autoSpaceDE w:val="0"/>
      <w:autoSpaceDN w:val="0"/>
      <w:adjustRightInd w:val="0"/>
    </w:pPr>
    <w:rPr>
      <w:color w:val="000000"/>
      <w:sz w:val="24"/>
      <w:szCs w:val="24"/>
    </w:rPr>
  </w:style>
  <w:style w:type="paragraph" w:customStyle="1" w:styleId="p6">
    <w:name w:val="p6"/>
    <w:basedOn w:val="Default"/>
    <w:next w:val="Default"/>
    <w:rsid w:val="00E9317B"/>
    <w:rPr>
      <w:color w:val="auto"/>
    </w:rPr>
  </w:style>
  <w:style w:type="paragraph" w:customStyle="1" w:styleId="p13">
    <w:name w:val="p13"/>
    <w:basedOn w:val="Default"/>
    <w:next w:val="Default"/>
    <w:rsid w:val="00E9317B"/>
    <w:rPr>
      <w:color w:val="auto"/>
    </w:rPr>
  </w:style>
  <w:style w:type="paragraph" w:customStyle="1" w:styleId="p14">
    <w:name w:val="p14"/>
    <w:basedOn w:val="Default"/>
    <w:next w:val="Default"/>
    <w:rsid w:val="00E9317B"/>
    <w:rPr>
      <w:color w:val="auto"/>
    </w:rPr>
  </w:style>
  <w:style w:type="paragraph" w:customStyle="1" w:styleId="p15">
    <w:name w:val="p15"/>
    <w:basedOn w:val="Default"/>
    <w:next w:val="Default"/>
    <w:rsid w:val="00E9317B"/>
    <w:rPr>
      <w:color w:val="auto"/>
    </w:rPr>
  </w:style>
  <w:style w:type="paragraph" w:customStyle="1" w:styleId="p16">
    <w:name w:val="p16"/>
    <w:basedOn w:val="Default"/>
    <w:next w:val="Default"/>
    <w:rsid w:val="00E9317B"/>
    <w:rPr>
      <w:color w:val="auto"/>
    </w:rPr>
  </w:style>
  <w:style w:type="paragraph" w:customStyle="1" w:styleId="p17">
    <w:name w:val="p17"/>
    <w:basedOn w:val="Default"/>
    <w:next w:val="Default"/>
    <w:rsid w:val="00E9317B"/>
    <w:rPr>
      <w:color w:val="auto"/>
    </w:rPr>
  </w:style>
  <w:style w:type="paragraph" w:customStyle="1" w:styleId="p18">
    <w:name w:val="p18"/>
    <w:basedOn w:val="Default"/>
    <w:next w:val="Default"/>
    <w:rsid w:val="00E9317B"/>
    <w:rPr>
      <w:color w:val="auto"/>
    </w:rPr>
  </w:style>
  <w:style w:type="paragraph" w:customStyle="1" w:styleId="p21">
    <w:name w:val="p21"/>
    <w:basedOn w:val="Default"/>
    <w:next w:val="Default"/>
    <w:rsid w:val="00E9317B"/>
    <w:rPr>
      <w:color w:val="auto"/>
    </w:rPr>
  </w:style>
  <w:style w:type="paragraph" w:customStyle="1" w:styleId="p22">
    <w:name w:val="p22"/>
    <w:basedOn w:val="Default"/>
    <w:next w:val="Default"/>
    <w:rsid w:val="00E9317B"/>
    <w:rPr>
      <w:color w:val="auto"/>
    </w:rPr>
  </w:style>
  <w:style w:type="paragraph" w:customStyle="1" w:styleId="p23">
    <w:name w:val="p23"/>
    <w:basedOn w:val="Default"/>
    <w:next w:val="Default"/>
    <w:rsid w:val="00E9317B"/>
    <w:rPr>
      <w:color w:val="auto"/>
    </w:rPr>
  </w:style>
  <w:style w:type="paragraph" w:customStyle="1" w:styleId="t20">
    <w:name w:val="t20"/>
    <w:basedOn w:val="Default"/>
    <w:next w:val="Default"/>
    <w:rsid w:val="00E9317B"/>
    <w:rPr>
      <w:color w:val="auto"/>
    </w:rPr>
  </w:style>
  <w:style w:type="table" w:styleId="TableGrid">
    <w:name w:val="Table Grid"/>
    <w:basedOn w:val="TableNormal"/>
    <w:rsid w:val="0050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35E00"/>
    <w:rPr>
      <w:rFonts w:ascii="Tahoma" w:hAnsi="Tahoma" w:cs="Tahoma"/>
      <w:sz w:val="16"/>
      <w:szCs w:val="16"/>
    </w:rPr>
  </w:style>
  <w:style w:type="character" w:styleId="CommentReference">
    <w:name w:val="annotation reference"/>
    <w:uiPriority w:val="99"/>
    <w:rsid w:val="002E0CEB"/>
    <w:rPr>
      <w:sz w:val="16"/>
      <w:szCs w:val="16"/>
    </w:rPr>
  </w:style>
  <w:style w:type="paragraph" w:styleId="CommentText">
    <w:name w:val="annotation text"/>
    <w:basedOn w:val="Normal"/>
    <w:link w:val="CommentTextChar"/>
    <w:uiPriority w:val="99"/>
    <w:rsid w:val="002E0CEB"/>
    <w:rPr>
      <w:sz w:val="20"/>
      <w:szCs w:val="20"/>
    </w:rPr>
  </w:style>
  <w:style w:type="character" w:customStyle="1" w:styleId="CommentTextChar">
    <w:name w:val="Comment Text Char"/>
    <w:link w:val="CommentText"/>
    <w:uiPriority w:val="99"/>
    <w:rsid w:val="002E0CEB"/>
    <w:rPr>
      <w:rFonts w:ascii="Arial" w:hAnsi="Arial" w:cs="Arial"/>
    </w:rPr>
  </w:style>
  <w:style w:type="paragraph" w:styleId="CommentSubject">
    <w:name w:val="annotation subject"/>
    <w:basedOn w:val="CommentText"/>
    <w:next w:val="CommentText"/>
    <w:link w:val="CommentSubjectChar"/>
    <w:uiPriority w:val="99"/>
    <w:rsid w:val="002E0CEB"/>
    <w:rPr>
      <w:b/>
      <w:bCs/>
    </w:rPr>
  </w:style>
  <w:style w:type="character" w:customStyle="1" w:styleId="CommentSubjectChar">
    <w:name w:val="Comment Subject Char"/>
    <w:link w:val="CommentSubject"/>
    <w:uiPriority w:val="99"/>
    <w:rsid w:val="002E0CEB"/>
    <w:rPr>
      <w:rFonts w:ascii="Arial" w:hAnsi="Arial" w:cs="Arial"/>
      <w:b/>
      <w:bCs/>
    </w:rPr>
  </w:style>
  <w:style w:type="character" w:customStyle="1" w:styleId="Heading2Char">
    <w:name w:val="Heading 2 Char"/>
    <w:link w:val="Heading2"/>
    <w:semiHidden/>
    <w:rsid w:val="004E2113"/>
    <w:rPr>
      <w:rFonts w:ascii="Cambria" w:eastAsia="Times New Roman" w:hAnsi="Cambria" w:cs="Times New Roman"/>
      <w:b/>
      <w:bCs/>
      <w:i/>
      <w:iCs/>
      <w:sz w:val="28"/>
      <w:szCs w:val="28"/>
    </w:rPr>
  </w:style>
  <w:style w:type="paragraph" w:styleId="ListParagraph">
    <w:name w:val="List Paragraph"/>
    <w:basedOn w:val="Normal"/>
    <w:uiPriority w:val="34"/>
    <w:qFormat/>
    <w:rsid w:val="004E2113"/>
    <w:pPr>
      <w:ind w:left="720"/>
    </w:pPr>
    <w:rPr>
      <w:rFonts w:ascii="Times New Roman" w:hAnsi="Times New Roman" w:cs="Times New Roman"/>
    </w:rPr>
  </w:style>
  <w:style w:type="character" w:styleId="Hyperlink">
    <w:name w:val="Hyperlink"/>
    <w:uiPriority w:val="99"/>
    <w:unhideWhenUsed/>
    <w:rsid w:val="00D71882"/>
    <w:rPr>
      <w:color w:val="0000FF"/>
      <w:u w:val="single"/>
    </w:rPr>
  </w:style>
  <w:style w:type="character" w:customStyle="1" w:styleId="Heading3Char">
    <w:name w:val="Heading 3 Char"/>
    <w:link w:val="Heading3"/>
    <w:semiHidden/>
    <w:rsid w:val="00092ED7"/>
    <w:rPr>
      <w:rFonts w:ascii="Cambria" w:hAnsi="Cambria"/>
      <w:b/>
      <w:bCs/>
      <w:color w:val="4F81BD"/>
    </w:rPr>
  </w:style>
  <w:style w:type="character" w:customStyle="1" w:styleId="Heading1Char">
    <w:name w:val="Heading 1 Char"/>
    <w:link w:val="Heading1"/>
    <w:uiPriority w:val="99"/>
    <w:locked/>
    <w:rsid w:val="00092ED7"/>
    <w:rPr>
      <w:rFonts w:ascii="Arial" w:hAnsi="Arial" w:cs="Arial"/>
      <w:b/>
      <w:bCs/>
      <w:sz w:val="24"/>
      <w:szCs w:val="24"/>
    </w:rPr>
  </w:style>
  <w:style w:type="paragraph" w:styleId="NormalWeb">
    <w:name w:val="Normal (Web)"/>
    <w:basedOn w:val="Normal"/>
    <w:uiPriority w:val="99"/>
    <w:rsid w:val="00092ED7"/>
    <w:pPr>
      <w:spacing w:before="100" w:beforeAutospacing="1" w:after="100" w:afterAutospacing="1"/>
    </w:pPr>
    <w:rPr>
      <w:rFonts w:ascii="Times New Roman" w:hAnsi="Times New Roman" w:cs="Times New Roman"/>
    </w:rPr>
  </w:style>
  <w:style w:type="paragraph" w:styleId="BlockText">
    <w:name w:val="Block Text"/>
    <w:basedOn w:val="Normal"/>
    <w:rsid w:val="00092ED7"/>
    <w:pPr>
      <w:tabs>
        <w:tab w:val="left" w:pos="-720"/>
      </w:tabs>
      <w:suppressAutoHyphens/>
      <w:spacing w:line="232" w:lineRule="exact"/>
      <w:ind w:left="-360" w:right="-360"/>
      <w:jc w:val="both"/>
    </w:pPr>
    <w:rPr>
      <w:rFonts w:cs="Times New Roman"/>
      <w:spacing w:val="-2"/>
      <w:sz w:val="20"/>
      <w:szCs w:val="20"/>
    </w:rPr>
  </w:style>
  <w:style w:type="character" w:customStyle="1" w:styleId="BalloonTextChar">
    <w:name w:val="Balloon Text Char"/>
    <w:link w:val="BalloonText"/>
    <w:uiPriority w:val="99"/>
    <w:semiHidden/>
    <w:rsid w:val="00092ED7"/>
    <w:rPr>
      <w:rFonts w:ascii="Tahoma" w:hAnsi="Tahoma" w:cs="Tahoma"/>
      <w:sz w:val="16"/>
      <w:szCs w:val="16"/>
    </w:rPr>
  </w:style>
  <w:style w:type="character" w:customStyle="1" w:styleId="HeaderChar">
    <w:name w:val="Header Char"/>
    <w:link w:val="Header"/>
    <w:uiPriority w:val="99"/>
    <w:rsid w:val="00092ED7"/>
    <w:rPr>
      <w:rFonts w:ascii="Arial" w:hAnsi="Arial"/>
      <w:sz w:val="24"/>
      <w:szCs w:val="24"/>
    </w:rPr>
  </w:style>
  <w:style w:type="paragraph" w:styleId="Footer">
    <w:name w:val="footer"/>
    <w:basedOn w:val="Normal"/>
    <w:link w:val="FooterChar"/>
    <w:uiPriority w:val="99"/>
    <w:unhideWhenUsed/>
    <w:rsid w:val="00092ED7"/>
    <w:pPr>
      <w:tabs>
        <w:tab w:val="center" w:pos="4680"/>
        <w:tab w:val="right" w:pos="9360"/>
      </w:tabs>
    </w:pPr>
    <w:rPr>
      <w:rFonts w:ascii="Courier New" w:hAnsi="Courier New" w:cs="Times New Roman"/>
      <w:sz w:val="20"/>
      <w:szCs w:val="20"/>
    </w:rPr>
  </w:style>
  <w:style w:type="character" w:customStyle="1" w:styleId="FooterChar">
    <w:name w:val="Footer Char"/>
    <w:link w:val="Footer"/>
    <w:uiPriority w:val="99"/>
    <w:rsid w:val="00092ED7"/>
    <w:rPr>
      <w:rFonts w:ascii="Courier New" w:hAnsi="Courier New"/>
    </w:rPr>
  </w:style>
  <w:style w:type="character" w:styleId="Strong">
    <w:name w:val="Strong"/>
    <w:uiPriority w:val="22"/>
    <w:qFormat/>
    <w:rsid w:val="00092ED7"/>
    <w:rPr>
      <w:b/>
      <w:bCs/>
    </w:rPr>
  </w:style>
  <w:style w:type="character" w:styleId="FollowedHyperlink">
    <w:name w:val="FollowedHyperlink"/>
    <w:uiPriority w:val="99"/>
    <w:unhideWhenUsed/>
    <w:rsid w:val="00092ED7"/>
    <w:rPr>
      <w:color w:val="800080"/>
      <w:u w:val="single"/>
    </w:rPr>
  </w:style>
  <w:style w:type="paragraph" w:customStyle="1" w:styleId="Janie">
    <w:name w:val="Janie"/>
    <w:basedOn w:val="Normal"/>
    <w:link w:val="JanieChar"/>
    <w:qFormat/>
    <w:rsid w:val="009F58CC"/>
    <w:pPr>
      <w:ind w:firstLine="360"/>
    </w:pPr>
    <w:rPr>
      <w:rFonts w:ascii="Corbel" w:hAnsi="Corbel"/>
    </w:rPr>
  </w:style>
  <w:style w:type="paragraph" w:styleId="PlainText">
    <w:name w:val="Plain Text"/>
    <w:basedOn w:val="Normal"/>
    <w:link w:val="PlainTextChar"/>
    <w:rsid w:val="00B77390"/>
    <w:rPr>
      <w:rFonts w:ascii="Courier New" w:hAnsi="Courier New" w:cs="Times New Roman"/>
      <w:szCs w:val="20"/>
    </w:rPr>
  </w:style>
  <w:style w:type="character" w:customStyle="1" w:styleId="JanieChar">
    <w:name w:val="Janie Char"/>
    <w:link w:val="Janie"/>
    <w:rsid w:val="009F58CC"/>
    <w:rPr>
      <w:rFonts w:ascii="Corbel" w:hAnsi="Corbel" w:cs="Arial"/>
      <w:sz w:val="24"/>
      <w:szCs w:val="24"/>
    </w:rPr>
  </w:style>
  <w:style w:type="character" w:customStyle="1" w:styleId="PlainTextChar">
    <w:name w:val="Plain Text Char"/>
    <w:link w:val="PlainText"/>
    <w:rsid w:val="00B77390"/>
    <w:rPr>
      <w:rFonts w:ascii="Courier New" w:hAnsi="Courier New"/>
      <w:sz w:val="24"/>
    </w:rPr>
  </w:style>
  <w:style w:type="paragraph" w:styleId="BodyTextIndent">
    <w:name w:val="Body Text Indent"/>
    <w:basedOn w:val="Normal"/>
    <w:link w:val="BodyTextIndentChar"/>
    <w:rsid w:val="009E3F6D"/>
    <w:pPr>
      <w:spacing w:after="120"/>
      <w:ind w:left="360"/>
    </w:pPr>
  </w:style>
  <w:style w:type="character" w:customStyle="1" w:styleId="BodyTextIndentChar">
    <w:name w:val="Body Text Indent Char"/>
    <w:link w:val="BodyTextIndent"/>
    <w:rsid w:val="009E3F6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862476">
      <w:bodyDiv w:val="1"/>
      <w:marLeft w:val="0"/>
      <w:marRight w:val="0"/>
      <w:marTop w:val="0"/>
      <w:marBottom w:val="0"/>
      <w:divBdr>
        <w:top w:val="none" w:sz="0" w:space="0" w:color="auto"/>
        <w:left w:val="none" w:sz="0" w:space="0" w:color="auto"/>
        <w:bottom w:val="none" w:sz="0" w:space="0" w:color="auto"/>
        <w:right w:val="none" w:sz="0" w:space="0" w:color="auto"/>
      </w:divBdr>
    </w:div>
    <w:div w:id="208221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Job%20Analysis%20Files%20Forms\CIS%20JD%20format%203%207%2006.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3" ma:contentTypeDescription="Create a new document." ma:contentTypeScope="" ma:versionID="dea29602c8bd4bbea5dc4657a76b515f">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d8e2047bff476ed3717293607ef7234a"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documentManagement>
</p:properties>
</file>

<file path=customXml/itemProps1.xml><?xml version="1.0" encoding="utf-8"?>
<ds:datastoreItem xmlns:ds="http://schemas.openxmlformats.org/officeDocument/2006/customXml" ds:itemID="{C5553BDE-CF66-4934-AAF1-E903E1517BF1}">
  <ds:schemaRefs>
    <ds:schemaRef ds:uri="http://schemas.openxmlformats.org/officeDocument/2006/bibliography"/>
  </ds:schemaRefs>
</ds:datastoreItem>
</file>

<file path=customXml/itemProps2.xml><?xml version="1.0" encoding="utf-8"?>
<ds:datastoreItem xmlns:ds="http://schemas.openxmlformats.org/officeDocument/2006/customXml" ds:itemID="{DF75E887-66DF-43F6-873F-B2D98204C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17ED6-2906-4ACE-A04C-DB2CB062D53E}">
  <ds:schemaRefs>
    <ds:schemaRef ds:uri="http://schemas.microsoft.com/sharepoint/v3/contenttype/forms"/>
  </ds:schemaRefs>
</ds:datastoreItem>
</file>

<file path=customXml/itemProps4.xml><?xml version="1.0" encoding="utf-8"?>
<ds:datastoreItem xmlns:ds="http://schemas.openxmlformats.org/officeDocument/2006/customXml" ds:itemID="{6B407282-EBAA-43BE-BB10-176C1947FF88}">
  <ds:schemaRefs>
    <ds:schemaRef ds:uri="http://schemas.openxmlformats.org/package/2006/metadata/core-properties"/>
    <ds:schemaRef ds:uri="0422e25b-788c-466c-9827-f985a2aa4499"/>
    <ds:schemaRef ds:uri="http://purl.org/dc/dcmitype/"/>
    <ds:schemaRef ds:uri="6d880895-7c95-43ae-8b18-78719486cfb8"/>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CIS JD format 3 7 06.doc</Template>
  <TotalTime>1</TotalTime>
  <Pages>5</Pages>
  <Words>1372</Words>
  <Characters>8131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Job Title</vt:lpstr>
    </vt:vector>
  </TitlesOfParts>
  <Company>City County Insurance Services</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msnodgrass</dc:creator>
  <cp:keywords/>
  <cp:lastModifiedBy>Shanta Carter</cp:lastModifiedBy>
  <cp:revision>2</cp:revision>
  <cp:lastPrinted>2023-01-26T19:40:00Z</cp:lastPrinted>
  <dcterms:created xsi:type="dcterms:W3CDTF">2023-03-20T15:20:00Z</dcterms:created>
  <dcterms:modified xsi:type="dcterms:W3CDTF">2023-03-20T15:20:00Z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0x010100EFA14FE4DB34F940ABC55B81A12921B6</vt:lpwstr>
  </property>
</Properties>
</file>