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63F1D" w14:textId="4EF85E63" w:rsidR="008332E4" w:rsidRDefault="008332E4" w:rsidP="008332E4">
      <w:pPr>
        <w:spacing w:after="0"/>
        <w:rPr>
          <w:rFonts w:ascii="Arial" w:hAnsi="Arial" w:cs="Arial"/>
          <w:b/>
          <w:bCs/>
        </w:rPr>
      </w:pPr>
      <w:r>
        <w:rPr>
          <w:rFonts w:ascii="Arial" w:hAnsi="Arial" w:cs="Arial"/>
          <w:b/>
          <w:bCs/>
        </w:rPr>
        <w:t xml:space="preserve">Special Districts </w:t>
      </w:r>
      <w:proofErr w:type="spellStart"/>
      <w:r>
        <w:rPr>
          <w:rFonts w:ascii="Arial" w:hAnsi="Arial" w:cs="Arial"/>
          <w:b/>
          <w:bCs/>
        </w:rPr>
        <w:t>Serve</w:t>
      </w:r>
      <w:r w:rsidR="00070E0D">
        <w:rPr>
          <w:rFonts w:ascii="Arial" w:hAnsi="Arial" w:cs="Arial"/>
          <w:b/>
          <w:bCs/>
        </w:rPr>
        <w:t>Oregon’s</w:t>
      </w:r>
      <w:r>
        <w:rPr>
          <w:rFonts w:ascii="Arial" w:hAnsi="Arial" w:cs="Arial"/>
          <w:b/>
          <w:bCs/>
        </w:rPr>
        <w:t>’s</w:t>
      </w:r>
      <w:proofErr w:type="spellEnd"/>
      <w:r>
        <w:rPr>
          <w:rFonts w:ascii="Arial" w:hAnsi="Arial" w:cs="Arial"/>
          <w:b/>
          <w:bCs/>
        </w:rPr>
        <w:t xml:space="preserve"> Most Vulnerable Communities</w:t>
      </w:r>
    </w:p>
    <w:p w14:paraId="7B90385D" w14:textId="77777777" w:rsidR="008332E4" w:rsidRDefault="008332E4" w:rsidP="008332E4">
      <w:pPr>
        <w:spacing w:after="0"/>
        <w:rPr>
          <w:rFonts w:ascii="Arial" w:hAnsi="Arial" w:cs="Arial"/>
          <w:b/>
          <w:bCs/>
        </w:rPr>
      </w:pPr>
    </w:p>
    <w:p w14:paraId="66CF3926" w14:textId="15157B04" w:rsidR="008332E4" w:rsidRPr="00E16F64" w:rsidRDefault="008332E4" w:rsidP="008332E4">
      <w:pPr>
        <w:spacing w:after="0"/>
        <w:rPr>
          <w:rFonts w:ascii="Arial" w:hAnsi="Arial" w:cs="Arial"/>
        </w:rPr>
      </w:pPr>
      <w:r w:rsidRPr="00E16F64">
        <w:rPr>
          <w:rFonts w:ascii="Arial" w:hAnsi="Arial" w:cs="Arial"/>
        </w:rPr>
        <w:t xml:space="preserve">Special districts serve some of </w:t>
      </w:r>
      <w:r w:rsidR="00E41DE2">
        <w:rPr>
          <w:rFonts w:ascii="Arial" w:hAnsi="Arial" w:cs="Arial"/>
        </w:rPr>
        <w:t>Oregon</w:t>
      </w:r>
      <w:r w:rsidRPr="00E16F64">
        <w:rPr>
          <w:rFonts w:ascii="Arial" w:hAnsi="Arial" w:cs="Arial"/>
        </w:rPr>
        <w:t xml:space="preserve">’s most vulnerable communities affected by natural disasters and changing climate conditions. </w:t>
      </w:r>
    </w:p>
    <w:p w14:paraId="36D06044" w14:textId="77777777" w:rsidR="008332E4" w:rsidRDefault="008332E4" w:rsidP="008332E4">
      <w:pPr>
        <w:spacing w:after="0"/>
        <w:rPr>
          <w:rFonts w:ascii="Arial" w:hAnsi="Arial" w:cs="Arial"/>
        </w:rPr>
      </w:pPr>
    </w:p>
    <w:p w14:paraId="7309D509" w14:textId="77777777" w:rsidR="008332E4" w:rsidRPr="00E16F64" w:rsidRDefault="008332E4" w:rsidP="008332E4">
      <w:pPr>
        <w:spacing w:after="0"/>
        <w:rPr>
          <w:rFonts w:ascii="Arial" w:hAnsi="Arial" w:cs="Arial"/>
        </w:rPr>
      </w:pPr>
      <w:r w:rsidRPr="00536F4C">
        <w:rPr>
          <w:rFonts w:ascii="Arial" w:hAnsi="Arial" w:cs="Arial"/>
          <w:highlight w:val="yellow"/>
        </w:rPr>
        <w:t>[NAME OF DISTRICT]</w:t>
      </w:r>
      <w:r>
        <w:rPr>
          <w:rFonts w:ascii="Arial" w:hAnsi="Arial" w:cs="Arial"/>
        </w:rPr>
        <w:t xml:space="preserve"> provides </w:t>
      </w:r>
      <w:r w:rsidRPr="00536F4C">
        <w:rPr>
          <w:rFonts w:ascii="Arial" w:hAnsi="Arial" w:cs="Arial"/>
          <w:highlight w:val="yellow"/>
        </w:rPr>
        <w:t>[TYPE OF SERVICE]</w:t>
      </w:r>
      <w:r>
        <w:rPr>
          <w:rFonts w:ascii="Arial" w:hAnsi="Arial" w:cs="Arial"/>
        </w:rPr>
        <w:t xml:space="preserve"> to </w:t>
      </w:r>
      <w:r w:rsidRPr="00536F4C">
        <w:rPr>
          <w:rFonts w:ascii="Arial" w:hAnsi="Arial" w:cs="Arial"/>
          <w:highlight w:val="yellow"/>
        </w:rPr>
        <w:t>[COMMUNITY/REGION]</w:t>
      </w:r>
      <w:r>
        <w:rPr>
          <w:rFonts w:ascii="Arial" w:hAnsi="Arial" w:cs="Arial"/>
        </w:rPr>
        <w:t>.</w:t>
      </w:r>
    </w:p>
    <w:p w14:paraId="5B3EAD48" w14:textId="77777777" w:rsidR="008332E4" w:rsidRDefault="008332E4" w:rsidP="008332E4">
      <w:pPr>
        <w:spacing w:after="0"/>
        <w:rPr>
          <w:rFonts w:ascii="Arial" w:hAnsi="Arial" w:cs="Arial"/>
        </w:rPr>
      </w:pPr>
    </w:p>
    <w:p w14:paraId="0E8A9C78" w14:textId="2CC653CB" w:rsidR="008332E4" w:rsidRDefault="008332E4" w:rsidP="008332E4">
      <w:pPr>
        <w:spacing w:after="0"/>
        <w:rPr>
          <w:rFonts w:ascii="Arial" w:hAnsi="Arial" w:cs="Arial"/>
        </w:rPr>
      </w:pPr>
      <w:r w:rsidRPr="00E16F64">
        <w:rPr>
          <w:rFonts w:ascii="Arial" w:hAnsi="Arial" w:cs="Arial"/>
        </w:rPr>
        <w:t xml:space="preserve">A large share of the local agencies serving </w:t>
      </w:r>
      <w:r w:rsidR="00E41DE2">
        <w:rPr>
          <w:rFonts w:ascii="Arial" w:hAnsi="Arial" w:cs="Arial"/>
        </w:rPr>
        <w:t>Oregon</w:t>
      </w:r>
      <w:r w:rsidRPr="00E16F64">
        <w:rPr>
          <w:rFonts w:ascii="Arial" w:hAnsi="Arial" w:cs="Arial"/>
        </w:rPr>
        <w:t>’s Wildland-urban interface (</w:t>
      </w:r>
      <w:proofErr w:type="spellStart"/>
      <w:r w:rsidRPr="00E16F64">
        <w:rPr>
          <w:rFonts w:ascii="Arial" w:hAnsi="Arial" w:cs="Arial"/>
        </w:rPr>
        <w:t>WUI</w:t>
      </w:r>
      <w:proofErr w:type="spellEnd"/>
      <w:r w:rsidRPr="00E16F64">
        <w:rPr>
          <w:rFonts w:ascii="Arial" w:hAnsi="Arial" w:cs="Arial"/>
        </w:rPr>
        <w:t>) are special districts.</w:t>
      </w:r>
      <w:r>
        <w:rPr>
          <w:rFonts w:ascii="Arial" w:hAnsi="Arial" w:cs="Arial"/>
        </w:rPr>
        <w:t xml:space="preserve"> </w:t>
      </w:r>
      <w:r w:rsidRPr="00E16F64">
        <w:rPr>
          <w:rFonts w:ascii="Arial" w:hAnsi="Arial" w:cs="Arial"/>
        </w:rPr>
        <w:t xml:space="preserve">Many of </w:t>
      </w:r>
      <w:r w:rsidR="00E41DE2">
        <w:rPr>
          <w:rFonts w:ascii="Arial" w:hAnsi="Arial" w:cs="Arial"/>
        </w:rPr>
        <w:t>Oregon</w:t>
      </w:r>
      <w:r w:rsidRPr="00E16F64">
        <w:rPr>
          <w:rFonts w:ascii="Arial" w:hAnsi="Arial" w:cs="Arial"/>
        </w:rPr>
        <w:t xml:space="preserve">’s under-resourced areas, particularly those throughout </w:t>
      </w:r>
      <w:r w:rsidR="006565C9" w:rsidRPr="006565C9">
        <w:rPr>
          <w:rFonts w:ascii="Arial" w:hAnsi="Arial" w:cs="Arial"/>
          <w:highlight w:val="yellow"/>
        </w:rPr>
        <w:t>[</w:t>
      </w:r>
      <w:r w:rsidR="006565C9">
        <w:rPr>
          <w:rFonts w:ascii="Arial" w:hAnsi="Arial" w:cs="Arial"/>
          <w:highlight w:val="yellow"/>
        </w:rPr>
        <w:t>LOCATION</w:t>
      </w:r>
      <w:r w:rsidR="006565C9" w:rsidRPr="006565C9">
        <w:rPr>
          <w:rFonts w:ascii="Arial" w:hAnsi="Arial" w:cs="Arial"/>
          <w:highlight w:val="yellow"/>
        </w:rPr>
        <w:t>]</w:t>
      </w:r>
      <w:r>
        <w:rPr>
          <w:rFonts w:ascii="Arial" w:hAnsi="Arial" w:cs="Arial"/>
        </w:rPr>
        <w:t>,</w:t>
      </w:r>
      <w:r w:rsidRPr="00E16F64">
        <w:rPr>
          <w:rFonts w:ascii="Arial" w:hAnsi="Arial" w:cs="Arial"/>
        </w:rPr>
        <w:t xml:space="preserve"> receive water and other services from special districts.</w:t>
      </w:r>
    </w:p>
    <w:p w14:paraId="76A15DFD" w14:textId="77777777" w:rsidR="008332E4" w:rsidRPr="00E16F64" w:rsidRDefault="008332E4" w:rsidP="008332E4">
      <w:pPr>
        <w:spacing w:after="0"/>
        <w:rPr>
          <w:rFonts w:ascii="Arial" w:hAnsi="Arial" w:cs="Arial"/>
        </w:rPr>
      </w:pPr>
    </w:p>
    <w:p w14:paraId="279FAE2B" w14:textId="6D8A42D9" w:rsidR="008332E4" w:rsidRDefault="008332E4" w:rsidP="008332E4">
      <w:pPr>
        <w:spacing w:after="0"/>
        <w:rPr>
          <w:rFonts w:ascii="Arial" w:hAnsi="Arial" w:cs="Arial"/>
        </w:rPr>
      </w:pPr>
      <w:r w:rsidRPr="00E16F64">
        <w:rPr>
          <w:rFonts w:ascii="Arial" w:hAnsi="Arial" w:cs="Arial"/>
        </w:rPr>
        <w:t xml:space="preserve">Remote and rural communities that are distant from urban centers and county seats are likely to receive </w:t>
      </w:r>
      <w:r w:rsidR="006565C9">
        <w:rPr>
          <w:rFonts w:ascii="Arial" w:hAnsi="Arial" w:cs="Arial"/>
        </w:rPr>
        <w:t>most of their essential</w:t>
      </w:r>
      <w:r w:rsidRPr="00E16F64">
        <w:rPr>
          <w:rFonts w:ascii="Arial" w:hAnsi="Arial" w:cs="Arial"/>
        </w:rPr>
        <w:t xml:space="preserve"> services from a special district.</w:t>
      </w:r>
      <w:r>
        <w:rPr>
          <w:rFonts w:ascii="Arial" w:hAnsi="Arial" w:cs="Arial"/>
        </w:rPr>
        <w:t xml:space="preserve"> Meanwhile r</w:t>
      </w:r>
      <w:r w:rsidRPr="00E16F64">
        <w:rPr>
          <w:rFonts w:ascii="Arial" w:hAnsi="Arial" w:cs="Arial"/>
        </w:rPr>
        <w:t xml:space="preserve">egional special districts are likely to supply water, mosquito abatement, </w:t>
      </w:r>
      <w:r w:rsidR="00070E0D">
        <w:rPr>
          <w:rFonts w:ascii="Arial" w:hAnsi="Arial" w:cs="Arial"/>
        </w:rPr>
        <w:t xml:space="preserve">fire protection </w:t>
      </w:r>
      <w:r w:rsidRPr="00E16F64">
        <w:rPr>
          <w:rFonts w:ascii="Arial" w:hAnsi="Arial" w:cs="Arial"/>
        </w:rPr>
        <w:t>and transportation services to disadvantaged urban centers.</w:t>
      </w:r>
    </w:p>
    <w:p w14:paraId="33E979D2" w14:textId="77777777" w:rsidR="008332E4" w:rsidRDefault="008332E4" w:rsidP="008332E4">
      <w:pPr>
        <w:spacing w:after="0"/>
        <w:rPr>
          <w:rFonts w:ascii="Arial" w:hAnsi="Arial" w:cs="Arial"/>
        </w:rPr>
      </w:pPr>
    </w:p>
    <w:p w14:paraId="1EF32ABC" w14:textId="2949D2A9" w:rsidR="008332E4" w:rsidRDefault="008332E4" w:rsidP="008332E4">
      <w:pPr>
        <w:spacing w:after="0"/>
        <w:rPr>
          <w:rFonts w:ascii="Arial" w:hAnsi="Arial" w:cs="Arial"/>
        </w:rPr>
      </w:pPr>
      <w:r>
        <w:rPr>
          <w:rFonts w:ascii="Arial" w:hAnsi="Arial" w:cs="Arial"/>
        </w:rPr>
        <w:t>Federal infrastructure packages and s</w:t>
      </w:r>
      <w:r w:rsidRPr="00E16F64">
        <w:rPr>
          <w:rFonts w:ascii="Arial" w:hAnsi="Arial" w:cs="Arial"/>
        </w:rPr>
        <w:t>tatewide</w:t>
      </w:r>
      <w:r w:rsidR="00070E0D">
        <w:rPr>
          <w:rFonts w:ascii="Arial" w:hAnsi="Arial" w:cs="Arial"/>
        </w:rPr>
        <w:t xml:space="preserve"> funding</w:t>
      </w:r>
      <w:r w:rsidRPr="00E16F64">
        <w:rPr>
          <w:rFonts w:ascii="Arial" w:hAnsi="Arial" w:cs="Arial"/>
        </w:rPr>
        <w:t xml:space="preserve"> proposals in the planning stage could help local agencies adapt infrastructure to our changing environment as well as prevent and prepare for natural disasters. Given special districts are on the forefront of the effort to provide essential services and emergency response, they need to be at the table and receive equitable access to funding.</w:t>
      </w:r>
    </w:p>
    <w:p w14:paraId="22D03833" w14:textId="77777777" w:rsidR="00A91D02" w:rsidRDefault="00543FC3"/>
    <w:sectPr w:rsidR="00A91D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2E4"/>
    <w:rsid w:val="00070E0D"/>
    <w:rsid w:val="00543FC3"/>
    <w:rsid w:val="006565C9"/>
    <w:rsid w:val="008332E4"/>
    <w:rsid w:val="00915202"/>
    <w:rsid w:val="00CC3083"/>
    <w:rsid w:val="00E41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13F2B"/>
  <w15:chartTrackingRefBased/>
  <w15:docId w15:val="{A654806D-84C7-4B63-BCFF-D4BDC266E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2E4"/>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Revision">
    <w:name w:val="Revision"/>
    <w:hidden/>
    <w:uiPriority w:val="99"/>
    <w:semiHidden/>
    <w:rsid w:val="00070E0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56A1AE-026B-457A-BB06-CA41962594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1053</Characters>
  <Application>Microsoft Office Word</Application>
  <DocSecurity>0</DocSecurity>
  <Lines>8</Lines>
  <Paragraphs>2</Paragraphs>
  <ScaleCrop>false</ScaleCrop>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Packham</dc:creator>
  <cp:keywords/>
  <dc:description/>
  <cp:lastModifiedBy>Jennifer Quisenberry</cp:lastModifiedBy>
  <cp:revision>4</cp:revision>
  <dcterms:created xsi:type="dcterms:W3CDTF">2022-04-27T17:17:00Z</dcterms:created>
  <dcterms:modified xsi:type="dcterms:W3CDTF">2022-07-20T21:50:00Z</dcterms:modified>
</cp:coreProperties>
</file>