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8643" w14:textId="5AEFFF18" w:rsidR="00AA6D66" w:rsidRPr="0089516D" w:rsidRDefault="00C11DF5">
      <w:pPr>
        <w:spacing w:before="214"/>
        <w:ind w:left="585" w:right="526"/>
        <w:jc w:val="center"/>
        <w:rPr>
          <w:b/>
          <w:sz w:val="48"/>
        </w:rPr>
      </w:pPr>
      <w:r w:rsidRPr="0089516D">
        <w:rPr>
          <w:b/>
          <w:sz w:val="48"/>
        </w:rPr>
        <w:t>STATE OF OREGON</w:t>
      </w:r>
    </w:p>
    <w:p w14:paraId="26EFA044" w14:textId="77777777" w:rsidR="00AA6D66" w:rsidRPr="0089516D" w:rsidRDefault="00AA6D66">
      <w:pPr>
        <w:pStyle w:val="BodyText"/>
        <w:rPr>
          <w:b/>
          <w:sz w:val="48"/>
        </w:rPr>
      </w:pPr>
    </w:p>
    <w:p w14:paraId="1866C40C" w14:textId="436C1420" w:rsidR="0066667A" w:rsidRPr="00F12810" w:rsidRDefault="00BB1640">
      <w:pPr>
        <w:spacing w:before="1"/>
        <w:ind w:left="585" w:right="526"/>
        <w:jc w:val="center"/>
        <w:rPr>
          <w:b/>
          <w:sz w:val="48"/>
        </w:rPr>
      </w:pPr>
      <w:r w:rsidRPr="0066667A">
        <w:rPr>
          <w:b/>
          <w:sz w:val="48"/>
        </w:rPr>
        <w:t xml:space="preserve">Oregon </w:t>
      </w:r>
      <w:r w:rsidR="0066667A" w:rsidRPr="0066667A">
        <w:rPr>
          <w:b/>
          <w:sz w:val="48"/>
        </w:rPr>
        <w:t>Military Departme</w:t>
      </w:r>
      <w:r w:rsidR="0066667A" w:rsidRPr="00F12810">
        <w:rPr>
          <w:b/>
          <w:sz w:val="48"/>
        </w:rPr>
        <w:t>nt</w:t>
      </w:r>
    </w:p>
    <w:p w14:paraId="51E42812" w14:textId="74428571" w:rsidR="00AA6D66" w:rsidRPr="00F12810" w:rsidRDefault="0066667A" w:rsidP="0066667A">
      <w:pPr>
        <w:spacing w:before="1"/>
        <w:ind w:left="585" w:right="526"/>
        <w:jc w:val="center"/>
        <w:rPr>
          <w:b/>
          <w:sz w:val="48"/>
        </w:rPr>
      </w:pPr>
      <w:r w:rsidRPr="00F12810">
        <w:rPr>
          <w:b/>
          <w:sz w:val="48"/>
        </w:rPr>
        <w:t>Office of Emergency Management</w:t>
      </w:r>
    </w:p>
    <w:p w14:paraId="38E20C70" w14:textId="77777777" w:rsidR="00AA6D66" w:rsidRDefault="00AA6D66">
      <w:pPr>
        <w:pStyle w:val="BodyText"/>
        <w:rPr>
          <w:b/>
          <w:sz w:val="20"/>
        </w:rPr>
      </w:pPr>
    </w:p>
    <w:p w14:paraId="5303EC9E" w14:textId="77777777" w:rsidR="00AA6D66" w:rsidRDefault="00AA6D66">
      <w:pPr>
        <w:pStyle w:val="BodyText"/>
        <w:rPr>
          <w:b/>
          <w:sz w:val="20"/>
        </w:rPr>
      </w:pPr>
    </w:p>
    <w:p w14:paraId="5899519F" w14:textId="29358875" w:rsidR="00AA6D66" w:rsidRDefault="00A935C1">
      <w:pPr>
        <w:pStyle w:val="BodyText"/>
        <w:spacing w:before="10"/>
        <w:rPr>
          <w:b/>
          <w:sz w:val="21"/>
        </w:rPr>
      </w:pPr>
      <w:r>
        <w:rPr>
          <w:noProof/>
        </w:rPr>
        <w:drawing>
          <wp:anchor distT="0" distB="0" distL="114300" distR="114300" simplePos="0" relativeHeight="251662336" behindDoc="0" locked="0" layoutInCell="1" allowOverlap="1" wp14:anchorId="6CA95238" wp14:editId="661C2D96">
            <wp:simplePos x="774700" y="3917950"/>
            <wp:positionH relativeFrom="page">
              <wp:align>center</wp:align>
            </wp:positionH>
            <wp:positionV relativeFrom="paragraph">
              <wp:posOffset>0</wp:posOffset>
            </wp:positionV>
            <wp:extent cx="3657600" cy="3657600"/>
            <wp:effectExtent l="0" t="0" r="0" b="0"/>
            <wp:wrapTopAndBottom/>
            <wp:docPr id="3" name="Picture 3"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anchor>
        </w:drawing>
      </w:r>
    </w:p>
    <w:p w14:paraId="0E365ABA" w14:textId="77777777" w:rsidR="00AA6D66" w:rsidRDefault="00AA6D66">
      <w:pPr>
        <w:pStyle w:val="BodyText"/>
        <w:rPr>
          <w:b/>
          <w:sz w:val="62"/>
        </w:rPr>
      </w:pPr>
    </w:p>
    <w:p w14:paraId="64437859" w14:textId="2E50A85B" w:rsidR="00AB2F8F" w:rsidRDefault="00AB2F8F">
      <w:pPr>
        <w:spacing w:before="389"/>
        <w:ind w:left="585" w:right="526"/>
        <w:jc w:val="center"/>
        <w:rPr>
          <w:b/>
          <w:sz w:val="48"/>
        </w:rPr>
      </w:pPr>
      <w:r>
        <w:rPr>
          <w:b/>
          <w:sz w:val="48"/>
        </w:rPr>
        <w:t>Hazard Mitigation Grant Program</w:t>
      </w:r>
    </w:p>
    <w:p w14:paraId="56434558" w14:textId="4FA0BB6F" w:rsidR="00AA6D66" w:rsidRDefault="00C11DF5">
      <w:pPr>
        <w:spacing w:before="389"/>
        <w:ind w:left="585" w:right="526"/>
        <w:jc w:val="center"/>
        <w:rPr>
          <w:b/>
          <w:sz w:val="48"/>
        </w:rPr>
      </w:pPr>
      <w:r>
        <w:rPr>
          <w:b/>
          <w:sz w:val="48"/>
        </w:rPr>
        <w:t>A Handbook for Local Officials</w:t>
      </w:r>
    </w:p>
    <w:p w14:paraId="33AD46DC" w14:textId="77777777" w:rsidR="00AA6D66" w:rsidRDefault="00AA6D66">
      <w:pPr>
        <w:pStyle w:val="BodyText"/>
        <w:spacing w:before="4"/>
        <w:rPr>
          <w:b/>
          <w:sz w:val="17"/>
        </w:rPr>
      </w:pPr>
    </w:p>
    <w:p w14:paraId="198435B9" w14:textId="77777777" w:rsidR="00AA6D66" w:rsidRDefault="00AA6D66">
      <w:pPr>
        <w:rPr>
          <w:sz w:val="17"/>
        </w:rPr>
        <w:sectPr w:rsidR="00AA6D66" w:rsidSect="00B8267D">
          <w:footerReference w:type="default" r:id="rId9"/>
          <w:pgSz w:w="12240" w:h="15840"/>
          <w:pgMar w:top="1498" w:right="1282" w:bottom="274" w:left="1224"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7ACE431" w14:textId="1BF98E97" w:rsidR="00C11DF5" w:rsidRDefault="00C11DF5" w:rsidP="00C11DF5">
      <w:pPr>
        <w:spacing w:before="73"/>
        <w:ind w:left="2557" w:right="2480" w:firstLine="879"/>
        <w:jc w:val="center"/>
        <w:rPr>
          <w:sz w:val="28"/>
        </w:rPr>
      </w:pPr>
      <w:r>
        <w:rPr>
          <w:sz w:val="28"/>
        </w:rPr>
        <w:lastRenderedPageBreak/>
        <w:t xml:space="preserve">STATE </w:t>
      </w:r>
      <w:r w:rsidRPr="009A6132">
        <w:rPr>
          <w:sz w:val="28"/>
        </w:rPr>
        <w:t>OF OREGON</w:t>
      </w:r>
    </w:p>
    <w:p w14:paraId="7D1E0176" w14:textId="3EA16FE0" w:rsidR="00AA6D66" w:rsidRDefault="00AB2F8F" w:rsidP="00B722DF">
      <w:pPr>
        <w:spacing w:before="73"/>
        <w:ind w:left="2557" w:right="2480"/>
        <w:jc w:val="center"/>
        <w:rPr>
          <w:sz w:val="28"/>
        </w:rPr>
      </w:pPr>
      <w:r>
        <w:rPr>
          <w:sz w:val="28"/>
        </w:rPr>
        <w:t xml:space="preserve">Hazard Mitigation Grant Program </w:t>
      </w:r>
      <w:r w:rsidR="004342CC">
        <w:rPr>
          <w:sz w:val="28"/>
        </w:rPr>
        <w:t>Hand</w:t>
      </w:r>
      <w:r>
        <w:rPr>
          <w:sz w:val="28"/>
        </w:rPr>
        <w:t>book</w:t>
      </w:r>
    </w:p>
    <w:p w14:paraId="524DC6C1" w14:textId="77777777" w:rsidR="00E13DF4" w:rsidRDefault="00E13DF4" w:rsidP="00B722DF">
      <w:pPr>
        <w:spacing w:before="73"/>
        <w:ind w:left="2557" w:right="2480"/>
        <w:jc w:val="center"/>
        <w:rPr>
          <w:sz w:val="28"/>
        </w:rPr>
      </w:pPr>
    </w:p>
    <w:sdt>
      <w:sdtPr>
        <w:rPr>
          <w:rFonts w:ascii="Times New Roman" w:eastAsia="Times New Roman" w:hAnsi="Times New Roman" w:cs="Times New Roman"/>
          <w:color w:val="auto"/>
          <w:sz w:val="22"/>
          <w:szCs w:val="22"/>
          <w:lang w:bidi="en-US"/>
        </w:rPr>
        <w:id w:val="1393234804"/>
        <w:docPartObj>
          <w:docPartGallery w:val="Table of Contents"/>
          <w:docPartUnique/>
        </w:docPartObj>
      </w:sdtPr>
      <w:sdtEndPr>
        <w:rPr>
          <w:rFonts w:asciiTheme="majorHAnsi" w:hAnsiTheme="majorHAnsi"/>
          <w:b/>
          <w:bCs/>
          <w:noProof/>
        </w:rPr>
      </w:sdtEndPr>
      <w:sdtContent>
        <w:p w14:paraId="212455F2" w14:textId="512353E2" w:rsidR="00481AB9" w:rsidRPr="00E6556A" w:rsidRDefault="00B722DF" w:rsidP="00CD7D6E">
          <w:pPr>
            <w:pStyle w:val="TOCHeading"/>
            <w:rPr>
              <w:color w:val="auto"/>
            </w:rPr>
          </w:pPr>
          <w:r>
            <w:fldChar w:fldCharType="begin"/>
          </w:r>
          <w:r>
            <w:instrText xml:space="preserve"> TOC \o "1-3" \h \z \u </w:instrText>
          </w:r>
          <w:r>
            <w:fldChar w:fldCharType="separate"/>
          </w:r>
          <w:hyperlink w:anchor="_Toc71786228" w:history="1">
            <w:r w:rsidR="00481AB9" w:rsidRPr="00E6556A">
              <w:rPr>
                <w:rStyle w:val="Hyperlink"/>
                <w:b/>
                <w:bCs/>
                <w:noProof/>
                <w:color w:val="auto"/>
              </w:rPr>
              <w:t>Table of Contents (click the arrow to the left of a section to open, Ctrl+Click to go to a section in the document from the Table of contents)</w:t>
            </w:r>
          </w:hyperlink>
          <w:r w:rsidR="00CD7D6E" w:rsidRPr="00E6556A">
            <w:rPr>
              <w:color w:val="auto"/>
            </w:rPr>
            <w:t xml:space="preserve"> </w:t>
          </w:r>
        </w:p>
        <w:p w14:paraId="0A01EE0C" w14:textId="0B57C6EE"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29" w:history="1">
            <w:r w:rsidR="00481AB9" w:rsidRPr="00840A05">
              <w:rPr>
                <w:rStyle w:val="Hyperlink"/>
                <w:noProof/>
              </w:rPr>
              <w:t>1.</w:t>
            </w:r>
            <w:r w:rsidR="00481AB9">
              <w:rPr>
                <w:rFonts w:asciiTheme="minorHAnsi" w:eastAsiaTheme="minorEastAsia" w:hAnsiTheme="minorHAnsi" w:cstheme="minorBidi"/>
                <w:noProof/>
                <w:lang w:bidi="ar-SA"/>
              </w:rPr>
              <w:tab/>
            </w:r>
            <w:r w:rsidR="00481AB9" w:rsidRPr="00840A05">
              <w:rPr>
                <w:rStyle w:val="Hyperlink"/>
                <w:noProof/>
              </w:rPr>
              <w:t>INTRODUCTION</w:t>
            </w:r>
            <w:r w:rsidR="00481AB9">
              <w:rPr>
                <w:noProof/>
                <w:webHidden/>
              </w:rPr>
              <w:tab/>
            </w:r>
            <w:r w:rsidR="00481AB9">
              <w:rPr>
                <w:noProof/>
                <w:webHidden/>
              </w:rPr>
              <w:fldChar w:fldCharType="begin"/>
            </w:r>
            <w:r w:rsidR="00481AB9">
              <w:rPr>
                <w:noProof/>
                <w:webHidden/>
              </w:rPr>
              <w:instrText xml:space="preserve"> PAGEREF _Toc71786229 \h </w:instrText>
            </w:r>
            <w:r w:rsidR="00481AB9">
              <w:rPr>
                <w:noProof/>
                <w:webHidden/>
              </w:rPr>
            </w:r>
            <w:r w:rsidR="00481AB9">
              <w:rPr>
                <w:noProof/>
                <w:webHidden/>
              </w:rPr>
              <w:fldChar w:fldCharType="separate"/>
            </w:r>
            <w:r w:rsidR="00481AB9">
              <w:rPr>
                <w:noProof/>
                <w:webHidden/>
              </w:rPr>
              <w:t>6</w:t>
            </w:r>
            <w:r w:rsidR="00481AB9">
              <w:rPr>
                <w:noProof/>
                <w:webHidden/>
              </w:rPr>
              <w:fldChar w:fldCharType="end"/>
            </w:r>
          </w:hyperlink>
        </w:p>
        <w:p w14:paraId="071600A1" w14:textId="41773D8D"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30" w:history="1">
            <w:r w:rsidR="00481AB9" w:rsidRPr="00840A05">
              <w:rPr>
                <w:rStyle w:val="Hyperlink"/>
                <w:noProof/>
              </w:rPr>
              <w:t>2.</w:t>
            </w:r>
            <w:r w:rsidR="00481AB9">
              <w:rPr>
                <w:rFonts w:asciiTheme="minorHAnsi" w:eastAsiaTheme="minorEastAsia" w:hAnsiTheme="minorHAnsi" w:cstheme="minorBidi"/>
                <w:noProof/>
                <w:lang w:bidi="ar-SA"/>
              </w:rPr>
              <w:tab/>
            </w:r>
            <w:r w:rsidR="00481AB9" w:rsidRPr="00840A05">
              <w:rPr>
                <w:rStyle w:val="Hyperlink"/>
                <w:noProof/>
              </w:rPr>
              <w:t>PURPOSE OF THIS</w:t>
            </w:r>
            <w:r w:rsidR="00481AB9" w:rsidRPr="00840A05">
              <w:rPr>
                <w:rStyle w:val="Hyperlink"/>
                <w:noProof/>
                <w:spacing w:val="-3"/>
              </w:rPr>
              <w:t xml:space="preserve"> </w:t>
            </w:r>
            <w:r w:rsidR="00481AB9" w:rsidRPr="00840A05">
              <w:rPr>
                <w:rStyle w:val="Hyperlink"/>
                <w:noProof/>
              </w:rPr>
              <w:t>HANDBOOK</w:t>
            </w:r>
            <w:r w:rsidR="00481AB9">
              <w:rPr>
                <w:noProof/>
                <w:webHidden/>
              </w:rPr>
              <w:tab/>
            </w:r>
            <w:r w:rsidR="00481AB9">
              <w:rPr>
                <w:noProof/>
                <w:webHidden/>
              </w:rPr>
              <w:fldChar w:fldCharType="begin"/>
            </w:r>
            <w:r w:rsidR="00481AB9">
              <w:rPr>
                <w:noProof/>
                <w:webHidden/>
              </w:rPr>
              <w:instrText xml:space="preserve"> PAGEREF _Toc71786230 \h </w:instrText>
            </w:r>
            <w:r w:rsidR="00481AB9">
              <w:rPr>
                <w:noProof/>
                <w:webHidden/>
              </w:rPr>
            </w:r>
            <w:r w:rsidR="00481AB9">
              <w:rPr>
                <w:noProof/>
                <w:webHidden/>
              </w:rPr>
              <w:fldChar w:fldCharType="separate"/>
            </w:r>
            <w:r w:rsidR="00481AB9">
              <w:rPr>
                <w:noProof/>
                <w:webHidden/>
              </w:rPr>
              <w:t>7</w:t>
            </w:r>
            <w:r w:rsidR="00481AB9">
              <w:rPr>
                <w:noProof/>
                <w:webHidden/>
              </w:rPr>
              <w:fldChar w:fldCharType="end"/>
            </w:r>
          </w:hyperlink>
        </w:p>
        <w:p w14:paraId="7222D1CA" w14:textId="168120B1"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31" w:history="1">
            <w:r w:rsidR="00481AB9" w:rsidRPr="00840A05">
              <w:rPr>
                <w:rStyle w:val="Hyperlink"/>
                <w:noProof/>
              </w:rPr>
              <w:t>3.</w:t>
            </w:r>
            <w:r w:rsidR="00481AB9">
              <w:rPr>
                <w:rFonts w:asciiTheme="minorHAnsi" w:eastAsiaTheme="minorEastAsia" w:hAnsiTheme="minorHAnsi" w:cstheme="minorBidi"/>
                <w:noProof/>
                <w:lang w:bidi="ar-SA"/>
              </w:rPr>
              <w:tab/>
            </w:r>
            <w:r w:rsidR="00481AB9" w:rsidRPr="00840A05">
              <w:rPr>
                <w:rStyle w:val="Hyperlink"/>
                <w:noProof/>
              </w:rPr>
              <w:t>HAZARD MITIGATION GRANT PROGRAM FUNDING TYPES</w:t>
            </w:r>
            <w:r w:rsidR="00481AB9">
              <w:rPr>
                <w:noProof/>
                <w:webHidden/>
              </w:rPr>
              <w:tab/>
            </w:r>
            <w:r w:rsidR="00481AB9">
              <w:rPr>
                <w:noProof/>
                <w:webHidden/>
              </w:rPr>
              <w:fldChar w:fldCharType="begin"/>
            </w:r>
            <w:r w:rsidR="00481AB9">
              <w:rPr>
                <w:noProof/>
                <w:webHidden/>
              </w:rPr>
              <w:instrText xml:space="preserve"> PAGEREF _Toc71786231 \h </w:instrText>
            </w:r>
            <w:r w:rsidR="00481AB9">
              <w:rPr>
                <w:noProof/>
                <w:webHidden/>
              </w:rPr>
            </w:r>
            <w:r w:rsidR="00481AB9">
              <w:rPr>
                <w:noProof/>
                <w:webHidden/>
              </w:rPr>
              <w:fldChar w:fldCharType="separate"/>
            </w:r>
            <w:r w:rsidR="00481AB9">
              <w:rPr>
                <w:noProof/>
                <w:webHidden/>
              </w:rPr>
              <w:t>8</w:t>
            </w:r>
            <w:r w:rsidR="00481AB9">
              <w:rPr>
                <w:noProof/>
                <w:webHidden/>
              </w:rPr>
              <w:fldChar w:fldCharType="end"/>
            </w:r>
          </w:hyperlink>
        </w:p>
        <w:p w14:paraId="3CD72027" w14:textId="32D89CB4"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32" w:history="1">
            <w:r w:rsidR="00481AB9" w:rsidRPr="00840A05">
              <w:rPr>
                <w:rStyle w:val="Hyperlink"/>
                <w:iCs/>
                <w:noProof/>
              </w:rPr>
              <w:t>3.1</w:t>
            </w:r>
            <w:r w:rsidR="00481AB9">
              <w:rPr>
                <w:rFonts w:asciiTheme="minorHAnsi" w:eastAsiaTheme="minorEastAsia" w:hAnsiTheme="minorHAnsi" w:cstheme="minorBidi"/>
                <w:noProof/>
                <w:lang w:bidi="ar-SA"/>
              </w:rPr>
              <w:tab/>
            </w:r>
            <w:r w:rsidR="00481AB9" w:rsidRPr="00840A05">
              <w:rPr>
                <w:rStyle w:val="Hyperlink"/>
                <w:noProof/>
              </w:rPr>
              <w:t>Planning</w:t>
            </w:r>
            <w:r w:rsidR="00481AB9">
              <w:rPr>
                <w:noProof/>
                <w:webHidden/>
              </w:rPr>
              <w:tab/>
            </w:r>
            <w:r w:rsidR="00481AB9">
              <w:rPr>
                <w:noProof/>
                <w:webHidden/>
              </w:rPr>
              <w:fldChar w:fldCharType="begin"/>
            </w:r>
            <w:r w:rsidR="00481AB9">
              <w:rPr>
                <w:noProof/>
                <w:webHidden/>
              </w:rPr>
              <w:instrText xml:space="preserve"> PAGEREF _Toc71786232 \h </w:instrText>
            </w:r>
            <w:r w:rsidR="00481AB9">
              <w:rPr>
                <w:noProof/>
                <w:webHidden/>
              </w:rPr>
            </w:r>
            <w:r w:rsidR="00481AB9">
              <w:rPr>
                <w:noProof/>
                <w:webHidden/>
              </w:rPr>
              <w:fldChar w:fldCharType="separate"/>
            </w:r>
            <w:r w:rsidR="00481AB9">
              <w:rPr>
                <w:noProof/>
                <w:webHidden/>
              </w:rPr>
              <w:t>8</w:t>
            </w:r>
            <w:r w:rsidR="00481AB9">
              <w:rPr>
                <w:noProof/>
                <w:webHidden/>
              </w:rPr>
              <w:fldChar w:fldCharType="end"/>
            </w:r>
          </w:hyperlink>
        </w:p>
        <w:p w14:paraId="23F9560E" w14:textId="399E0E07"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33" w:history="1">
            <w:r w:rsidR="00481AB9" w:rsidRPr="00840A05">
              <w:rPr>
                <w:rStyle w:val="Hyperlink"/>
                <w:iCs/>
                <w:noProof/>
              </w:rPr>
              <w:t>3.2</w:t>
            </w:r>
            <w:r w:rsidR="00481AB9">
              <w:rPr>
                <w:rFonts w:asciiTheme="minorHAnsi" w:eastAsiaTheme="minorEastAsia" w:hAnsiTheme="minorHAnsi" w:cstheme="minorBidi"/>
                <w:noProof/>
                <w:lang w:bidi="ar-SA"/>
              </w:rPr>
              <w:tab/>
            </w:r>
            <w:r w:rsidR="00481AB9" w:rsidRPr="00840A05">
              <w:rPr>
                <w:rStyle w:val="Hyperlink"/>
                <w:noProof/>
              </w:rPr>
              <w:t>Project</w:t>
            </w:r>
            <w:r w:rsidR="00481AB9">
              <w:rPr>
                <w:noProof/>
                <w:webHidden/>
              </w:rPr>
              <w:tab/>
            </w:r>
            <w:r w:rsidR="00481AB9">
              <w:rPr>
                <w:noProof/>
                <w:webHidden/>
              </w:rPr>
              <w:fldChar w:fldCharType="begin"/>
            </w:r>
            <w:r w:rsidR="00481AB9">
              <w:rPr>
                <w:noProof/>
                <w:webHidden/>
              </w:rPr>
              <w:instrText xml:space="preserve"> PAGEREF _Toc71786233 \h </w:instrText>
            </w:r>
            <w:r w:rsidR="00481AB9">
              <w:rPr>
                <w:noProof/>
                <w:webHidden/>
              </w:rPr>
            </w:r>
            <w:r w:rsidR="00481AB9">
              <w:rPr>
                <w:noProof/>
                <w:webHidden/>
              </w:rPr>
              <w:fldChar w:fldCharType="separate"/>
            </w:r>
            <w:r w:rsidR="00481AB9">
              <w:rPr>
                <w:noProof/>
                <w:webHidden/>
              </w:rPr>
              <w:t>8</w:t>
            </w:r>
            <w:r w:rsidR="00481AB9">
              <w:rPr>
                <w:noProof/>
                <w:webHidden/>
              </w:rPr>
              <w:fldChar w:fldCharType="end"/>
            </w:r>
          </w:hyperlink>
        </w:p>
        <w:p w14:paraId="2F67216B" w14:textId="50DF5B3A"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34" w:history="1">
            <w:r w:rsidR="00481AB9" w:rsidRPr="00840A05">
              <w:rPr>
                <w:rStyle w:val="Hyperlink"/>
                <w:iCs/>
                <w:noProof/>
              </w:rPr>
              <w:t>3.3</w:t>
            </w:r>
            <w:r w:rsidR="00481AB9">
              <w:rPr>
                <w:rFonts w:asciiTheme="minorHAnsi" w:eastAsiaTheme="minorEastAsia" w:hAnsiTheme="minorHAnsi" w:cstheme="minorBidi"/>
                <w:noProof/>
                <w:lang w:bidi="ar-SA"/>
              </w:rPr>
              <w:tab/>
            </w:r>
            <w:r w:rsidR="00481AB9" w:rsidRPr="00840A05">
              <w:rPr>
                <w:rStyle w:val="Hyperlink"/>
                <w:noProof/>
              </w:rPr>
              <w:t>The 5% Initiative</w:t>
            </w:r>
            <w:r w:rsidR="00481AB9">
              <w:rPr>
                <w:noProof/>
                <w:webHidden/>
              </w:rPr>
              <w:tab/>
            </w:r>
            <w:r w:rsidR="00481AB9">
              <w:rPr>
                <w:noProof/>
                <w:webHidden/>
              </w:rPr>
              <w:fldChar w:fldCharType="begin"/>
            </w:r>
            <w:r w:rsidR="00481AB9">
              <w:rPr>
                <w:noProof/>
                <w:webHidden/>
              </w:rPr>
              <w:instrText xml:space="preserve"> PAGEREF _Toc71786234 \h </w:instrText>
            </w:r>
            <w:r w:rsidR="00481AB9">
              <w:rPr>
                <w:noProof/>
                <w:webHidden/>
              </w:rPr>
            </w:r>
            <w:r w:rsidR="00481AB9">
              <w:rPr>
                <w:noProof/>
                <w:webHidden/>
              </w:rPr>
              <w:fldChar w:fldCharType="separate"/>
            </w:r>
            <w:r w:rsidR="00481AB9">
              <w:rPr>
                <w:noProof/>
                <w:webHidden/>
              </w:rPr>
              <w:t>8</w:t>
            </w:r>
            <w:r w:rsidR="00481AB9">
              <w:rPr>
                <w:noProof/>
                <w:webHidden/>
              </w:rPr>
              <w:fldChar w:fldCharType="end"/>
            </w:r>
          </w:hyperlink>
        </w:p>
        <w:p w14:paraId="2279C08B" w14:textId="46B9A0FA"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35" w:history="1">
            <w:r w:rsidR="00481AB9" w:rsidRPr="00840A05">
              <w:rPr>
                <w:rStyle w:val="Hyperlink"/>
                <w:iCs/>
                <w:noProof/>
              </w:rPr>
              <w:t>3.4</w:t>
            </w:r>
            <w:r w:rsidR="00481AB9">
              <w:rPr>
                <w:rFonts w:asciiTheme="minorHAnsi" w:eastAsiaTheme="minorEastAsia" w:hAnsiTheme="minorHAnsi" w:cstheme="minorBidi"/>
                <w:noProof/>
                <w:lang w:bidi="ar-SA"/>
              </w:rPr>
              <w:tab/>
            </w:r>
            <w:r w:rsidR="00481AB9" w:rsidRPr="00840A05">
              <w:rPr>
                <w:rStyle w:val="Hyperlink"/>
                <w:noProof/>
              </w:rPr>
              <w:t>Advance Assistance</w:t>
            </w:r>
            <w:r w:rsidR="00481AB9">
              <w:rPr>
                <w:noProof/>
                <w:webHidden/>
              </w:rPr>
              <w:tab/>
            </w:r>
            <w:r w:rsidR="00481AB9">
              <w:rPr>
                <w:noProof/>
                <w:webHidden/>
              </w:rPr>
              <w:fldChar w:fldCharType="begin"/>
            </w:r>
            <w:r w:rsidR="00481AB9">
              <w:rPr>
                <w:noProof/>
                <w:webHidden/>
              </w:rPr>
              <w:instrText xml:space="preserve"> PAGEREF _Toc71786235 \h </w:instrText>
            </w:r>
            <w:r w:rsidR="00481AB9">
              <w:rPr>
                <w:noProof/>
                <w:webHidden/>
              </w:rPr>
            </w:r>
            <w:r w:rsidR="00481AB9">
              <w:rPr>
                <w:noProof/>
                <w:webHidden/>
              </w:rPr>
              <w:fldChar w:fldCharType="separate"/>
            </w:r>
            <w:r w:rsidR="00481AB9">
              <w:rPr>
                <w:noProof/>
                <w:webHidden/>
              </w:rPr>
              <w:t>9</w:t>
            </w:r>
            <w:r w:rsidR="00481AB9">
              <w:rPr>
                <w:noProof/>
                <w:webHidden/>
              </w:rPr>
              <w:fldChar w:fldCharType="end"/>
            </w:r>
          </w:hyperlink>
        </w:p>
        <w:p w14:paraId="33DC5097" w14:textId="72CFF14D"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36" w:history="1">
            <w:r w:rsidR="00481AB9" w:rsidRPr="00840A05">
              <w:rPr>
                <w:rStyle w:val="Hyperlink"/>
                <w:noProof/>
              </w:rPr>
              <w:t>4.</w:t>
            </w:r>
            <w:r w:rsidR="00481AB9">
              <w:rPr>
                <w:rFonts w:asciiTheme="minorHAnsi" w:eastAsiaTheme="minorEastAsia" w:hAnsiTheme="minorHAnsi" w:cstheme="minorBidi"/>
                <w:noProof/>
                <w:lang w:bidi="ar-SA"/>
              </w:rPr>
              <w:tab/>
            </w:r>
            <w:r w:rsidR="002302A7">
              <w:rPr>
                <w:rStyle w:val="Hyperlink"/>
                <w:noProof/>
              </w:rPr>
              <w:t>COST SHARE</w:t>
            </w:r>
            <w:r w:rsidR="00481AB9">
              <w:rPr>
                <w:noProof/>
                <w:webHidden/>
              </w:rPr>
              <w:tab/>
            </w:r>
            <w:r w:rsidR="00481AB9">
              <w:rPr>
                <w:noProof/>
                <w:webHidden/>
              </w:rPr>
              <w:fldChar w:fldCharType="begin"/>
            </w:r>
            <w:r w:rsidR="00481AB9">
              <w:rPr>
                <w:noProof/>
                <w:webHidden/>
              </w:rPr>
              <w:instrText xml:space="preserve"> PAGEREF _Toc71786236 \h </w:instrText>
            </w:r>
            <w:r w:rsidR="00481AB9">
              <w:rPr>
                <w:noProof/>
                <w:webHidden/>
              </w:rPr>
            </w:r>
            <w:r w:rsidR="00481AB9">
              <w:rPr>
                <w:noProof/>
                <w:webHidden/>
              </w:rPr>
              <w:fldChar w:fldCharType="separate"/>
            </w:r>
            <w:r w:rsidR="00481AB9">
              <w:rPr>
                <w:noProof/>
                <w:webHidden/>
              </w:rPr>
              <w:t>10</w:t>
            </w:r>
            <w:r w:rsidR="00481AB9">
              <w:rPr>
                <w:noProof/>
                <w:webHidden/>
              </w:rPr>
              <w:fldChar w:fldCharType="end"/>
            </w:r>
          </w:hyperlink>
        </w:p>
        <w:p w14:paraId="260C7E42" w14:textId="6C3A606E"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37" w:history="1">
            <w:r w:rsidR="00481AB9" w:rsidRPr="00840A05">
              <w:rPr>
                <w:rStyle w:val="Hyperlink"/>
                <w:iCs/>
                <w:noProof/>
              </w:rPr>
              <w:t>4.1</w:t>
            </w:r>
            <w:r w:rsidR="00481AB9">
              <w:rPr>
                <w:rFonts w:asciiTheme="minorHAnsi" w:eastAsiaTheme="minorEastAsia" w:hAnsiTheme="minorHAnsi" w:cstheme="minorBidi"/>
                <w:noProof/>
                <w:lang w:bidi="ar-SA"/>
              </w:rPr>
              <w:tab/>
            </w:r>
            <w:r w:rsidR="00481AB9" w:rsidRPr="00840A05">
              <w:rPr>
                <w:rStyle w:val="Hyperlink"/>
                <w:noProof/>
              </w:rPr>
              <w:t>What can be used for Cost Sharing?</w:t>
            </w:r>
            <w:r w:rsidR="00481AB9">
              <w:rPr>
                <w:noProof/>
                <w:webHidden/>
              </w:rPr>
              <w:tab/>
            </w:r>
            <w:r w:rsidR="00481AB9">
              <w:rPr>
                <w:noProof/>
                <w:webHidden/>
              </w:rPr>
              <w:fldChar w:fldCharType="begin"/>
            </w:r>
            <w:r w:rsidR="00481AB9">
              <w:rPr>
                <w:noProof/>
                <w:webHidden/>
              </w:rPr>
              <w:instrText xml:space="preserve"> PAGEREF _Toc71786237 \h </w:instrText>
            </w:r>
            <w:r w:rsidR="00481AB9">
              <w:rPr>
                <w:noProof/>
                <w:webHidden/>
              </w:rPr>
            </w:r>
            <w:r w:rsidR="00481AB9">
              <w:rPr>
                <w:noProof/>
                <w:webHidden/>
              </w:rPr>
              <w:fldChar w:fldCharType="separate"/>
            </w:r>
            <w:r w:rsidR="00481AB9">
              <w:rPr>
                <w:noProof/>
                <w:webHidden/>
              </w:rPr>
              <w:t>10</w:t>
            </w:r>
            <w:r w:rsidR="00481AB9">
              <w:rPr>
                <w:noProof/>
                <w:webHidden/>
              </w:rPr>
              <w:fldChar w:fldCharType="end"/>
            </w:r>
          </w:hyperlink>
        </w:p>
        <w:p w14:paraId="485475CE" w14:textId="2E69105C"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38" w:history="1">
            <w:r w:rsidR="00481AB9" w:rsidRPr="00840A05">
              <w:rPr>
                <w:rStyle w:val="Hyperlink"/>
                <w:noProof/>
              </w:rPr>
              <w:t>5.</w:t>
            </w:r>
            <w:r w:rsidR="00481AB9">
              <w:rPr>
                <w:rFonts w:asciiTheme="minorHAnsi" w:eastAsiaTheme="minorEastAsia" w:hAnsiTheme="minorHAnsi" w:cstheme="minorBidi"/>
                <w:noProof/>
                <w:lang w:bidi="ar-SA"/>
              </w:rPr>
              <w:tab/>
            </w:r>
            <w:r w:rsidR="00481AB9" w:rsidRPr="00840A05">
              <w:rPr>
                <w:rStyle w:val="Hyperlink"/>
                <w:noProof/>
              </w:rPr>
              <w:t>MULTI-HAZARD MITIGATION</w:t>
            </w:r>
            <w:r w:rsidR="00481AB9" w:rsidRPr="00840A05">
              <w:rPr>
                <w:rStyle w:val="Hyperlink"/>
                <w:noProof/>
                <w:spacing w:val="-1"/>
              </w:rPr>
              <w:t xml:space="preserve"> </w:t>
            </w:r>
            <w:r w:rsidR="00481AB9" w:rsidRPr="00840A05">
              <w:rPr>
                <w:rStyle w:val="Hyperlink"/>
                <w:noProof/>
              </w:rPr>
              <w:t>PROJECTS</w:t>
            </w:r>
            <w:r w:rsidR="00481AB9">
              <w:rPr>
                <w:noProof/>
                <w:webHidden/>
              </w:rPr>
              <w:tab/>
            </w:r>
            <w:r w:rsidR="00481AB9">
              <w:rPr>
                <w:noProof/>
                <w:webHidden/>
              </w:rPr>
              <w:fldChar w:fldCharType="begin"/>
            </w:r>
            <w:r w:rsidR="00481AB9">
              <w:rPr>
                <w:noProof/>
                <w:webHidden/>
              </w:rPr>
              <w:instrText xml:space="preserve"> PAGEREF _Toc71786238 \h </w:instrText>
            </w:r>
            <w:r w:rsidR="00481AB9">
              <w:rPr>
                <w:noProof/>
                <w:webHidden/>
              </w:rPr>
            </w:r>
            <w:r w:rsidR="00481AB9">
              <w:rPr>
                <w:noProof/>
                <w:webHidden/>
              </w:rPr>
              <w:fldChar w:fldCharType="separate"/>
            </w:r>
            <w:r w:rsidR="00481AB9">
              <w:rPr>
                <w:noProof/>
                <w:webHidden/>
              </w:rPr>
              <w:t>11</w:t>
            </w:r>
            <w:r w:rsidR="00481AB9">
              <w:rPr>
                <w:noProof/>
                <w:webHidden/>
              </w:rPr>
              <w:fldChar w:fldCharType="end"/>
            </w:r>
          </w:hyperlink>
        </w:p>
        <w:p w14:paraId="6B3832C7" w14:textId="0FA556CB"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39" w:history="1">
            <w:r w:rsidR="00481AB9" w:rsidRPr="00840A05">
              <w:rPr>
                <w:rStyle w:val="Hyperlink"/>
                <w:iCs/>
                <w:noProof/>
              </w:rPr>
              <w:t>5.1</w:t>
            </w:r>
            <w:r w:rsidR="00481AB9">
              <w:rPr>
                <w:rFonts w:asciiTheme="minorHAnsi" w:eastAsiaTheme="minorEastAsia" w:hAnsiTheme="minorHAnsi" w:cstheme="minorBidi"/>
                <w:noProof/>
                <w:lang w:bidi="ar-SA"/>
              </w:rPr>
              <w:tab/>
            </w:r>
            <w:r w:rsidR="00481AB9" w:rsidRPr="00840A05">
              <w:rPr>
                <w:rStyle w:val="Hyperlink"/>
                <w:noProof/>
              </w:rPr>
              <w:t>Eligible Applicants Chart</w:t>
            </w:r>
            <w:r w:rsidR="00481AB9">
              <w:rPr>
                <w:noProof/>
                <w:webHidden/>
              </w:rPr>
              <w:tab/>
            </w:r>
            <w:r w:rsidR="00481AB9">
              <w:rPr>
                <w:noProof/>
                <w:webHidden/>
              </w:rPr>
              <w:fldChar w:fldCharType="begin"/>
            </w:r>
            <w:r w:rsidR="00481AB9">
              <w:rPr>
                <w:noProof/>
                <w:webHidden/>
              </w:rPr>
              <w:instrText xml:space="preserve"> PAGEREF _Toc71786239 \h </w:instrText>
            </w:r>
            <w:r w:rsidR="00481AB9">
              <w:rPr>
                <w:noProof/>
                <w:webHidden/>
              </w:rPr>
            </w:r>
            <w:r w:rsidR="00481AB9">
              <w:rPr>
                <w:noProof/>
                <w:webHidden/>
              </w:rPr>
              <w:fldChar w:fldCharType="separate"/>
            </w:r>
            <w:r w:rsidR="00481AB9">
              <w:rPr>
                <w:noProof/>
                <w:webHidden/>
              </w:rPr>
              <w:t>11</w:t>
            </w:r>
            <w:r w:rsidR="00481AB9">
              <w:rPr>
                <w:noProof/>
                <w:webHidden/>
              </w:rPr>
              <w:fldChar w:fldCharType="end"/>
            </w:r>
          </w:hyperlink>
        </w:p>
        <w:p w14:paraId="6600FF6A" w14:textId="54FF5428"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0" w:history="1">
            <w:r w:rsidR="00481AB9" w:rsidRPr="00840A05">
              <w:rPr>
                <w:rStyle w:val="Hyperlink"/>
                <w:iCs/>
                <w:noProof/>
              </w:rPr>
              <w:t>5.2</w:t>
            </w:r>
            <w:r w:rsidR="00481AB9">
              <w:rPr>
                <w:rFonts w:asciiTheme="minorHAnsi" w:eastAsiaTheme="minorEastAsia" w:hAnsiTheme="minorHAnsi" w:cstheme="minorBidi"/>
                <w:noProof/>
                <w:lang w:bidi="ar-SA"/>
              </w:rPr>
              <w:tab/>
            </w:r>
            <w:r w:rsidR="00481AB9" w:rsidRPr="00840A05">
              <w:rPr>
                <w:rStyle w:val="Hyperlink"/>
                <w:noProof/>
              </w:rPr>
              <w:t xml:space="preserve">Eligible Hazard Mitigation Related Activities </w:t>
            </w:r>
            <w:r w:rsidR="002302A7">
              <w:rPr>
                <w:rStyle w:val="Hyperlink"/>
                <w:noProof/>
              </w:rPr>
              <w:t>(</w:t>
            </w:r>
            <w:r w:rsidR="00481AB9" w:rsidRPr="00840A05">
              <w:rPr>
                <w:rStyle w:val="Hyperlink"/>
                <w:noProof/>
              </w:rPr>
              <w:t>Includes Chart</w:t>
            </w:r>
            <w:r w:rsidR="002302A7">
              <w:rPr>
                <w:rStyle w:val="Hyperlink"/>
                <w:noProof/>
              </w:rPr>
              <w:t>)</w:t>
            </w:r>
            <w:r w:rsidR="00481AB9">
              <w:rPr>
                <w:noProof/>
                <w:webHidden/>
              </w:rPr>
              <w:tab/>
            </w:r>
            <w:r w:rsidR="00481AB9">
              <w:rPr>
                <w:noProof/>
                <w:webHidden/>
              </w:rPr>
              <w:fldChar w:fldCharType="begin"/>
            </w:r>
            <w:r w:rsidR="00481AB9">
              <w:rPr>
                <w:noProof/>
                <w:webHidden/>
              </w:rPr>
              <w:instrText xml:space="preserve"> PAGEREF _Toc71786240 \h </w:instrText>
            </w:r>
            <w:r w:rsidR="00481AB9">
              <w:rPr>
                <w:noProof/>
                <w:webHidden/>
              </w:rPr>
            </w:r>
            <w:r w:rsidR="00481AB9">
              <w:rPr>
                <w:noProof/>
                <w:webHidden/>
              </w:rPr>
              <w:fldChar w:fldCharType="separate"/>
            </w:r>
            <w:r w:rsidR="00481AB9">
              <w:rPr>
                <w:noProof/>
                <w:webHidden/>
              </w:rPr>
              <w:t>11</w:t>
            </w:r>
            <w:r w:rsidR="00481AB9">
              <w:rPr>
                <w:noProof/>
                <w:webHidden/>
              </w:rPr>
              <w:fldChar w:fldCharType="end"/>
            </w:r>
          </w:hyperlink>
        </w:p>
        <w:p w14:paraId="4F5380EA" w14:textId="624C5507"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41" w:history="1">
            <w:r w:rsidR="00481AB9" w:rsidRPr="00840A05">
              <w:rPr>
                <w:rStyle w:val="Hyperlink"/>
                <w:noProof/>
              </w:rPr>
              <w:t>6.</w:t>
            </w:r>
            <w:r w:rsidR="00481AB9">
              <w:rPr>
                <w:rFonts w:asciiTheme="minorHAnsi" w:eastAsiaTheme="minorEastAsia" w:hAnsiTheme="minorHAnsi" w:cstheme="minorBidi"/>
                <w:noProof/>
                <w:lang w:bidi="ar-SA"/>
              </w:rPr>
              <w:tab/>
            </w:r>
            <w:r w:rsidR="00481AB9" w:rsidRPr="00840A05">
              <w:rPr>
                <w:rStyle w:val="Hyperlink"/>
                <w:noProof/>
              </w:rPr>
              <w:t>KEY DEFINITIONS &amp;</w:t>
            </w:r>
            <w:r w:rsidR="00481AB9" w:rsidRPr="00840A05">
              <w:rPr>
                <w:rStyle w:val="Hyperlink"/>
                <w:noProof/>
                <w:spacing w:val="-1"/>
              </w:rPr>
              <w:t xml:space="preserve"> </w:t>
            </w:r>
            <w:r w:rsidR="00481AB9" w:rsidRPr="00840A05">
              <w:rPr>
                <w:rStyle w:val="Hyperlink"/>
                <w:noProof/>
              </w:rPr>
              <w:t>CONCEPTS</w:t>
            </w:r>
            <w:r w:rsidR="00481AB9">
              <w:rPr>
                <w:noProof/>
                <w:webHidden/>
              </w:rPr>
              <w:tab/>
            </w:r>
            <w:r w:rsidR="00481AB9">
              <w:rPr>
                <w:noProof/>
                <w:webHidden/>
              </w:rPr>
              <w:fldChar w:fldCharType="begin"/>
            </w:r>
            <w:r w:rsidR="00481AB9">
              <w:rPr>
                <w:noProof/>
                <w:webHidden/>
              </w:rPr>
              <w:instrText xml:space="preserve"> PAGEREF _Toc71786241 \h </w:instrText>
            </w:r>
            <w:r w:rsidR="00481AB9">
              <w:rPr>
                <w:noProof/>
                <w:webHidden/>
              </w:rPr>
            </w:r>
            <w:r w:rsidR="00481AB9">
              <w:rPr>
                <w:noProof/>
                <w:webHidden/>
              </w:rPr>
              <w:fldChar w:fldCharType="separate"/>
            </w:r>
            <w:r w:rsidR="00481AB9">
              <w:rPr>
                <w:noProof/>
                <w:webHidden/>
              </w:rPr>
              <w:t>12</w:t>
            </w:r>
            <w:r w:rsidR="00481AB9">
              <w:rPr>
                <w:noProof/>
                <w:webHidden/>
              </w:rPr>
              <w:fldChar w:fldCharType="end"/>
            </w:r>
          </w:hyperlink>
        </w:p>
        <w:p w14:paraId="51857111" w14:textId="2566C6DC"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2" w:history="1">
            <w:r w:rsidR="00481AB9" w:rsidRPr="00840A05">
              <w:rPr>
                <w:rStyle w:val="Hyperlink"/>
                <w:iCs/>
                <w:noProof/>
              </w:rPr>
              <w:t>6.1</w:t>
            </w:r>
            <w:r w:rsidR="00481AB9">
              <w:rPr>
                <w:rFonts w:asciiTheme="minorHAnsi" w:eastAsiaTheme="minorEastAsia" w:hAnsiTheme="minorHAnsi" w:cstheme="minorBidi"/>
                <w:noProof/>
                <w:lang w:bidi="ar-SA"/>
              </w:rPr>
              <w:tab/>
            </w:r>
            <w:r w:rsidR="00481AB9" w:rsidRPr="00840A05">
              <w:rPr>
                <w:rStyle w:val="Hyperlink"/>
                <w:noProof/>
              </w:rPr>
              <w:t>Applicant/State</w:t>
            </w:r>
            <w:r w:rsidR="00481AB9">
              <w:rPr>
                <w:noProof/>
                <w:webHidden/>
              </w:rPr>
              <w:tab/>
            </w:r>
            <w:r w:rsidR="00481AB9">
              <w:rPr>
                <w:noProof/>
                <w:webHidden/>
              </w:rPr>
              <w:fldChar w:fldCharType="begin"/>
            </w:r>
            <w:r w:rsidR="00481AB9">
              <w:rPr>
                <w:noProof/>
                <w:webHidden/>
              </w:rPr>
              <w:instrText xml:space="preserve"> PAGEREF _Toc71786242 \h </w:instrText>
            </w:r>
            <w:r w:rsidR="00481AB9">
              <w:rPr>
                <w:noProof/>
                <w:webHidden/>
              </w:rPr>
            </w:r>
            <w:r w:rsidR="00481AB9">
              <w:rPr>
                <w:noProof/>
                <w:webHidden/>
              </w:rPr>
              <w:fldChar w:fldCharType="separate"/>
            </w:r>
            <w:r w:rsidR="00481AB9">
              <w:rPr>
                <w:noProof/>
                <w:webHidden/>
              </w:rPr>
              <w:t>12</w:t>
            </w:r>
            <w:r w:rsidR="00481AB9">
              <w:rPr>
                <w:noProof/>
                <w:webHidden/>
              </w:rPr>
              <w:fldChar w:fldCharType="end"/>
            </w:r>
          </w:hyperlink>
        </w:p>
        <w:p w14:paraId="074F6DC6" w14:textId="72E7AD2D"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3" w:history="1">
            <w:r w:rsidR="00481AB9" w:rsidRPr="00840A05">
              <w:rPr>
                <w:rStyle w:val="Hyperlink"/>
                <w:iCs/>
                <w:noProof/>
              </w:rPr>
              <w:t>6.2</w:t>
            </w:r>
            <w:r w:rsidR="00481AB9">
              <w:rPr>
                <w:rFonts w:asciiTheme="minorHAnsi" w:eastAsiaTheme="minorEastAsia" w:hAnsiTheme="minorHAnsi" w:cstheme="minorBidi"/>
                <w:noProof/>
                <w:lang w:bidi="ar-SA"/>
              </w:rPr>
              <w:tab/>
            </w:r>
            <w:r w:rsidR="00481AB9" w:rsidRPr="00840A05">
              <w:rPr>
                <w:rStyle w:val="Hyperlink"/>
                <w:noProof/>
              </w:rPr>
              <w:t>Subapplicant</w:t>
            </w:r>
            <w:r w:rsidR="00481AB9">
              <w:rPr>
                <w:noProof/>
                <w:webHidden/>
              </w:rPr>
              <w:tab/>
            </w:r>
            <w:r w:rsidR="00481AB9">
              <w:rPr>
                <w:noProof/>
                <w:webHidden/>
              </w:rPr>
              <w:fldChar w:fldCharType="begin"/>
            </w:r>
            <w:r w:rsidR="00481AB9">
              <w:rPr>
                <w:noProof/>
                <w:webHidden/>
              </w:rPr>
              <w:instrText xml:space="preserve"> PAGEREF _Toc71786243 \h </w:instrText>
            </w:r>
            <w:r w:rsidR="00481AB9">
              <w:rPr>
                <w:noProof/>
                <w:webHidden/>
              </w:rPr>
            </w:r>
            <w:r w:rsidR="00481AB9">
              <w:rPr>
                <w:noProof/>
                <w:webHidden/>
              </w:rPr>
              <w:fldChar w:fldCharType="separate"/>
            </w:r>
            <w:r w:rsidR="00481AB9">
              <w:rPr>
                <w:noProof/>
                <w:webHidden/>
              </w:rPr>
              <w:t>12</w:t>
            </w:r>
            <w:r w:rsidR="00481AB9">
              <w:rPr>
                <w:noProof/>
                <w:webHidden/>
              </w:rPr>
              <w:fldChar w:fldCharType="end"/>
            </w:r>
          </w:hyperlink>
        </w:p>
        <w:p w14:paraId="0D32FB2E" w14:textId="3CEB8D96"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4" w:history="1">
            <w:r w:rsidR="00481AB9" w:rsidRPr="00840A05">
              <w:rPr>
                <w:rStyle w:val="Hyperlink"/>
                <w:iCs/>
                <w:noProof/>
              </w:rPr>
              <w:t>6.3</w:t>
            </w:r>
            <w:r w:rsidR="00481AB9">
              <w:rPr>
                <w:rFonts w:asciiTheme="minorHAnsi" w:eastAsiaTheme="minorEastAsia" w:hAnsiTheme="minorHAnsi" w:cstheme="minorBidi"/>
                <w:noProof/>
                <w:lang w:bidi="ar-SA"/>
              </w:rPr>
              <w:tab/>
            </w:r>
            <w:r w:rsidR="00481AB9" w:rsidRPr="00840A05">
              <w:rPr>
                <w:rStyle w:val="Hyperlink"/>
                <w:noProof/>
              </w:rPr>
              <w:t>Funds Availability</w:t>
            </w:r>
            <w:r w:rsidR="00481AB9">
              <w:rPr>
                <w:noProof/>
                <w:webHidden/>
              </w:rPr>
              <w:tab/>
            </w:r>
            <w:r w:rsidR="00481AB9">
              <w:rPr>
                <w:noProof/>
                <w:webHidden/>
              </w:rPr>
              <w:fldChar w:fldCharType="begin"/>
            </w:r>
            <w:r w:rsidR="00481AB9">
              <w:rPr>
                <w:noProof/>
                <w:webHidden/>
              </w:rPr>
              <w:instrText xml:space="preserve"> PAGEREF _Toc71786244 \h </w:instrText>
            </w:r>
            <w:r w:rsidR="00481AB9">
              <w:rPr>
                <w:noProof/>
                <w:webHidden/>
              </w:rPr>
            </w:r>
            <w:r w:rsidR="00481AB9">
              <w:rPr>
                <w:noProof/>
                <w:webHidden/>
              </w:rPr>
              <w:fldChar w:fldCharType="separate"/>
            </w:r>
            <w:r w:rsidR="00481AB9">
              <w:rPr>
                <w:noProof/>
                <w:webHidden/>
              </w:rPr>
              <w:t>12</w:t>
            </w:r>
            <w:r w:rsidR="00481AB9">
              <w:rPr>
                <w:noProof/>
                <w:webHidden/>
              </w:rPr>
              <w:fldChar w:fldCharType="end"/>
            </w:r>
          </w:hyperlink>
        </w:p>
        <w:p w14:paraId="77DADAAA" w14:textId="33A37F3F"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5" w:history="1">
            <w:r w:rsidR="00481AB9" w:rsidRPr="00840A05">
              <w:rPr>
                <w:rStyle w:val="Hyperlink"/>
                <w:iCs/>
                <w:noProof/>
              </w:rPr>
              <w:t>6.4</w:t>
            </w:r>
            <w:r w:rsidR="00481AB9">
              <w:rPr>
                <w:rFonts w:asciiTheme="minorHAnsi" w:eastAsiaTheme="minorEastAsia" w:hAnsiTheme="minorHAnsi" w:cstheme="minorBidi"/>
                <w:noProof/>
                <w:lang w:bidi="ar-SA"/>
              </w:rPr>
              <w:tab/>
            </w:r>
            <w:r w:rsidR="00481AB9" w:rsidRPr="00840A05">
              <w:rPr>
                <w:rStyle w:val="Hyperlink"/>
                <w:noProof/>
              </w:rPr>
              <w:t>Letter of</w:t>
            </w:r>
            <w:r w:rsidR="00481AB9" w:rsidRPr="00840A05">
              <w:rPr>
                <w:rStyle w:val="Hyperlink"/>
                <w:noProof/>
                <w:w w:val="99"/>
              </w:rPr>
              <w:t xml:space="preserve"> </w:t>
            </w:r>
            <w:r w:rsidR="00481AB9" w:rsidRPr="00840A05">
              <w:rPr>
                <w:rStyle w:val="Hyperlink"/>
                <w:noProof/>
              </w:rPr>
              <w:t>Intent</w:t>
            </w:r>
            <w:r w:rsidR="00481AB9">
              <w:rPr>
                <w:noProof/>
                <w:webHidden/>
              </w:rPr>
              <w:tab/>
            </w:r>
            <w:r w:rsidR="00481AB9">
              <w:rPr>
                <w:noProof/>
                <w:webHidden/>
              </w:rPr>
              <w:fldChar w:fldCharType="begin"/>
            </w:r>
            <w:r w:rsidR="00481AB9">
              <w:rPr>
                <w:noProof/>
                <w:webHidden/>
              </w:rPr>
              <w:instrText xml:space="preserve"> PAGEREF _Toc71786245 \h </w:instrText>
            </w:r>
            <w:r w:rsidR="00481AB9">
              <w:rPr>
                <w:noProof/>
                <w:webHidden/>
              </w:rPr>
            </w:r>
            <w:r w:rsidR="00481AB9">
              <w:rPr>
                <w:noProof/>
                <w:webHidden/>
              </w:rPr>
              <w:fldChar w:fldCharType="separate"/>
            </w:r>
            <w:r w:rsidR="00481AB9">
              <w:rPr>
                <w:noProof/>
                <w:webHidden/>
              </w:rPr>
              <w:t>12</w:t>
            </w:r>
            <w:r w:rsidR="00481AB9">
              <w:rPr>
                <w:noProof/>
                <w:webHidden/>
              </w:rPr>
              <w:fldChar w:fldCharType="end"/>
            </w:r>
          </w:hyperlink>
        </w:p>
        <w:p w14:paraId="2203AC7D" w14:textId="22555FDE"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6" w:history="1">
            <w:r w:rsidR="00481AB9" w:rsidRPr="00840A05">
              <w:rPr>
                <w:rStyle w:val="Hyperlink"/>
                <w:iCs/>
                <w:noProof/>
              </w:rPr>
              <w:t>6.5</w:t>
            </w:r>
            <w:r w:rsidR="00481AB9">
              <w:rPr>
                <w:rFonts w:asciiTheme="minorHAnsi" w:eastAsiaTheme="minorEastAsia" w:hAnsiTheme="minorHAnsi" w:cstheme="minorBidi"/>
                <w:noProof/>
                <w:lang w:bidi="ar-SA"/>
              </w:rPr>
              <w:tab/>
            </w:r>
            <w:r w:rsidR="00481AB9" w:rsidRPr="00840A05">
              <w:rPr>
                <w:rStyle w:val="Hyperlink"/>
                <w:noProof/>
              </w:rPr>
              <w:t>Sub-Grant Application</w:t>
            </w:r>
            <w:r w:rsidR="00481AB9">
              <w:rPr>
                <w:noProof/>
                <w:webHidden/>
              </w:rPr>
              <w:tab/>
            </w:r>
            <w:r w:rsidR="00481AB9">
              <w:rPr>
                <w:noProof/>
                <w:webHidden/>
              </w:rPr>
              <w:fldChar w:fldCharType="begin"/>
            </w:r>
            <w:r w:rsidR="00481AB9">
              <w:rPr>
                <w:noProof/>
                <w:webHidden/>
              </w:rPr>
              <w:instrText xml:space="preserve"> PAGEREF _Toc71786246 \h </w:instrText>
            </w:r>
            <w:r w:rsidR="00481AB9">
              <w:rPr>
                <w:noProof/>
                <w:webHidden/>
              </w:rPr>
            </w:r>
            <w:r w:rsidR="00481AB9">
              <w:rPr>
                <w:noProof/>
                <w:webHidden/>
              </w:rPr>
              <w:fldChar w:fldCharType="separate"/>
            </w:r>
            <w:r w:rsidR="00481AB9">
              <w:rPr>
                <w:noProof/>
                <w:webHidden/>
              </w:rPr>
              <w:t>12</w:t>
            </w:r>
            <w:r w:rsidR="00481AB9">
              <w:rPr>
                <w:noProof/>
                <w:webHidden/>
              </w:rPr>
              <w:fldChar w:fldCharType="end"/>
            </w:r>
          </w:hyperlink>
        </w:p>
        <w:p w14:paraId="01FCED4A" w14:textId="404B822B"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7" w:history="1">
            <w:r w:rsidR="00481AB9" w:rsidRPr="00840A05">
              <w:rPr>
                <w:rStyle w:val="Hyperlink"/>
                <w:iCs/>
                <w:noProof/>
              </w:rPr>
              <w:t>6.6</w:t>
            </w:r>
            <w:r w:rsidR="00481AB9">
              <w:rPr>
                <w:rFonts w:asciiTheme="minorHAnsi" w:eastAsiaTheme="minorEastAsia" w:hAnsiTheme="minorHAnsi" w:cstheme="minorBidi"/>
                <w:noProof/>
                <w:lang w:bidi="ar-SA"/>
              </w:rPr>
              <w:tab/>
            </w:r>
            <w:r w:rsidR="00481AB9" w:rsidRPr="00840A05">
              <w:rPr>
                <w:rStyle w:val="Hyperlink"/>
                <w:noProof/>
              </w:rPr>
              <w:t>Cost Sharing</w:t>
            </w:r>
            <w:r w:rsidR="00481AB9">
              <w:rPr>
                <w:noProof/>
                <w:webHidden/>
              </w:rPr>
              <w:tab/>
            </w:r>
            <w:r w:rsidR="00481AB9">
              <w:rPr>
                <w:noProof/>
                <w:webHidden/>
              </w:rPr>
              <w:fldChar w:fldCharType="begin"/>
            </w:r>
            <w:r w:rsidR="00481AB9">
              <w:rPr>
                <w:noProof/>
                <w:webHidden/>
              </w:rPr>
              <w:instrText xml:space="preserve"> PAGEREF _Toc71786247 \h </w:instrText>
            </w:r>
            <w:r w:rsidR="00481AB9">
              <w:rPr>
                <w:noProof/>
                <w:webHidden/>
              </w:rPr>
            </w:r>
            <w:r w:rsidR="00481AB9">
              <w:rPr>
                <w:noProof/>
                <w:webHidden/>
              </w:rPr>
              <w:fldChar w:fldCharType="separate"/>
            </w:r>
            <w:r w:rsidR="00481AB9">
              <w:rPr>
                <w:noProof/>
                <w:webHidden/>
              </w:rPr>
              <w:t>13</w:t>
            </w:r>
            <w:r w:rsidR="00481AB9">
              <w:rPr>
                <w:noProof/>
                <w:webHidden/>
              </w:rPr>
              <w:fldChar w:fldCharType="end"/>
            </w:r>
          </w:hyperlink>
        </w:p>
        <w:p w14:paraId="5F27D3FF" w14:textId="2BCD8024"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8" w:history="1">
            <w:r w:rsidR="00481AB9" w:rsidRPr="00840A05">
              <w:rPr>
                <w:rStyle w:val="Hyperlink"/>
                <w:iCs/>
                <w:noProof/>
              </w:rPr>
              <w:t>6.7</w:t>
            </w:r>
            <w:r w:rsidR="00481AB9">
              <w:rPr>
                <w:rFonts w:asciiTheme="minorHAnsi" w:eastAsiaTheme="minorEastAsia" w:hAnsiTheme="minorHAnsi" w:cstheme="minorBidi"/>
                <w:noProof/>
                <w:lang w:bidi="ar-SA"/>
              </w:rPr>
              <w:tab/>
            </w:r>
            <w:r w:rsidR="00481AB9" w:rsidRPr="00840A05">
              <w:rPr>
                <w:rStyle w:val="Hyperlink"/>
                <w:noProof/>
              </w:rPr>
              <w:t>Bona Fide Need Rule</w:t>
            </w:r>
            <w:r w:rsidR="00481AB9">
              <w:rPr>
                <w:noProof/>
                <w:webHidden/>
              </w:rPr>
              <w:tab/>
            </w:r>
            <w:r w:rsidR="00481AB9">
              <w:rPr>
                <w:noProof/>
                <w:webHidden/>
              </w:rPr>
              <w:fldChar w:fldCharType="begin"/>
            </w:r>
            <w:r w:rsidR="00481AB9">
              <w:rPr>
                <w:noProof/>
                <w:webHidden/>
              </w:rPr>
              <w:instrText xml:space="preserve"> PAGEREF _Toc71786248 \h </w:instrText>
            </w:r>
            <w:r w:rsidR="00481AB9">
              <w:rPr>
                <w:noProof/>
                <w:webHidden/>
              </w:rPr>
            </w:r>
            <w:r w:rsidR="00481AB9">
              <w:rPr>
                <w:noProof/>
                <w:webHidden/>
              </w:rPr>
              <w:fldChar w:fldCharType="separate"/>
            </w:r>
            <w:r w:rsidR="00481AB9">
              <w:rPr>
                <w:noProof/>
                <w:webHidden/>
              </w:rPr>
              <w:t>13</w:t>
            </w:r>
            <w:r w:rsidR="00481AB9">
              <w:rPr>
                <w:noProof/>
                <w:webHidden/>
              </w:rPr>
              <w:fldChar w:fldCharType="end"/>
            </w:r>
          </w:hyperlink>
        </w:p>
        <w:p w14:paraId="15FCCC9C" w14:textId="05B9BABA"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49" w:history="1">
            <w:r w:rsidR="00481AB9" w:rsidRPr="00840A05">
              <w:rPr>
                <w:rStyle w:val="Hyperlink"/>
                <w:iCs/>
                <w:noProof/>
              </w:rPr>
              <w:t>6.8</w:t>
            </w:r>
            <w:r w:rsidR="00481AB9">
              <w:rPr>
                <w:rFonts w:asciiTheme="minorHAnsi" w:eastAsiaTheme="minorEastAsia" w:hAnsiTheme="minorHAnsi" w:cstheme="minorBidi"/>
                <w:noProof/>
                <w:lang w:bidi="ar-SA"/>
              </w:rPr>
              <w:tab/>
            </w:r>
            <w:r w:rsidR="00481AB9" w:rsidRPr="00840A05">
              <w:rPr>
                <w:rStyle w:val="Hyperlink"/>
                <w:noProof/>
              </w:rPr>
              <w:t>Duplication of Programs</w:t>
            </w:r>
            <w:r w:rsidR="00481AB9">
              <w:rPr>
                <w:noProof/>
                <w:webHidden/>
              </w:rPr>
              <w:tab/>
            </w:r>
            <w:r w:rsidR="00481AB9">
              <w:rPr>
                <w:noProof/>
                <w:webHidden/>
              </w:rPr>
              <w:fldChar w:fldCharType="begin"/>
            </w:r>
            <w:r w:rsidR="00481AB9">
              <w:rPr>
                <w:noProof/>
                <w:webHidden/>
              </w:rPr>
              <w:instrText xml:space="preserve"> PAGEREF _Toc71786249 \h </w:instrText>
            </w:r>
            <w:r w:rsidR="00481AB9">
              <w:rPr>
                <w:noProof/>
                <w:webHidden/>
              </w:rPr>
            </w:r>
            <w:r w:rsidR="00481AB9">
              <w:rPr>
                <w:noProof/>
                <w:webHidden/>
              </w:rPr>
              <w:fldChar w:fldCharType="separate"/>
            </w:r>
            <w:r w:rsidR="00481AB9">
              <w:rPr>
                <w:noProof/>
                <w:webHidden/>
              </w:rPr>
              <w:t>13</w:t>
            </w:r>
            <w:r w:rsidR="00481AB9">
              <w:rPr>
                <w:noProof/>
                <w:webHidden/>
              </w:rPr>
              <w:fldChar w:fldCharType="end"/>
            </w:r>
          </w:hyperlink>
        </w:p>
        <w:p w14:paraId="1E424787" w14:textId="413D1649"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50" w:history="1">
            <w:r w:rsidR="00481AB9" w:rsidRPr="00840A05">
              <w:rPr>
                <w:rStyle w:val="Hyperlink"/>
                <w:noProof/>
              </w:rPr>
              <w:t>7.</w:t>
            </w:r>
            <w:r w:rsidR="00481AB9">
              <w:rPr>
                <w:rFonts w:asciiTheme="minorHAnsi" w:eastAsiaTheme="minorEastAsia" w:hAnsiTheme="minorHAnsi" w:cstheme="minorBidi"/>
                <w:noProof/>
                <w:lang w:bidi="ar-SA"/>
              </w:rPr>
              <w:tab/>
            </w:r>
            <w:r w:rsidR="00481AB9" w:rsidRPr="00840A05">
              <w:rPr>
                <w:rStyle w:val="Hyperlink"/>
                <w:noProof/>
              </w:rPr>
              <w:t>GETTING THE SUBAPPLICANT’S PROPOSAL</w:t>
            </w:r>
            <w:r w:rsidR="00481AB9" w:rsidRPr="00840A05">
              <w:rPr>
                <w:rStyle w:val="Hyperlink"/>
                <w:noProof/>
                <w:spacing w:val="-9"/>
              </w:rPr>
              <w:t xml:space="preserve"> </w:t>
            </w:r>
            <w:r w:rsidR="00481AB9" w:rsidRPr="00840A05">
              <w:rPr>
                <w:rStyle w:val="Hyperlink"/>
                <w:noProof/>
              </w:rPr>
              <w:t>STARTED</w:t>
            </w:r>
            <w:r w:rsidR="00481AB9">
              <w:rPr>
                <w:noProof/>
                <w:webHidden/>
              </w:rPr>
              <w:tab/>
            </w:r>
            <w:r w:rsidR="00481AB9">
              <w:rPr>
                <w:noProof/>
                <w:webHidden/>
              </w:rPr>
              <w:fldChar w:fldCharType="begin"/>
            </w:r>
            <w:r w:rsidR="00481AB9">
              <w:rPr>
                <w:noProof/>
                <w:webHidden/>
              </w:rPr>
              <w:instrText xml:space="preserve"> PAGEREF _Toc71786250 \h </w:instrText>
            </w:r>
            <w:r w:rsidR="00481AB9">
              <w:rPr>
                <w:noProof/>
                <w:webHidden/>
              </w:rPr>
            </w:r>
            <w:r w:rsidR="00481AB9">
              <w:rPr>
                <w:noProof/>
                <w:webHidden/>
              </w:rPr>
              <w:fldChar w:fldCharType="separate"/>
            </w:r>
            <w:r w:rsidR="00481AB9">
              <w:rPr>
                <w:noProof/>
                <w:webHidden/>
              </w:rPr>
              <w:t>15</w:t>
            </w:r>
            <w:r w:rsidR="00481AB9">
              <w:rPr>
                <w:noProof/>
                <w:webHidden/>
              </w:rPr>
              <w:fldChar w:fldCharType="end"/>
            </w:r>
          </w:hyperlink>
        </w:p>
        <w:p w14:paraId="6FBECB20" w14:textId="36F502D6"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51" w:history="1">
            <w:r w:rsidR="00481AB9" w:rsidRPr="00840A05">
              <w:rPr>
                <w:rStyle w:val="Hyperlink"/>
                <w:iCs/>
                <w:noProof/>
              </w:rPr>
              <w:t>7.1</w:t>
            </w:r>
            <w:r w:rsidR="00481AB9">
              <w:rPr>
                <w:rFonts w:asciiTheme="minorHAnsi" w:eastAsiaTheme="minorEastAsia" w:hAnsiTheme="minorHAnsi" w:cstheme="minorBidi"/>
                <w:noProof/>
                <w:lang w:bidi="ar-SA"/>
              </w:rPr>
              <w:tab/>
            </w:r>
            <w:r w:rsidR="00481AB9" w:rsidRPr="00840A05">
              <w:rPr>
                <w:rStyle w:val="Hyperlink"/>
                <w:noProof/>
              </w:rPr>
              <w:t>Subapplicant Point of Contact</w:t>
            </w:r>
            <w:r w:rsidR="00481AB9">
              <w:rPr>
                <w:noProof/>
                <w:webHidden/>
              </w:rPr>
              <w:tab/>
            </w:r>
            <w:r w:rsidR="00481AB9">
              <w:rPr>
                <w:noProof/>
                <w:webHidden/>
              </w:rPr>
              <w:fldChar w:fldCharType="begin"/>
            </w:r>
            <w:r w:rsidR="00481AB9">
              <w:rPr>
                <w:noProof/>
                <w:webHidden/>
              </w:rPr>
              <w:instrText xml:space="preserve"> PAGEREF _Toc71786251 \h </w:instrText>
            </w:r>
            <w:r w:rsidR="00481AB9">
              <w:rPr>
                <w:noProof/>
                <w:webHidden/>
              </w:rPr>
            </w:r>
            <w:r w:rsidR="00481AB9">
              <w:rPr>
                <w:noProof/>
                <w:webHidden/>
              </w:rPr>
              <w:fldChar w:fldCharType="separate"/>
            </w:r>
            <w:r w:rsidR="00481AB9">
              <w:rPr>
                <w:noProof/>
                <w:webHidden/>
              </w:rPr>
              <w:t>15</w:t>
            </w:r>
            <w:r w:rsidR="00481AB9">
              <w:rPr>
                <w:noProof/>
                <w:webHidden/>
              </w:rPr>
              <w:fldChar w:fldCharType="end"/>
            </w:r>
          </w:hyperlink>
        </w:p>
        <w:p w14:paraId="0583769A" w14:textId="707A9CE3"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52" w:history="1">
            <w:r w:rsidR="00481AB9" w:rsidRPr="00840A05">
              <w:rPr>
                <w:rStyle w:val="Hyperlink"/>
                <w:iCs/>
                <w:noProof/>
              </w:rPr>
              <w:t>7.2</w:t>
            </w:r>
            <w:r w:rsidR="00481AB9">
              <w:rPr>
                <w:rFonts w:asciiTheme="minorHAnsi" w:eastAsiaTheme="minorEastAsia" w:hAnsiTheme="minorHAnsi" w:cstheme="minorBidi"/>
                <w:noProof/>
                <w:lang w:bidi="ar-SA"/>
              </w:rPr>
              <w:tab/>
            </w:r>
            <w:r w:rsidR="00481AB9" w:rsidRPr="00840A05">
              <w:rPr>
                <w:rStyle w:val="Hyperlink"/>
                <w:noProof/>
              </w:rPr>
              <w:t>Duties Assigned to the Subapplicant</w:t>
            </w:r>
            <w:r w:rsidR="00481AB9">
              <w:rPr>
                <w:noProof/>
                <w:webHidden/>
              </w:rPr>
              <w:tab/>
            </w:r>
            <w:r w:rsidR="00481AB9">
              <w:rPr>
                <w:noProof/>
                <w:webHidden/>
              </w:rPr>
              <w:fldChar w:fldCharType="begin"/>
            </w:r>
            <w:r w:rsidR="00481AB9">
              <w:rPr>
                <w:noProof/>
                <w:webHidden/>
              </w:rPr>
              <w:instrText xml:space="preserve"> PAGEREF _Toc71786252 \h </w:instrText>
            </w:r>
            <w:r w:rsidR="00481AB9">
              <w:rPr>
                <w:noProof/>
                <w:webHidden/>
              </w:rPr>
            </w:r>
            <w:r w:rsidR="00481AB9">
              <w:rPr>
                <w:noProof/>
                <w:webHidden/>
              </w:rPr>
              <w:fldChar w:fldCharType="separate"/>
            </w:r>
            <w:r w:rsidR="00481AB9">
              <w:rPr>
                <w:noProof/>
                <w:webHidden/>
              </w:rPr>
              <w:t>15</w:t>
            </w:r>
            <w:r w:rsidR="00481AB9">
              <w:rPr>
                <w:noProof/>
                <w:webHidden/>
              </w:rPr>
              <w:fldChar w:fldCharType="end"/>
            </w:r>
          </w:hyperlink>
        </w:p>
        <w:p w14:paraId="1F699BAF" w14:textId="2AE1A5CE"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53" w:history="1">
            <w:r w:rsidR="00481AB9" w:rsidRPr="00840A05">
              <w:rPr>
                <w:rStyle w:val="Hyperlink"/>
                <w:iCs/>
                <w:noProof/>
              </w:rPr>
              <w:t>7.3</w:t>
            </w:r>
            <w:r w:rsidR="00481AB9">
              <w:rPr>
                <w:rFonts w:asciiTheme="minorHAnsi" w:eastAsiaTheme="minorEastAsia" w:hAnsiTheme="minorHAnsi" w:cstheme="minorBidi"/>
                <w:noProof/>
                <w:lang w:bidi="ar-SA"/>
              </w:rPr>
              <w:tab/>
            </w:r>
            <w:r w:rsidR="00481AB9" w:rsidRPr="00840A05">
              <w:rPr>
                <w:rStyle w:val="Hyperlink"/>
                <w:noProof/>
              </w:rPr>
              <w:t>Keeping Potential Project Participants</w:t>
            </w:r>
            <w:r w:rsidR="00481AB9" w:rsidRPr="00840A05">
              <w:rPr>
                <w:rStyle w:val="Hyperlink"/>
                <w:noProof/>
                <w:spacing w:val="-2"/>
              </w:rPr>
              <w:t xml:space="preserve"> </w:t>
            </w:r>
            <w:r w:rsidR="00481AB9" w:rsidRPr="00840A05">
              <w:rPr>
                <w:rStyle w:val="Hyperlink"/>
                <w:noProof/>
              </w:rPr>
              <w:t>Informed</w:t>
            </w:r>
            <w:r w:rsidR="00481AB9">
              <w:rPr>
                <w:noProof/>
                <w:webHidden/>
              </w:rPr>
              <w:tab/>
            </w:r>
            <w:r w:rsidR="00481AB9">
              <w:rPr>
                <w:noProof/>
                <w:webHidden/>
              </w:rPr>
              <w:fldChar w:fldCharType="begin"/>
            </w:r>
            <w:r w:rsidR="00481AB9">
              <w:rPr>
                <w:noProof/>
                <w:webHidden/>
              </w:rPr>
              <w:instrText xml:space="preserve"> PAGEREF _Toc71786253 \h </w:instrText>
            </w:r>
            <w:r w:rsidR="00481AB9">
              <w:rPr>
                <w:noProof/>
                <w:webHidden/>
              </w:rPr>
            </w:r>
            <w:r w:rsidR="00481AB9">
              <w:rPr>
                <w:noProof/>
                <w:webHidden/>
              </w:rPr>
              <w:fldChar w:fldCharType="separate"/>
            </w:r>
            <w:r w:rsidR="00481AB9">
              <w:rPr>
                <w:noProof/>
                <w:webHidden/>
              </w:rPr>
              <w:t>15</w:t>
            </w:r>
            <w:r w:rsidR="00481AB9">
              <w:rPr>
                <w:noProof/>
                <w:webHidden/>
              </w:rPr>
              <w:fldChar w:fldCharType="end"/>
            </w:r>
          </w:hyperlink>
        </w:p>
        <w:p w14:paraId="318642B8" w14:textId="2DA294B2"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54" w:history="1">
            <w:r w:rsidR="00481AB9" w:rsidRPr="00840A05">
              <w:rPr>
                <w:rStyle w:val="Hyperlink"/>
                <w:iCs/>
                <w:noProof/>
              </w:rPr>
              <w:t>7.4</w:t>
            </w:r>
            <w:r w:rsidR="00481AB9">
              <w:rPr>
                <w:rFonts w:asciiTheme="minorHAnsi" w:eastAsiaTheme="minorEastAsia" w:hAnsiTheme="minorHAnsi" w:cstheme="minorBidi"/>
                <w:noProof/>
                <w:lang w:bidi="ar-SA"/>
              </w:rPr>
              <w:tab/>
            </w:r>
            <w:r w:rsidR="00481AB9" w:rsidRPr="00840A05">
              <w:rPr>
                <w:rStyle w:val="Hyperlink"/>
                <w:noProof/>
              </w:rPr>
              <w:t>Budget</w:t>
            </w:r>
            <w:r w:rsidR="00481AB9" w:rsidRPr="00840A05">
              <w:rPr>
                <w:rStyle w:val="Hyperlink"/>
                <w:noProof/>
                <w:spacing w:val="-1"/>
              </w:rPr>
              <w:t xml:space="preserve"> </w:t>
            </w:r>
            <w:r w:rsidR="00481AB9" w:rsidRPr="00840A05">
              <w:rPr>
                <w:rStyle w:val="Hyperlink"/>
                <w:noProof/>
              </w:rPr>
              <w:t>Development</w:t>
            </w:r>
            <w:r w:rsidR="00481AB9">
              <w:rPr>
                <w:noProof/>
                <w:webHidden/>
              </w:rPr>
              <w:tab/>
            </w:r>
            <w:r w:rsidR="00481AB9">
              <w:rPr>
                <w:noProof/>
                <w:webHidden/>
              </w:rPr>
              <w:fldChar w:fldCharType="begin"/>
            </w:r>
            <w:r w:rsidR="00481AB9">
              <w:rPr>
                <w:noProof/>
                <w:webHidden/>
              </w:rPr>
              <w:instrText xml:space="preserve"> PAGEREF _Toc71786254 \h </w:instrText>
            </w:r>
            <w:r w:rsidR="00481AB9">
              <w:rPr>
                <w:noProof/>
                <w:webHidden/>
              </w:rPr>
            </w:r>
            <w:r w:rsidR="00481AB9">
              <w:rPr>
                <w:noProof/>
                <w:webHidden/>
              </w:rPr>
              <w:fldChar w:fldCharType="separate"/>
            </w:r>
            <w:r w:rsidR="00481AB9">
              <w:rPr>
                <w:noProof/>
                <w:webHidden/>
              </w:rPr>
              <w:t>16</w:t>
            </w:r>
            <w:r w:rsidR="00481AB9">
              <w:rPr>
                <w:noProof/>
                <w:webHidden/>
              </w:rPr>
              <w:fldChar w:fldCharType="end"/>
            </w:r>
          </w:hyperlink>
        </w:p>
        <w:p w14:paraId="06BA64E3" w14:textId="512F47BB"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255" w:history="1">
            <w:r w:rsidR="00481AB9" w:rsidRPr="00840A05">
              <w:rPr>
                <w:rStyle w:val="Hyperlink"/>
                <w:noProof/>
              </w:rPr>
              <w:t>7.4.1</w:t>
            </w:r>
            <w:r w:rsidR="00481AB9">
              <w:rPr>
                <w:rFonts w:asciiTheme="minorHAnsi" w:eastAsiaTheme="minorEastAsia" w:hAnsiTheme="minorHAnsi" w:cstheme="minorBidi"/>
                <w:noProof/>
                <w:lang w:bidi="ar-SA"/>
              </w:rPr>
              <w:tab/>
            </w:r>
            <w:r w:rsidR="00481AB9" w:rsidRPr="00840A05">
              <w:rPr>
                <w:rStyle w:val="Hyperlink"/>
                <w:noProof/>
              </w:rPr>
              <w:t>Pricing Guidance for New Plans and Plan Updates Chart</w:t>
            </w:r>
            <w:r w:rsidR="00481AB9">
              <w:rPr>
                <w:noProof/>
                <w:webHidden/>
              </w:rPr>
              <w:tab/>
            </w:r>
            <w:r w:rsidR="00481AB9">
              <w:rPr>
                <w:noProof/>
                <w:webHidden/>
              </w:rPr>
              <w:fldChar w:fldCharType="begin"/>
            </w:r>
            <w:r w:rsidR="00481AB9">
              <w:rPr>
                <w:noProof/>
                <w:webHidden/>
              </w:rPr>
              <w:instrText xml:space="preserve"> PAGEREF _Toc71786255 \h </w:instrText>
            </w:r>
            <w:r w:rsidR="00481AB9">
              <w:rPr>
                <w:noProof/>
                <w:webHidden/>
              </w:rPr>
            </w:r>
            <w:r w:rsidR="00481AB9">
              <w:rPr>
                <w:noProof/>
                <w:webHidden/>
              </w:rPr>
              <w:fldChar w:fldCharType="separate"/>
            </w:r>
            <w:r w:rsidR="00481AB9">
              <w:rPr>
                <w:noProof/>
                <w:webHidden/>
              </w:rPr>
              <w:t>17</w:t>
            </w:r>
            <w:r w:rsidR="00481AB9">
              <w:rPr>
                <w:noProof/>
                <w:webHidden/>
              </w:rPr>
              <w:fldChar w:fldCharType="end"/>
            </w:r>
          </w:hyperlink>
        </w:p>
        <w:p w14:paraId="37BD1C5A" w14:textId="2908FB35"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256" w:history="1">
            <w:r w:rsidR="00481AB9" w:rsidRPr="00840A05">
              <w:rPr>
                <w:rStyle w:val="Hyperlink"/>
                <w:noProof/>
              </w:rPr>
              <w:t>7.4.2</w:t>
            </w:r>
            <w:r w:rsidR="00481AB9">
              <w:rPr>
                <w:rFonts w:asciiTheme="minorHAnsi" w:eastAsiaTheme="minorEastAsia" w:hAnsiTheme="minorHAnsi" w:cstheme="minorBidi"/>
                <w:noProof/>
                <w:lang w:bidi="ar-SA"/>
              </w:rPr>
              <w:tab/>
            </w:r>
            <w:r w:rsidR="00481AB9" w:rsidRPr="00840A05">
              <w:rPr>
                <w:rStyle w:val="Hyperlink"/>
                <w:noProof/>
              </w:rPr>
              <w:t xml:space="preserve">Factors </w:t>
            </w:r>
            <w:r w:rsidR="002302A7">
              <w:rPr>
                <w:rStyle w:val="Hyperlink"/>
                <w:noProof/>
              </w:rPr>
              <w:t>t</w:t>
            </w:r>
            <w:r w:rsidR="002302A7" w:rsidRPr="00840A05">
              <w:rPr>
                <w:rStyle w:val="Hyperlink"/>
                <w:noProof/>
              </w:rPr>
              <w:t xml:space="preserve">hat </w:t>
            </w:r>
            <w:r w:rsidR="00481AB9" w:rsidRPr="00840A05">
              <w:rPr>
                <w:rStyle w:val="Hyperlink"/>
                <w:noProof/>
              </w:rPr>
              <w:t>Affect the Budget – Program</w:t>
            </w:r>
            <w:r w:rsidR="00481AB9" w:rsidRPr="00840A05">
              <w:rPr>
                <w:rStyle w:val="Hyperlink"/>
                <w:noProof/>
                <w:spacing w:val="3"/>
              </w:rPr>
              <w:t xml:space="preserve"> </w:t>
            </w:r>
            <w:r w:rsidR="00481AB9" w:rsidRPr="00840A05">
              <w:rPr>
                <w:rStyle w:val="Hyperlink"/>
                <w:noProof/>
              </w:rPr>
              <w:t>Income</w:t>
            </w:r>
            <w:r w:rsidR="00481AB9">
              <w:rPr>
                <w:noProof/>
                <w:webHidden/>
              </w:rPr>
              <w:tab/>
            </w:r>
            <w:r w:rsidR="00481AB9">
              <w:rPr>
                <w:noProof/>
                <w:webHidden/>
              </w:rPr>
              <w:fldChar w:fldCharType="begin"/>
            </w:r>
            <w:r w:rsidR="00481AB9">
              <w:rPr>
                <w:noProof/>
                <w:webHidden/>
              </w:rPr>
              <w:instrText xml:space="preserve"> PAGEREF _Toc71786256 \h </w:instrText>
            </w:r>
            <w:r w:rsidR="00481AB9">
              <w:rPr>
                <w:noProof/>
                <w:webHidden/>
              </w:rPr>
            </w:r>
            <w:r w:rsidR="00481AB9">
              <w:rPr>
                <w:noProof/>
                <w:webHidden/>
              </w:rPr>
              <w:fldChar w:fldCharType="separate"/>
            </w:r>
            <w:r w:rsidR="00481AB9">
              <w:rPr>
                <w:noProof/>
                <w:webHidden/>
              </w:rPr>
              <w:t>18</w:t>
            </w:r>
            <w:r w:rsidR="00481AB9">
              <w:rPr>
                <w:noProof/>
                <w:webHidden/>
              </w:rPr>
              <w:fldChar w:fldCharType="end"/>
            </w:r>
          </w:hyperlink>
        </w:p>
        <w:p w14:paraId="6CF571E6" w14:textId="5899E09E"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257" w:history="1">
            <w:r w:rsidR="00481AB9" w:rsidRPr="00840A05">
              <w:rPr>
                <w:rStyle w:val="Hyperlink"/>
                <w:noProof/>
              </w:rPr>
              <w:t>7.4.3</w:t>
            </w:r>
            <w:r w:rsidR="00481AB9">
              <w:rPr>
                <w:rFonts w:asciiTheme="minorHAnsi" w:eastAsiaTheme="minorEastAsia" w:hAnsiTheme="minorHAnsi" w:cstheme="minorBidi"/>
                <w:noProof/>
                <w:lang w:bidi="ar-SA"/>
              </w:rPr>
              <w:tab/>
            </w:r>
            <w:r w:rsidR="00481AB9" w:rsidRPr="00840A05">
              <w:rPr>
                <w:rStyle w:val="Hyperlink"/>
                <w:noProof/>
              </w:rPr>
              <w:t>Pre-Award</w:t>
            </w:r>
            <w:r w:rsidR="00481AB9" w:rsidRPr="00840A05">
              <w:rPr>
                <w:rStyle w:val="Hyperlink"/>
                <w:noProof/>
                <w:spacing w:val="-1"/>
              </w:rPr>
              <w:t xml:space="preserve"> </w:t>
            </w:r>
            <w:r w:rsidR="00481AB9" w:rsidRPr="00840A05">
              <w:rPr>
                <w:rStyle w:val="Hyperlink"/>
                <w:noProof/>
              </w:rPr>
              <w:t>Costs</w:t>
            </w:r>
            <w:r w:rsidR="00481AB9">
              <w:rPr>
                <w:noProof/>
                <w:webHidden/>
              </w:rPr>
              <w:tab/>
            </w:r>
            <w:r w:rsidR="00481AB9">
              <w:rPr>
                <w:noProof/>
                <w:webHidden/>
              </w:rPr>
              <w:fldChar w:fldCharType="begin"/>
            </w:r>
            <w:r w:rsidR="00481AB9">
              <w:rPr>
                <w:noProof/>
                <w:webHidden/>
              </w:rPr>
              <w:instrText xml:space="preserve"> PAGEREF _Toc71786257 \h </w:instrText>
            </w:r>
            <w:r w:rsidR="00481AB9">
              <w:rPr>
                <w:noProof/>
                <w:webHidden/>
              </w:rPr>
            </w:r>
            <w:r w:rsidR="00481AB9">
              <w:rPr>
                <w:noProof/>
                <w:webHidden/>
              </w:rPr>
              <w:fldChar w:fldCharType="separate"/>
            </w:r>
            <w:r w:rsidR="00481AB9">
              <w:rPr>
                <w:noProof/>
                <w:webHidden/>
              </w:rPr>
              <w:t>18</w:t>
            </w:r>
            <w:r w:rsidR="00481AB9">
              <w:rPr>
                <w:noProof/>
                <w:webHidden/>
              </w:rPr>
              <w:fldChar w:fldCharType="end"/>
            </w:r>
          </w:hyperlink>
        </w:p>
        <w:p w14:paraId="1F1F7027" w14:textId="3CFF5921"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58" w:history="1">
            <w:r w:rsidR="00481AB9" w:rsidRPr="00840A05">
              <w:rPr>
                <w:rStyle w:val="Hyperlink"/>
                <w:noProof/>
              </w:rPr>
              <w:t>8.</w:t>
            </w:r>
            <w:r w:rsidR="00481AB9">
              <w:rPr>
                <w:rFonts w:asciiTheme="minorHAnsi" w:eastAsiaTheme="minorEastAsia" w:hAnsiTheme="minorHAnsi" w:cstheme="minorBidi"/>
                <w:noProof/>
                <w:lang w:bidi="ar-SA"/>
              </w:rPr>
              <w:tab/>
            </w:r>
            <w:r w:rsidR="002302A7">
              <w:rPr>
                <w:rStyle w:val="Hyperlink"/>
                <w:noProof/>
              </w:rPr>
              <w:t>SCOPE OF WORK STATEMENT</w:t>
            </w:r>
            <w:r w:rsidR="00481AB9">
              <w:rPr>
                <w:noProof/>
                <w:webHidden/>
              </w:rPr>
              <w:tab/>
            </w:r>
            <w:r w:rsidR="00481AB9">
              <w:rPr>
                <w:noProof/>
                <w:webHidden/>
              </w:rPr>
              <w:fldChar w:fldCharType="begin"/>
            </w:r>
            <w:r w:rsidR="00481AB9">
              <w:rPr>
                <w:noProof/>
                <w:webHidden/>
              </w:rPr>
              <w:instrText xml:space="preserve"> PAGEREF _Toc71786258 \h </w:instrText>
            </w:r>
            <w:r w:rsidR="00481AB9">
              <w:rPr>
                <w:noProof/>
                <w:webHidden/>
              </w:rPr>
            </w:r>
            <w:r w:rsidR="00481AB9">
              <w:rPr>
                <w:noProof/>
                <w:webHidden/>
              </w:rPr>
              <w:fldChar w:fldCharType="separate"/>
            </w:r>
            <w:r w:rsidR="00481AB9">
              <w:rPr>
                <w:noProof/>
                <w:webHidden/>
              </w:rPr>
              <w:t>19</w:t>
            </w:r>
            <w:r w:rsidR="00481AB9">
              <w:rPr>
                <w:noProof/>
                <w:webHidden/>
              </w:rPr>
              <w:fldChar w:fldCharType="end"/>
            </w:r>
          </w:hyperlink>
        </w:p>
        <w:p w14:paraId="141E5BB7" w14:textId="2B0B1AD6" w:rsidR="00481AB9" w:rsidRDefault="00DB3F2F">
          <w:pPr>
            <w:pStyle w:val="TOC1"/>
            <w:tabs>
              <w:tab w:val="left" w:pos="440"/>
              <w:tab w:val="right" w:leader="dot" w:pos="9730"/>
            </w:tabs>
            <w:rPr>
              <w:rFonts w:asciiTheme="minorHAnsi" w:eastAsiaTheme="minorEastAsia" w:hAnsiTheme="minorHAnsi" w:cstheme="minorBidi"/>
              <w:noProof/>
              <w:lang w:bidi="ar-SA"/>
            </w:rPr>
          </w:pPr>
          <w:hyperlink w:anchor="_Toc71786259" w:history="1">
            <w:r w:rsidR="00481AB9" w:rsidRPr="00840A05">
              <w:rPr>
                <w:rStyle w:val="Hyperlink"/>
                <w:noProof/>
              </w:rPr>
              <w:t>9.</w:t>
            </w:r>
            <w:r w:rsidR="00481AB9">
              <w:rPr>
                <w:rFonts w:asciiTheme="minorHAnsi" w:eastAsiaTheme="minorEastAsia" w:hAnsiTheme="minorHAnsi" w:cstheme="minorBidi"/>
                <w:noProof/>
                <w:lang w:bidi="ar-SA"/>
              </w:rPr>
              <w:tab/>
            </w:r>
            <w:r w:rsidR="00481AB9" w:rsidRPr="00840A05">
              <w:rPr>
                <w:rStyle w:val="Hyperlink"/>
                <w:noProof/>
              </w:rPr>
              <w:t>MANAGING HMGP SUBAPPLICATIONS –</w:t>
            </w:r>
            <w:r w:rsidR="00481AB9" w:rsidRPr="00840A05">
              <w:rPr>
                <w:rStyle w:val="Hyperlink"/>
                <w:noProof/>
                <w:spacing w:val="2"/>
              </w:rPr>
              <w:t xml:space="preserve"> </w:t>
            </w:r>
            <w:r w:rsidR="00481AB9" w:rsidRPr="00840A05">
              <w:rPr>
                <w:rStyle w:val="Hyperlink"/>
                <w:noProof/>
              </w:rPr>
              <w:t>PRE-APPROVAL</w:t>
            </w:r>
            <w:r w:rsidR="00481AB9">
              <w:rPr>
                <w:noProof/>
                <w:webHidden/>
              </w:rPr>
              <w:tab/>
            </w:r>
            <w:r w:rsidR="00481AB9">
              <w:rPr>
                <w:noProof/>
                <w:webHidden/>
              </w:rPr>
              <w:fldChar w:fldCharType="begin"/>
            </w:r>
            <w:r w:rsidR="00481AB9">
              <w:rPr>
                <w:noProof/>
                <w:webHidden/>
              </w:rPr>
              <w:instrText xml:space="preserve"> PAGEREF _Toc71786259 \h </w:instrText>
            </w:r>
            <w:r w:rsidR="00481AB9">
              <w:rPr>
                <w:noProof/>
                <w:webHidden/>
              </w:rPr>
            </w:r>
            <w:r w:rsidR="00481AB9">
              <w:rPr>
                <w:noProof/>
                <w:webHidden/>
              </w:rPr>
              <w:fldChar w:fldCharType="separate"/>
            </w:r>
            <w:r w:rsidR="00481AB9">
              <w:rPr>
                <w:noProof/>
                <w:webHidden/>
              </w:rPr>
              <w:t>21</w:t>
            </w:r>
            <w:r w:rsidR="00481AB9">
              <w:rPr>
                <w:noProof/>
                <w:webHidden/>
              </w:rPr>
              <w:fldChar w:fldCharType="end"/>
            </w:r>
          </w:hyperlink>
        </w:p>
        <w:p w14:paraId="6BB14342" w14:textId="64114108" w:rsidR="00481AB9" w:rsidRDefault="00DB3F2F">
          <w:pPr>
            <w:pStyle w:val="TOC1"/>
            <w:tabs>
              <w:tab w:val="left" w:pos="660"/>
              <w:tab w:val="right" w:leader="dot" w:pos="9730"/>
            </w:tabs>
            <w:rPr>
              <w:rFonts w:asciiTheme="minorHAnsi" w:eastAsiaTheme="minorEastAsia" w:hAnsiTheme="minorHAnsi" w:cstheme="minorBidi"/>
              <w:noProof/>
              <w:lang w:bidi="ar-SA"/>
            </w:rPr>
          </w:pPr>
          <w:hyperlink w:anchor="_Toc71786260" w:history="1">
            <w:r w:rsidR="00481AB9" w:rsidRPr="00840A05">
              <w:rPr>
                <w:rStyle w:val="Hyperlink"/>
                <w:noProof/>
              </w:rPr>
              <w:t>10.</w:t>
            </w:r>
            <w:r w:rsidR="00481AB9">
              <w:rPr>
                <w:rFonts w:asciiTheme="minorHAnsi" w:eastAsiaTheme="minorEastAsia" w:hAnsiTheme="minorHAnsi" w:cstheme="minorBidi"/>
                <w:noProof/>
                <w:lang w:bidi="ar-SA"/>
              </w:rPr>
              <w:tab/>
            </w:r>
            <w:r w:rsidR="00481AB9" w:rsidRPr="00840A05">
              <w:rPr>
                <w:rStyle w:val="Hyperlink"/>
                <w:noProof/>
              </w:rPr>
              <w:t>MANAGING AN APPROVED HMGP</w:t>
            </w:r>
            <w:r w:rsidR="00481AB9" w:rsidRPr="00840A05">
              <w:rPr>
                <w:rStyle w:val="Hyperlink"/>
                <w:noProof/>
                <w:spacing w:val="-1"/>
              </w:rPr>
              <w:t xml:space="preserve"> </w:t>
            </w:r>
            <w:r w:rsidR="00481AB9" w:rsidRPr="00840A05">
              <w:rPr>
                <w:rStyle w:val="Hyperlink"/>
                <w:noProof/>
              </w:rPr>
              <w:t>PROJECT</w:t>
            </w:r>
            <w:r w:rsidR="00481AB9">
              <w:rPr>
                <w:noProof/>
                <w:webHidden/>
              </w:rPr>
              <w:tab/>
            </w:r>
            <w:r w:rsidR="00481AB9">
              <w:rPr>
                <w:noProof/>
                <w:webHidden/>
              </w:rPr>
              <w:fldChar w:fldCharType="begin"/>
            </w:r>
            <w:r w:rsidR="00481AB9">
              <w:rPr>
                <w:noProof/>
                <w:webHidden/>
              </w:rPr>
              <w:instrText xml:space="preserve"> PAGEREF _Toc71786260 \h </w:instrText>
            </w:r>
            <w:r w:rsidR="00481AB9">
              <w:rPr>
                <w:noProof/>
                <w:webHidden/>
              </w:rPr>
            </w:r>
            <w:r w:rsidR="00481AB9">
              <w:rPr>
                <w:noProof/>
                <w:webHidden/>
              </w:rPr>
              <w:fldChar w:fldCharType="separate"/>
            </w:r>
            <w:r w:rsidR="00481AB9">
              <w:rPr>
                <w:noProof/>
                <w:webHidden/>
              </w:rPr>
              <w:t>22</w:t>
            </w:r>
            <w:r w:rsidR="00481AB9">
              <w:rPr>
                <w:noProof/>
                <w:webHidden/>
              </w:rPr>
              <w:fldChar w:fldCharType="end"/>
            </w:r>
          </w:hyperlink>
        </w:p>
        <w:p w14:paraId="0A6E3BA2" w14:textId="66E820C1"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1" w:history="1">
            <w:r w:rsidR="00481AB9" w:rsidRPr="00840A05">
              <w:rPr>
                <w:rStyle w:val="Hyperlink"/>
                <w:iCs/>
                <w:noProof/>
              </w:rPr>
              <w:t>10.1</w:t>
            </w:r>
            <w:r w:rsidR="00481AB9">
              <w:rPr>
                <w:rFonts w:asciiTheme="minorHAnsi" w:eastAsiaTheme="minorEastAsia" w:hAnsiTheme="minorHAnsi" w:cstheme="minorBidi"/>
                <w:noProof/>
                <w:lang w:bidi="ar-SA"/>
              </w:rPr>
              <w:tab/>
            </w:r>
            <w:r w:rsidR="00481AB9" w:rsidRPr="00840A05">
              <w:rPr>
                <w:rStyle w:val="Hyperlink"/>
                <w:noProof/>
              </w:rPr>
              <w:t xml:space="preserve">The </w:t>
            </w:r>
            <w:r w:rsidR="00851961">
              <w:rPr>
                <w:rStyle w:val="Hyperlink"/>
                <w:noProof/>
              </w:rPr>
              <w:t>A</w:t>
            </w:r>
            <w:r w:rsidR="00851961" w:rsidRPr="00840A05">
              <w:rPr>
                <w:rStyle w:val="Hyperlink"/>
                <w:noProof/>
              </w:rPr>
              <w:t xml:space="preserve">pplicant </w:t>
            </w:r>
            <w:r w:rsidR="00481AB9" w:rsidRPr="00840A05">
              <w:rPr>
                <w:rStyle w:val="Hyperlink"/>
                <w:noProof/>
              </w:rPr>
              <w:t xml:space="preserve">(OEM) </w:t>
            </w:r>
            <w:r w:rsidR="00851961">
              <w:rPr>
                <w:rStyle w:val="Hyperlink"/>
                <w:noProof/>
              </w:rPr>
              <w:t>N</w:t>
            </w:r>
            <w:r w:rsidR="00851961" w:rsidRPr="00840A05">
              <w:rPr>
                <w:rStyle w:val="Hyperlink"/>
                <w:noProof/>
              </w:rPr>
              <w:t xml:space="preserve">otifies </w:t>
            </w:r>
            <w:r w:rsidR="00851961">
              <w:rPr>
                <w:rStyle w:val="Hyperlink"/>
                <w:noProof/>
              </w:rPr>
              <w:t>S</w:t>
            </w:r>
            <w:r w:rsidR="00851961" w:rsidRPr="00840A05">
              <w:rPr>
                <w:rStyle w:val="Hyperlink"/>
                <w:noProof/>
              </w:rPr>
              <w:t xml:space="preserve">ubapplicant </w:t>
            </w:r>
            <w:r w:rsidR="00481AB9" w:rsidRPr="00840A05">
              <w:rPr>
                <w:rStyle w:val="Hyperlink"/>
                <w:noProof/>
              </w:rPr>
              <w:t>of HMGP Proposals Approval by FEMA</w:t>
            </w:r>
            <w:r w:rsidR="00481AB9">
              <w:rPr>
                <w:noProof/>
                <w:webHidden/>
              </w:rPr>
              <w:tab/>
            </w:r>
            <w:r w:rsidR="00481AB9">
              <w:rPr>
                <w:noProof/>
                <w:webHidden/>
              </w:rPr>
              <w:fldChar w:fldCharType="begin"/>
            </w:r>
            <w:r w:rsidR="00481AB9">
              <w:rPr>
                <w:noProof/>
                <w:webHidden/>
              </w:rPr>
              <w:instrText xml:space="preserve"> PAGEREF _Toc71786261 \h </w:instrText>
            </w:r>
            <w:r w:rsidR="00481AB9">
              <w:rPr>
                <w:noProof/>
                <w:webHidden/>
              </w:rPr>
            </w:r>
            <w:r w:rsidR="00481AB9">
              <w:rPr>
                <w:noProof/>
                <w:webHidden/>
              </w:rPr>
              <w:fldChar w:fldCharType="separate"/>
            </w:r>
            <w:r w:rsidR="00481AB9">
              <w:rPr>
                <w:noProof/>
                <w:webHidden/>
              </w:rPr>
              <w:t>22</w:t>
            </w:r>
            <w:r w:rsidR="00481AB9">
              <w:rPr>
                <w:noProof/>
                <w:webHidden/>
              </w:rPr>
              <w:fldChar w:fldCharType="end"/>
            </w:r>
          </w:hyperlink>
        </w:p>
        <w:p w14:paraId="41F264AF" w14:textId="3A1540F3"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2" w:history="1">
            <w:r w:rsidR="00481AB9" w:rsidRPr="00840A05">
              <w:rPr>
                <w:rStyle w:val="Hyperlink"/>
                <w:iCs/>
                <w:noProof/>
              </w:rPr>
              <w:t>10.2</w:t>
            </w:r>
            <w:r w:rsidR="00481AB9">
              <w:rPr>
                <w:rFonts w:asciiTheme="minorHAnsi" w:eastAsiaTheme="minorEastAsia" w:hAnsiTheme="minorHAnsi" w:cstheme="minorBidi"/>
                <w:noProof/>
                <w:lang w:bidi="ar-SA"/>
              </w:rPr>
              <w:tab/>
            </w:r>
            <w:r w:rsidR="00481AB9" w:rsidRPr="00840A05">
              <w:rPr>
                <w:rStyle w:val="Hyperlink"/>
                <w:noProof/>
              </w:rPr>
              <w:t>Application for Federal Assistance, Grant Agreement</w:t>
            </w:r>
            <w:r w:rsidR="00851961">
              <w:rPr>
                <w:rStyle w:val="Hyperlink"/>
                <w:noProof/>
              </w:rPr>
              <w:t xml:space="preserve"> </w:t>
            </w:r>
            <w:r w:rsidR="00481AB9" w:rsidRPr="00840A05">
              <w:rPr>
                <w:rStyle w:val="Hyperlink"/>
                <w:noProof/>
              </w:rPr>
              <w:t>and Certifications</w:t>
            </w:r>
            <w:r w:rsidR="00481AB9">
              <w:rPr>
                <w:noProof/>
                <w:webHidden/>
              </w:rPr>
              <w:tab/>
            </w:r>
            <w:r w:rsidR="00481AB9">
              <w:rPr>
                <w:noProof/>
                <w:webHidden/>
              </w:rPr>
              <w:fldChar w:fldCharType="begin"/>
            </w:r>
            <w:r w:rsidR="00481AB9">
              <w:rPr>
                <w:noProof/>
                <w:webHidden/>
              </w:rPr>
              <w:instrText xml:space="preserve"> PAGEREF _Toc71786262 \h </w:instrText>
            </w:r>
            <w:r w:rsidR="00481AB9">
              <w:rPr>
                <w:noProof/>
                <w:webHidden/>
              </w:rPr>
            </w:r>
            <w:r w:rsidR="00481AB9">
              <w:rPr>
                <w:noProof/>
                <w:webHidden/>
              </w:rPr>
              <w:fldChar w:fldCharType="separate"/>
            </w:r>
            <w:r w:rsidR="00481AB9">
              <w:rPr>
                <w:noProof/>
                <w:webHidden/>
              </w:rPr>
              <w:t>22</w:t>
            </w:r>
            <w:r w:rsidR="00481AB9">
              <w:rPr>
                <w:noProof/>
                <w:webHidden/>
              </w:rPr>
              <w:fldChar w:fldCharType="end"/>
            </w:r>
          </w:hyperlink>
        </w:p>
        <w:p w14:paraId="0B0D5536" w14:textId="5C6979ED"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3" w:history="1">
            <w:r w:rsidR="00481AB9" w:rsidRPr="00840A05">
              <w:rPr>
                <w:rStyle w:val="Hyperlink"/>
                <w:iCs/>
                <w:noProof/>
              </w:rPr>
              <w:t>10.3</w:t>
            </w:r>
            <w:r w:rsidR="00481AB9">
              <w:rPr>
                <w:rFonts w:asciiTheme="minorHAnsi" w:eastAsiaTheme="minorEastAsia" w:hAnsiTheme="minorHAnsi" w:cstheme="minorBidi"/>
                <w:noProof/>
                <w:lang w:bidi="ar-SA"/>
              </w:rPr>
              <w:tab/>
            </w:r>
            <w:r w:rsidR="00481AB9" w:rsidRPr="00840A05">
              <w:rPr>
                <w:rStyle w:val="Hyperlink"/>
                <w:noProof/>
              </w:rPr>
              <w:t>Fiscal Requirements</w:t>
            </w:r>
            <w:r w:rsidR="00481AB9">
              <w:rPr>
                <w:noProof/>
                <w:webHidden/>
              </w:rPr>
              <w:tab/>
            </w:r>
            <w:r w:rsidR="00481AB9">
              <w:rPr>
                <w:noProof/>
                <w:webHidden/>
              </w:rPr>
              <w:fldChar w:fldCharType="begin"/>
            </w:r>
            <w:r w:rsidR="00481AB9">
              <w:rPr>
                <w:noProof/>
                <w:webHidden/>
              </w:rPr>
              <w:instrText xml:space="preserve"> PAGEREF _Toc71786263 \h </w:instrText>
            </w:r>
            <w:r w:rsidR="00481AB9">
              <w:rPr>
                <w:noProof/>
                <w:webHidden/>
              </w:rPr>
            </w:r>
            <w:r w:rsidR="00481AB9">
              <w:rPr>
                <w:noProof/>
                <w:webHidden/>
              </w:rPr>
              <w:fldChar w:fldCharType="separate"/>
            </w:r>
            <w:r w:rsidR="00481AB9">
              <w:rPr>
                <w:noProof/>
                <w:webHidden/>
              </w:rPr>
              <w:t>22</w:t>
            </w:r>
            <w:r w:rsidR="00481AB9">
              <w:rPr>
                <w:noProof/>
                <w:webHidden/>
              </w:rPr>
              <w:fldChar w:fldCharType="end"/>
            </w:r>
          </w:hyperlink>
        </w:p>
        <w:p w14:paraId="198A9E9C" w14:textId="55775628"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264" w:history="1">
            <w:r w:rsidR="00481AB9" w:rsidRPr="00840A05">
              <w:rPr>
                <w:rStyle w:val="Hyperlink"/>
                <w:noProof/>
              </w:rPr>
              <w:t>10.3.1</w:t>
            </w:r>
            <w:r w:rsidR="00481AB9">
              <w:rPr>
                <w:rFonts w:asciiTheme="minorHAnsi" w:eastAsiaTheme="minorEastAsia" w:hAnsiTheme="minorHAnsi" w:cstheme="minorBidi"/>
                <w:noProof/>
                <w:lang w:bidi="ar-SA"/>
              </w:rPr>
              <w:tab/>
            </w:r>
            <w:r w:rsidR="00481AB9" w:rsidRPr="00840A05">
              <w:rPr>
                <w:rStyle w:val="Hyperlink"/>
                <w:noProof/>
              </w:rPr>
              <w:t>Procedures for Completing and Submitting an RFR Form</w:t>
            </w:r>
            <w:r w:rsidR="00481AB9">
              <w:rPr>
                <w:noProof/>
                <w:webHidden/>
              </w:rPr>
              <w:tab/>
            </w:r>
            <w:r w:rsidR="00481AB9">
              <w:rPr>
                <w:noProof/>
                <w:webHidden/>
              </w:rPr>
              <w:fldChar w:fldCharType="begin"/>
            </w:r>
            <w:r w:rsidR="00481AB9">
              <w:rPr>
                <w:noProof/>
                <w:webHidden/>
              </w:rPr>
              <w:instrText xml:space="preserve"> PAGEREF _Toc71786264 \h </w:instrText>
            </w:r>
            <w:r w:rsidR="00481AB9">
              <w:rPr>
                <w:noProof/>
                <w:webHidden/>
              </w:rPr>
            </w:r>
            <w:r w:rsidR="00481AB9">
              <w:rPr>
                <w:noProof/>
                <w:webHidden/>
              </w:rPr>
              <w:fldChar w:fldCharType="separate"/>
            </w:r>
            <w:r w:rsidR="00481AB9">
              <w:rPr>
                <w:noProof/>
                <w:webHidden/>
              </w:rPr>
              <w:t>23</w:t>
            </w:r>
            <w:r w:rsidR="00481AB9">
              <w:rPr>
                <w:noProof/>
                <w:webHidden/>
              </w:rPr>
              <w:fldChar w:fldCharType="end"/>
            </w:r>
          </w:hyperlink>
        </w:p>
        <w:p w14:paraId="75F37DAB" w14:textId="63EED301"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5" w:history="1">
            <w:r w:rsidR="00481AB9" w:rsidRPr="00840A05">
              <w:rPr>
                <w:rStyle w:val="Hyperlink"/>
                <w:iCs/>
                <w:noProof/>
              </w:rPr>
              <w:t>10.4</w:t>
            </w:r>
            <w:r w:rsidR="00481AB9">
              <w:rPr>
                <w:rFonts w:asciiTheme="minorHAnsi" w:eastAsiaTheme="minorEastAsia" w:hAnsiTheme="minorHAnsi" w:cstheme="minorBidi"/>
                <w:noProof/>
                <w:lang w:bidi="ar-SA"/>
              </w:rPr>
              <w:tab/>
            </w:r>
            <w:r w:rsidR="00481AB9" w:rsidRPr="00840A05">
              <w:rPr>
                <w:rStyle w:val="Hyperlink"/>
                <w:noProof/>
              </w:rPr>
              <w:t xml:space="preserve">Rounding to </w:t>
            </w:r>
            <w:r w:rsidR="00851961">
              <w:rPr>
                <w:rStyle w:val="Hyperlink"/>
                <w:noProof/>
              </w:rPr>
              <w:t>W</w:t>
            </w:r>
            <w:r w:rsidR="00851961" w:rsidRPr="00840A05">
              <w:rPr>
                <w:rStyle w:val="Hyperlink"/>
                <w:noProof/>
              </w:rPr>
              <w:t xml:space="preserve">hole </w:t>
            </w:r>
            <w:r w:rsidR="00851961">
              <w:rPr>
                <w:rStyle w:val="Hyperlink"/>
                <w:noProof/>
              </w:rPr>
              <w:t>D</w:t>
            </w:r>
            <w:r w:rsidR="00851961" w:rsidRPr="00840A05">
              <w:rPr>
                <w:rStyle w:val="Hyperlink"/>
                <w:noProof/>
              </w:rPr>
              <w:t>ollar</w:t>
            </w:r>
            <w:r w:rsidR="00481AB9">
              <w:rPr>
                <w:noProof/>
                <w:webHidden/>
              </w:rPr>
              <w:tab/>
            </w:r>
            <w:r w:rsidR="00481AB9">
              <w:rPr>
                <w:noProof/>
                <w:webHidden/>
              </w:rPr>
              <w:fldChar w:fldCharType="begin"/>
            </w:r>
            <w:r w:rsidR="00481AB9">
              <w:rPr>
                <w:noProof/>
                <w:webHidden/>
              </w:rPr>
              <w:instrText xml:space="preserve"> PAGEREF _Toc71786265 \h </w:instrText>
            </w:r>
            <w:r w:rsidR="00481AB9">
              <w:rPr>
                <w:noProof/>
                <w:webHidden/>
              </w:rPr>
            </w:r>
            <w:r w:rsidR="00481AB9">
              <w:rPr>
                <w:noProof/>
                <w:webHidden/>
              </w:rPr>
              <w:fldChar w:fldCharType="separate"/>
            </w:r>
            <w:r w:rsidR="00481AB9">
              <w:rPr>
                <w:noProof/>
                <w:webHidden/>
              </w:rPr>
              <w:t>23</w:t>
            </w:r>
            <w:r w:rsidR="00481AB9">
              <w:rPr>
                <w:noProof/>
                <w:webHidden/>
              </w:rPr>
              <w:fldChar w:fldCharType="end"/>
            </w:r>
          </w:hyperlink>
        </w:p>
        <w:p w14:paraId="1928EF67" w14:textId="5C21C180"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6" w:history="1">
            <w:r w:rsidR="00481AB9" w:rsidRPr="00840A05">
              <w:rPr>
                <w:rStyle w:val="Hyperlink"/>
                <w:iCs/>
                <w:noProof/>
              </w:rPr>
              <w:t>10.5</w:t>
            </w:r>
            <w:r w:rsidR="00481AB9">
              <w:rPr>
                <w:rFonts w:asciiTheme="minorHAnsi" w:eastAsiaTheme="minorEastAsia" w:hAnsiTheme="minorHAnsi" w:cstheme="minorBidi"/>
                <w:noProof/>
                <w:lang w:bidi="ar-SA"/>
              </w:rPr>
              <w:tab/>
            </w:r>
            <w:r w:rsidR="00481AB9" w:rsidRPr="00840A05">
              <w:rPr>
                <w:rStyle w:val="Hyperlink"/>
                <w:noProof/>
              </w:rPr>
              <w:t>Certification &amp;</w:t>
            </w:r>
            <w:r w:rsidR="00481AB9" w:rsidRPr="00840A05">
              <w:rPr>
                <w:rStyle w:val="Hyperlink"/>
                <w:noProof/>
                <w:spacing w:val="-3"/>
              </w:rPr>
              <w:t xml:space="preserve"> </w:t>
            </w:r>
            <w:r w:rsidR="00481AB9" w:rsidRPr="00840A05">
              <w:rPr>
                <w:rStyle w:val="Hyperlink"/>
                <w:noProof/>
              </w:rPr>
              <w:t>Authorization</w:t>
            </w:r>
            <w:r w:rsidR="00481AB9">
              <w:rPr>
                <w:noProof/>
                <w:webHidden/>
              </w:rPr>
              <w:tab/>
            </w:r>
            <w:r w:rsidR="00481AB9">
              <w:rPr>
                <w:noProof/>
                <w:webHidden/>
              </w:rPr>
              <w:fldChar w:fldCharType="begin"/>
            </w:r>
            <w:r w:rsidR="00481AB9">
              <w:rPr>
                <w:noProof/>
                <w:webHidden/>
              </w:rPr>
              <w:instrText xml:space="preserve"> PAGEREF _Toc71786266 \h </w:instrText>
            </w:r>
            <w:r w:rsidR="00481AB9">
              <w:rPr>
                <w:noProof/>
                <w:webHidden/>
              </w:rPr>
            </w:r>
            <w:r w:rsidR="00481AB9">
              <w:rPr>
                <w:noProof/>
                <w:webHidden/>
              </w:rPr>
              <w:fldChar w:fldCharType="separate"/>
            </w:r>
            <w:r w:rsidR="00481AB9">
              <w:rPr>
                <w:noProof/>
                <w:webHidden/>
              </w:rPr>
              <w:t>23</w:t>
            </w:r>
            <w:r w:rsidR="00481AB9">
              <w:rPr>
                <w:noProof/>
                <w:webHidden/>
              </w:rPr>
              <w:fldChar w:fldCharType="end"/>
            </w:r>
          </w:hyperlink>
        </w:p>
        <w:p w14:paraId="5274F3A5" w14:textId="16093A2C"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7" w:history="1">
            <w:r w:rsidR="00481AB9" w:rsidRPr="00840A05">
              <w:rPr>
                <w:rStyle w:val="Hyperlink"/>
                <w:iCs/>
                <w:noProof/>
              </w:rPr>
              <w:t>10.6</w:t>
            </w:r>
            <w:r w:rsidR="00481AB9">
              <w:rPr>
                <w:rFonts w:asciiTheme="minorHAnsi" w:eastAsiaTheme="minorEastAsia" w:hAnsiTheme="minorHAnsi" w:cstheme="minorBidi"/>
                <w:noProof/>
                <w:lang w:bidi="ar-SA"/>
              </w:rPr>
              <w:tab/>
            </w:r>
            <w:r w:rsidR="00481AB9" w:rsidRPr="00840A05">
              <w:rPr>
                <w:rStyle w:val="Hyperlink"/>
                <w:noProof/>
              </w:rPr>
              <w:t>Scope of</w:t>
            </w:r>
            <w:r w:rsidR="00481AB9" w:rsidRPr="00840A05">
              <w:rPr>
                <w:rStyle w:val="Hyperlink"/>
                <w:noProof/>
                <w:spacing w:val="-2"/>
              </w:rPr>
              <w:t xml:space="preserve"> </w:t>
            </w:r>
            <w:r w:rsidR="00481AB9" w:rsidRPr="00840A05">
              <w:rPr>
                <w:rStyle w:val="Hyperlink"/>
                <w:noProof/>
              </w:rPr>
              <w:t>Work</w:t>
            </w:r>
            <w:r w:rsidR="00481AB9">
              <w:rPr>
                <w:noProof/>
                <w:webHidden/>
              </w:rPr>
              <w:tab/>
            </w:r>
            <w:r w:rsidR="00481AB9">
              <w:rPr>
                <w:noProof/>
                <w:webHidden/>
              </w:rPr>
              <w:fldChar w:fldCharType="begin"/>
            </w:r>
            <w:r w:rsidR="00481AB9">
              <w:rPr>
                <w:noProof/>
                <w:webHidden/>
              </w:rPr>
              <w:instrText xml:space="preserve"> PAGEREF _Toc71786267 \h </w:instrText>
            </w:r>
            <w:r w:rsidR="00481AB9">
              <w:rPr>
                <w:noProof/>
                <w:webHidden/>
              </w:rPr>
            </w:r>
            <w:r w:rsidR="00481AB9">
              <w:rPr>
                <w:noProof/>
                <w:webHidden/>
              </w:rPr>
              <w:fldChar w:fldCharType="separate"/>
            </w:r>
            <w:r w:rsidR="00481AB9">
              <w:rPr>
                <w:noProof/>
                <w:webHidden/>
              </w:rPr>
              <w:t>23</w:t>
            </w:r>
            <w:r w:rsidR="00481AB9">
              <w:rPr>
                <w:noProof/>
                <w:webHidden/>
              </w:rPr>
              <w:fldChar w:fldCharType="end"/>
            </w:r>
          </w:hyperlink>
        </w:p>
        <w:p w14:paraId="6BB3E7BE" w14:textId="7B096852"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8" w:history="1">
            <w:r w:rsidR="00481AB9" w:rsidRPr="00840A05">
              <w:rPr>
                <w:rStyle w:val="Hyperlink"/>
                <w:iCs/>
                <w:noProof/>
              </w:rPr>
              <w:t>10.7</w:t>
            </w:r>
            <w:r w:rsidR="00481AB9">
              <w:rPr>
                <w:rFonts w:asciiTheme="minorHAnsi" w:eastAsiaTheme="minorEastAsia" w:hAnsiTheme="minorHAnsi" w:cstheme="minorBidi"/>
                <w:noProof/>
                <w:lang w:bidi="ar-SA"/>
              </w:rPr>
              <w:tab/>
            </w:r>
            <w:r w:rsidR="00481AB9" w:rsidRPr="00840A05">
              <w:rPr>
                <w:rStyle w:val="Hyperlink"/>
                <w:noProof/>
              </w:rPr>
              <w:t>Activation of Subapplicant Project Support Systems</w:t>
            </w:r>
            <w:r w:rsidR="00481AB9">
              <w:rPr>
                <w:noProof/>
                <w:webHidden/>
              </w:rPr>
              <w:tab/>
            </w:r>
            <w:r w:rsidR="00481AB9">
              <w:rPr>
                <w:noProof/>
                <w:webHidden/>
              </w:rPr>
              <w:fldChar w:fldCharType="begin"/>
            </w:r>
            <w:r w:rsidR="00481AB9">
              <w:rPr>
                <w:noProof/>
                <w:webHidden/>
              </w:rPr>
              <w:instrText xml:space="preserve"> PAGEREF _Toc71786268 \h </w:instrText>
            </w:r>
            <w:r w:rsidR="00481AB9">
              <w:rPr>
                <w:noProof/>
                <w:webHidden/>
              </w:rPr>
            </w:r>
            <w:r w:rsidR="00481AB9">
              <w:rPr>
                <w:noProof/>
                <w:webHidden/>
              </w:rPr>
              <w:fldChar w:fldCharType="separate"/>
            </w:r>
            <w:r w:rsidR="00481AB9">
              <w:rPr>
                <w:noProof/>
                <w:webHidden/>
              </w:rPr>
              <w:t>24</w:t>
            </w:r>
            <w:r w:rsidR="00481AB9">
              <w:rPr>
                <w:noProof/>
                <w:webHidden/>
              </w:rPr>
              <w:fldChar w:fldCharType="end"/>
            </w:r>
          </w:hyperlink>
        </w:p>
        <w:p w14:paraId="6FCE45F4" w14:textId="32F416CA"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69" w:history="1">
            <w:r w:rsidR="00481AB9" w:rsidRPr="00840A05">
              <w:rPr>
                <w:rStyle w:val="Hyperlink"/>
                <w:iCs/>
                <w:noProof/>
              </w:rPr>
              <w:t>10.8</w:t>
            </w:r>
            <w:r w:rsidR="00481AB9">
              <w:rPr>
                <w:rFonts w:asciiTheme="minorHAnsi" w:eastAsiaTheme="minorEastAsia" w:hAnsiTheme="minorHAnsi" w:cstheme="minorBidi"/>
                <w:noProof/>
                <w:lang w:bidi="ar-SA"/>
              </w:rPr>
              <w:tab/>
            </w:r>
            <w:r w:rsidR="00481AB9" w:rsidRPr="00840A05">
              <w:rPr>
                <w:rStyle w:val="Hyperlink"/>
                <w:noProof/>
              </w:rPr>
              <w:t>Bidding Out</w:t>
            </w:r>
            <w:r w:rsidR="00481AB9" w:rsidRPr="00840A05">
              <w:rPr>
                <w:rStyle w:val="Hyperlink"/>
                <w:noProof/>
                <w:spacing w:val="-2"/>
              </w:rPr>
              <w:t xml:space="preserve"> </w:t>
            </w:r>
            <w:r w:rsidR="00481AB9" w:rsidRPr="00840A05">
              <w:rPr>
                <w:rStyle w:val="Hyperlink"/>
                <w:noProof/>
              </w:rPr>
              <w:t>Work</w:t>
            </w:r>
            <w:r w:rsidR="00481AB9">
              <w:rPr>
                <w:noProof/>
                <w:webHidden/>
              </w:rPr>
              <w:tab/>
            </w:r>
            <w:r w:rsidR="00481AB9">
              <w:rPr>
                <w:noProof/>
                <w:webHidden/>
              </w:rPr>
              <w:fldChar w:fldCharType="begin"/>
            </w:r>
            <w:r w:rsidR="00481AB9">
              <w:rPr>
                <w:noProof/>
                <w:webHidden/>
              </w:rPr>
              <w:instrText xml:space="preserve"> PAGEREF _Toc71786269 \h </w:instrText>
            </w:r>
            <w:r w:rsidR="00481AB9">
              <w:rPr>
                <w:noProof/>
                <w:webHidden/>
              </w:rPr>
            </w:r>
            <w:r w:rsidR="00481AB9">
              <w:rPr>
                <w:noProof/>
                <w:webHidden/>
              </w:rPr>
              <w:fldChar w:fldCharType="separate"/>
            </w:r>
            <w:r w:rsidR="00481AB9">
              <w:rPr>
                <w:noProof/>
                <w:webHidden/>
              </w:rPr>
              <w:t>24</w:t>
            </w:r>
            <w:r w:rsidR="00481AB9">
              <w:rPr>
                <w:noProof/>
                <w:webHidden/>
              </w:rPr>
              <w:fldChar w:fldCharType="end"/>
            </w:r>
          </w:hyperlink>
        </w:p>
        <w:p w14:paraId="575E8B10" w14:textId="00B47C6F"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70" w:history="1">
            <w:r w:rsidR="00481AB9" w:rsidRPr="00840A05">
              <w:rPr>
                <w:rStyle w:val="Hyperlink"/>
                <w:iCs/>
                <w:noProof/>
              </w:rPr>
              <w:t>10.9</w:t>
            </w:r>
            <w:r w:rsidR="00481AB9">
              <w:rPr>
                <w:rFonts w:asciiTheme="minorHAnsi" w:eastAsiaTheme="minorEastAsia" w:hAnsiTheme="minorHAnsi" w:cstheme="minorBidi"/>
                <w:noProof/>
                <w:lang w:bidi="ar-SA"/>
              </w:rPr>
              <w:tab/>
            </w:r>
            <w:r w:rsidR="00481AB9" w:rsidRPr="00840A05">
              <w:rPr>
                <w:rStyle w:val="Hyperlink"/>
                <w:noProof/>
              </w:rPr>
              <w:t>Cost Over</w:t>
            </w:r>
            <w:r w:rsidR="00851961">
              <w:rPr>
                <w:rStyle w:val="Hyperlink"/>
                <w:noProof/>
              </w:rPr>
              <w:t xml:space="preserve"> </w:t>
            </w:r>
            <w:r w:rsidR="00481AB9" w:rsidRPr="00840A05">
              <w:rPr>
                <w:rStyle w:val="Hyperlink"/>
                <w:noProof/>
              </w:rPr>
              <w:t>Runs and</w:t>
            </w:r>
            <w:r w:rsidR="00481AB9" w:rsidRPr="00840A05">
              <w:rPr>
                <w:rStyle w:val="Hyperlink"/>
                <w:noProof/>
                <w:spacing w:val="-1"/>
              </w:rPr>
              <w:t xml:space="preserve"> </w:t>
            </w:r>
            <w:r w:rsidR="00481AB9" w:rsidRPr="00840A05">
              <w:rPr>
                <w:rStyle w:val="Hyperlink"/>
                <w:noProof/>
              </w:rPr>
              <w:t>Under</w:t>
            </w:r>
            <w:r w:rsidR="00851961">
              <w:rPr>
                <w:rStyle w:val="Hyperlink"/>
                <w:noProof/>
              </w:rPr>
              <w:t xml:space="preserve"> </w:t>
            </w:r>
            <w:r w:rsidR="00481AB9" w:rsidRPr="00840A05">
              <w:rPr>
                <w:rStyle w:val="Hyperlink"/>
                <w:noProof/>
              </w:rPr>
              <w:t>Runs</w:t>
            </w:r>
            <w:r w:rsidR="00481AB9">
              <w:rPr>
                <w:noProof/>
                <w:webHidden/>
              </w:rPr>
              <w:tab/>
            </w:r>
            <w:r w:rsidR="00481AB9">
              <w:rPr>
                <w:noProof/>
                <w:webHidden/>
              </w:rPr>
              <w:fldChar w:fldCharType="begin"/>
            </w:r>
            <w:r w:rsidR="00481AB9">
              <w:rPr>
                <w:noProof/>
                <w:webHidden/>
              </w:rPr>
              <w:instrText xml:space="preserve"> PAGEREF _Toc71786270 \h </w:instrText>
            </w:r>
            <w:r w:rsidR="00481AB9">
              <w:rPr>
                <w:noProof/>
                <w:webHidden/>
              </w:rPr>
            </w:r>
            <w:r w:rsidR="00481AB9">
              <w:rPr>
                <w:noProof/>
                <w:webHidden/>
              </w:rPr>
              <w:fldChar w:fldCharType="separate"/>
            </w:r>
            <w:r w:rsidR="00481AB9">
              <w:rPr>
                <w:noProof/>
                <w:webHidden/>
              </w:rPr>
              <w:t>24</w:t>
            </w:r>
            <w:r w:rsidR="00481AB9">
              <w:rPr>
                <w:noProof/>
                <w:webHidden/>
              </w:rPr>
              <w:fldChar w:fldCharType="end"/>
            </w:r>
          </w:hyperlink>
        </w:p>
        <w:p w14:paraId="6109D487" w14:textId="7ABCB400" w:rsidR="00481AB9" w:rsidRDefault="00DB3F2F">
          <w:pPr>
            <w:pStyle w:val="TOC2"/>
            <w:tabs>
              <w:tab w:val="left" w:pos="1100"/>
              <w:tab w:val="right" w:leader="dot" w:pos="9730"/>
            </w:tabs>
            <w:rPr>
              <w:rFonts w:asciiTheme="minorHAnsi" w:eastAsiaTheme="minorEastAsia" w:hAnsiTheme="minorHAnsi" w:cstheme="minorBidi"/>
              <w:noProof/>
              <w:lang w:bidi="ar-SA"/>
            </w:rPr>
          </w:pPr>
          <w:hyperlink w:anchor="_Toc71786271" w:history="1">
            <w:r w:rsidR="00481AB9" w:rsidRPr="00840A05">
              <w:rPr>
                <w:rStyle w:val="Hyperlink"/>
                <w:iCs/>
                <w:noProof/>
              </w:rPr>
              <w:t>10.10</w:t>
            </w:r>
            <w:r w:rsidR="00481AB9">
              <w:rPr>
                <w:rFonts w:asciiTheme="minorHAnsi" w:eastAsiaTheme="minorEastAsia" w:hAnsiTheme="minorHAnsi" w:cstheme="minorBidi"/>
                <w:noProof/>
                <w:lang w:bidi="ar-SA"/>
              </w:rPr>
              <w:tab/>
            </w:r>
            <w:r w:rsidR="00481AB9" w:rsidRPr="00840A05">
              <w:rPr>
                <w:rStyle w:val="Hyperlink"/>
                <w:noProof/>
              </w:rPr>
              <w:t>Quarterly Reporting</w:t>
            </w:r>
            <w:r w:rsidR="00481AB9">
              <w:rPr>
                <w:noProof/>
                <w:webHidden/>
              </w:rPr>
              <w:tab/>
            </w:r>
            <w:r w:rsidR="00481AB9">
              <w:rPr>
                <w:noProof/>
                <w:webHidden/>
              </w:rPr>
              <w:fldChar w:fldCharType="begin"/>
            </w:r>
            <w:r w:rsidR="00481AB9">
              <w:rPr>
                <w:noProof/>
                <w:webHidden/>
              </w:rPr>
              <w:instrText xml:space="preserve"> PAGEREF _Toc71786271 \h </w:instrText>
            </w:r>
            <w:r w:rsidR="00481AB9">
              <w:rPr>
                <w:noProof/>
                <w:webHidden/>
              </w:rPr>
            </w:r>
            <w:r w:rsidR="00481AB9">
              <w:rPr>
                <w:noProof/>
                <w:webHidden/>
              </w:rPr>
              <w:fldChar w:fldCharType="separate"/>
            </w:r>
            <w:r w:rsidR="00481AB9">
              <w:rPr>
                <w:noProof/>
                <w:webHidden/>
              </w:rPr>
              <w:t>25</w:t>
            </w:r>
            <w:r w:rsidR="00481AB9">
              <w:rPr>
                <w:noProof/>
                <w:webHidden/>
              </w:rPr>
              <w:fldChar w:fldCharType="end"/>
            </w:r>
          </w:hyperlink>
        </w:p>
        <w:p w14:paraId="512B3893" w14:textId="271658F6" w:rsidR="00481AB9" w:rsidRDefault="00DB3F2F">
          <w:pPr>
            <w:pStyle w:val="TOC1"/>
            <w:tabs>
              <w:tab w:val="left" w:pos="660"/>
              <w:tab w:val="right" w:leader="dot" w:pos="9730"/>
            </w:tabs>
            <w:rPr>
              <w:rFonts w:asciiTheme="minorHAnsi" w:eastAsiaTheme="minorEastAsia" w:hAnsiTheme="minorHAnsi" w:cstheme="minorBidi"/>
              <w:noProof/>
              <w:lang w:bidi="ar-SA"/>
            </w:rPr>
          </w:pPr>
          <w:hyperlink w:anchor="_Toc71786272" w:history="1">
            <w:r w:rsidR="00481AB9" w:rsidRPr="00840A05">
              <w:rPr>
                <w:rStyle w:val="Hyperlink"/>
                <w:noProof/>
              </w:rPr>
              <w:t>11.</w:t>
            </w:r>
            <w:r w:rsidR="00481AB9">
              <w:rPr>
                <w:rFonts w:asciiTheme="minorHAnsi" w:eastAsiaTheme="minorEastAsia" w:hAnsiTheme="minorHAnsi" w:cstheme="minorBidi"/>
                <w:noProof/>
                <w:lang w:bidi="ar-SA"/>
              </w:rPr>
              <w:tab/>
            </w:r>
            <w:r w:rsidR="00481AB9" w:rsidRPr="00840A05">
              <w:rPr>
                <w:rStyle w:val="Hyperlink"/>
                <w:noProof/>
              </w:rPr>
              <w:t>PROJECT</w:t>
            </w:r>
            <w:r w:rsidR="00481AB9" w:rsidRPr="00840A05">
              <w:rPr>
                <w:rStyle w:val="Hyperlink"/>
                <w:noProof/>
                <w:spacing w:val="-1"/>
              </w:rPr>
              <w:t xml:space="preserve"> </w:t>
            </w:r>
            <w:r w:rsidR="00481AB9" w:rsidRPr="00840A05">
              <w:rPr>
                <w:rStyle w:val="Hyperlink"/>
                <w:noProof/>
              </w:rPr>
              <w:t>CLOSEOUT</w:t>
            </w:r>
            <w:r w:rsidR="00481AB9">
              <w:rPr>
                <w:noProof/>
                <w:webHidden/>
              </w:rPr>
              <w:tab/>
            </w:r>
            <w:r w:rsidR="00481AB9">
              <w:rPr>
                <w:noProof/>
                <w:webHidden/>
              </w:rPr>
              <w:fldChar w:fldCharType="begin"/>
            </w:r>
            <w:r w:rsidR="00481AB9">
              <w:rPr>
                <w:noProof/>
                <w:webHidden/>
              </w:rPr>
              <w:instrText xml:space="preserve"> PAGEREF _Toc71786272 \h </w:instrText>
            </w:r>
            <w:r w:rsidR="00481AB9">
              <w:rPr>
                <w:noProof/>
                <w:webHidden/>
              </w:rPr>
            </w:r>
            <w:r w:rsidR="00481AB9">
              <w:rPr>
                <w:noProof/>
                <w:webHidden/>
              </w:rPr>
              <w:fldChar w:fldCharType="separate"/>
            </w:r>
            <w:r w:rsidR="00481AB9">
              <w:rPr>
                <w:noProof/>
                <w:webHidden/>
              </w:rPr>
              <w:t>26</w:t>
            </w:r>
            <w:r w:rsidR="00481AB9">
              <w:rPr>
                <w:noProof/>
                <w:webHidden/>
              </w:rPr>
              <w:fldChar w:fldCharType="end"/>
            </w:r>
          </w:hyperlink>
        </w:p>
        <w:p w14:paraId="02265113" w14:textId="1F5F9669"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73" w:history="1">
            <w:r w:rsidR="00481AB9" w:rsidRPr="00840A05">
              <w:rPr>
                <w:rStyle w:val="Hyperlink"/>
                <w:iCs/>
                <w:noProof/>
              </w:rPr>
              <w:t>11.1</w:t>
            </w:r>
            <w:r w:rsidR="00481AB9">
              <w:rPr>
                <w:rFonts w:asciiTheme="minorHAnsi" w:eastAsiaTheme="minorEastAsia" w:hAnsiTheme="minorHAnsi" w:cstheme="minorBidi"/>
                <w:noProof/>
                <w:lang w:bidi="ar-SA"/>
              </w:rPr>
              <w:tab/>
            </w:r>
            <w:r w:rsidR="00481AB9" w:rsidRPr="00840A05">
              <w:rPr>
                <w:rStyle w:val="Hyperlink"/>
                <w:noProof/>
              </w:rPr>
              <w:t>Closeout</w:t>
            </w:r>
            <w:r w:rsidR="00481AB9" w:rsidRPr="00840A05">
              <w:rPr>
                <w:rStyle w:val="Hyperlink"/>
                <w:noProof/>
                <w:spacing w:val="-1"/>
              </w:rPr>
              <w:t xml:space="preserve"> </w:t>
            </w:r>
            <w:r w:rsidR="00481AB9" w:rsidRPr="00840A05">
              <w:rPr>
                <w:rStyle w:val="Hyperlink"/>
                <w:noProof/>
              </w:rPr>
              <w:t>Request</w:t>
            </w:r>
            <w:r w:rsidR="00481AB9">
              <w:rPr>
                <w:noProof/>
                <w:webHidden/>
              </w:rPr>
              <w:tab/>
            </w:r>
            <w:r w:rsidR="00481AB9">
              <w:rPr>
                <w:noProof/>
                <w:webHidden/>
              </w:rPr>
              <w:fldChar w:fldCharType="begin"/>
            </w:r>
            <w:r w:rsidR="00481AB9">
              <w:rPr>
                <w:noProof/>
                <w:webHidden/>
              </w:rPr>
              <w:instrText xml:space="preserve"> PAGEREF _Toc71786273 \h </w:instrText>
            </w:r>
            <w:r w:rsidR="00481AB9">
              <w:rPr>
                <w:noProof/>
                <w:webHidden/>
              </w:rPr>
            </w:r>
            <w:r w:rsidR="00481AB9">
              <w:rPr>
                <w:noProof/>
                <w:webHidden/>
              </w:rPr>
              <w:fldChar w:fldCharType="separate"/>
            </w:r>
            <w:r w:rsidR="00481AB9">
              <w:rPr>
                <w:noProof/>
                <w:webHidden/>
              </w:rPr>
              <w:t>26</w:t>
            </w:r>
            <w:r w:rsidR="00481AB9">
              <w:rPr>
                <w:noProof/>
                <w:webHidden/>
              </w:rPr>
              <w:fldChar w:fldCharType="end"/>
            </w:r>
          </w:hyperlink>
        </w:p>
        <w:p w14:paraId="1300E813" w14:textId="3119EC3C"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74" w:history="1">
            <w:r w:rsidR="00481AB9" w:rsidRPr="00840A05">
              <w:rPr>
                <w:rStyle w:val="Hyperlink"/>
                <w:iCs/>
                <w:noProof/>
              </w:rPr>
              <w:t>11.2</w:t>
            </w:r>
            <w:r w:rsidR="00481AB9">
              <w:rPr>
                <w:rFonts w:asciiTheme="minorHAnsi" w:eastAsiaTheme="minorEastAsia" w:hAnsiTheme="minorHAnsi" w:cstheme="minorBidi"/>
                <w:noProof/>
                <w:lang w:bidi="ar-SA"/>
              </w:rPr>
              <w:tab/>
            </w:r>
            <w:r w:rsidR="00481AB9" w:rsidRPr="00840A05">
              <w:rPr>
                <w:rStyle w:val="Hyperlink"/>
                <w:noProof/>
              </w:rPr>
              <w:t>Record</w:t>
            </w:r>
            <w:r w:rsidR="00481AB9" w:rsidRPr="00840A05">
              <w:rPr>
                <w:rStyle w:val="Hyperlink"/>
                <w:noProof/>
                <w:spacing w:val="-1"/>
              </w:rPr>
              <w:t xml:space="preserve"> </w:t>
            </w:r>
            <w:r w:rsidR="00481AB9" w:rsidRPr="00840A05">
              <w:rPr>
                <w:rStyle w:val="Hyperlink"/>
                <w:noProof/>
              </w:rPr>
              <w:t>Retention</w:t>
            </w:r>
            <w:r w:rsidR="00481AB9">
              <w:rPr>
                <w:noProof/>
                <w:webHidden/>
              </w:rPr>
              <w:tab/>
            </w:r>
            <w:r w:rsidR="00481AB9">
              <w:rPr>
                <w:noProof/>
                <w:webHidden/>
              </w:rPr>
              <w:fldChar w:fldCharType="begin"/>
            </w:r>
            <w:r w:rsidR="00481AB9">
              <w:rPr>
                <w:noProof/>
                <w:webHidden/>
              </w:rPr>
              <w:instrText xml:space="preserve"> PAGEREF _Toc71786274 \h </w:instrText>
            </w:r>
            <w:r w:rsidR="00481AB9">
              <w:rPr>
                <w:noProof/>
                <w:webHidden/>
              </w:rPr>
            </w:r>
            <w:r w:rsidR="00481AB9">
              <w:rPr>
                <w:noProof/>
                <w:webHidden/>
              </w:rPr>
              <w:fldChar w:fldCharType="separate"/>
            </w:r>
            <w:r w:rsidR="00481AB9">
              <w:rPr>
                <w:noProof/>
                <w:webHidden/>
              </w:rPr>
              <w:t>26</w:t>
            </w:r>
            <w:r w:rsidR="00481AB9">
              <w:rPr>
                <w:noProof/>
                <w:webHidden/>
              </w:rPr>
              <w:fldChar w:fldCharType="end"/>
            </w:r>
          </w:hyperlink>
        </w:p>
        <w:p w14:paraId="24D3CDCA" w14:textId="4A8890D3"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75" w:history="1">
            <w:r w:rsidR="00481AB9" w:rsidRPr="00840A05">
              <w:rPr>
                <w:rStyle w:val="Hyperlink"/>
                <w:iCs/>
                <w:noProof/>
              </w:rPr>
              <w:t>11.3</w:t>
            </w:r>
            <w:r w:rsidR="00481AB9">
              <w:rPr>
                <w:rFonts w:asciiTheme="minorHAnsi" w:eastAsiaTheme="minorEastAsia" w:hAnsiTheme="minorHAnsi" w:cstheme="minorBidi"/>
                <w:noProof/>
                <w:lang w:bidi="ar-SA"/>
              </w:rPr>
              <w:tab/>
            </w:r>
            <w:r w:rsidR="00481AB9" w:rsidRPr="00840A05">
              <w:rPr>
                <w:rStyle w:val="Hyperlink"/>
                <w:noProof/>
              </w:rPr>
              <w:t>Single Audit</w:t>
            </w:r>
            <w:r w:rsidR="00481AB9" w:rsidRPr="00840A05">
              <w:rPr>
                <w:rStyle w:val="Hyperlink"/>
                <w:noProof/>
                <w:spacing w:val="-1"/>
              </w:rPr>
              <w:t xml:space="preserve"> </w:t>
            </w:r>
            <w:r w:rsidR="00481AB9" w:rsidRPr="00840A05">
              <w:rPr>
                <w:rStyle w:val="Hyperlink"/>
                <w:noProof/>
              </w:rPr>
              <w:t>Act</w:t>
            </w:r>
            <w:r w:rsidR="00481AB9">
              <w:rPr>
                <w:noProof/>
                <w:webHidden/>
              </w:rPr>
              <w:tab/>
            </w:r>
            <w:r w:rsidR="00481AB9">
              <w:rPr>
                <w:noProof/>
                <w:webHidden/>
              </w:rPr>
              <w:fldChar w:fldCharType="begin"/>
            </w:r>
            <w:r w:rsidR="00481AB9">
              <w:rPr>
                <w:noProof/>
                <w:webHidden/>
              </w:rPr>
              <w:instrText xml:space="preserve"> PAGEREF _Toc71786275 \h </w:instrText>
            </w:r>
            <w:r w:rsidR="00481AB9">
              <w:rPr>
                <w:noProof/>
                <w:webHidden/>
              </w:rPr>
            </w:r>
            <w:r w:rsidR="00481AB9">
              <w:rPr>
                <w:noProof/>
                <w:webHidden/>
              </w:rPr>
              <w:fldChar w:fldCharType="separate"/>
            </w:r>
            <w:r w:rsidR="00481AB9">
              <w:rPr>
                <w:noProof/>
                <w:webHidden/>
              </w:rPr>
              <w:t>26</w:t>
            </w:r>
            <w:r w:rsidR="00481AB9">
              <w:rPr>
                <w:noProof/>
                <w:webHidden/>
              </w:rPr>
              <w:fldChar w:fldCharType="end"/>
            </w:r>
          </w:hyperlink>
        </w:p>
        <w:p w14:paraId="6C8A814B" w14:textId="63B63460"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76" w:history="1">
            <w:r w:rsidR="00481AB9" w:rsidRPr="00840A05">
              <w:rPr>
                <w:rStyle w:val="Hyperlink"/>
                <w:iCs/>
                <w:noProof/>
              </w:rPr>
              <w:t>11.4</w:t>
            </w:r>
            <w:r w:rsidR="00481AB9">
              <w:rPr>
                <w:rFonts w:asciiTheme="minorHAnsi" w:eastAsiaTheme="minorEastAsia" w:hAnsiTheme="minorHAnsi" w:cstheme="minorBidi"/>
                <w:noProof/>
                <w:lang w:bidi="ar-SA"/>
              </w:rPr>
              <w:tab/>
            </w:r>
            <w:r w:rsidR="00481AB9" w:rsidRPr="00840A05">
              <w:rPr>
                <w:rStyle w:val="Hyperlink"/>
                <w:noProof/>
              </w:rPr>
              <w:t>Grant Compliance</w:t>
            </w:r>
            <w:r w:rsidR="00481AB9">
              <w:rPr>
                <w:noProof/>
                <w:webHidden/>
              </w:rPr>
              <w:tab/>
            </w:r>
            <w:r w:rsidR="00481AB9">
              <w:rPr>
                <w:noProof/>
                <w:webHidden/>
              </w:rPr>
              <w:fldChar w:fldCharType="begin"/>
            </w:r>
            <w:r w:rsidR="00481AB9">
              <w:rPr>
                <w:noProof/>
                <w:webHidden/>
              </w:rPr>
              <w:instrText xml:space="preserve"> PAGEREF _Toc71786276 \h </w:instrText>
            </w:r>
            <w:r w:rsidR="00481AB9">
              <w:rPr>
                <w:noProof/>
                <w:webHidden/>
              </w:rPr>
            </w:r>
            <w:r w:rsidR="00481AB9">
              <w:rPr>
                <w:noProof/>
                <w:webHidden/>
              </w:rPr>
              <w:fldChar w:fldCharType="separate"/>
            </w:r>
            <w:r w:rsidR="00481AB9">
              <w:rPr>
                <w:noProof/>
                <w:webHidden/>
              </w:rPr>
              <w:t>27</w:t>
            </w:r>
            <w:r w:rsidR="00481AB9">
              <w:rPr>
                <w:noProof/>
                <w:webHidden/>
              </w:rPr>
              <w:fldChar w:fldCharType="end"/>
            </w:r>
          </w:hyperlink>
        </w:p>
        <w:p w14:paraId="188EFBF5" w14:textId="7428DABC" w:rsidR="00481AB9" w:rsidRDefault="00DB3F2F">
          <w:pPr>
            <w:pStyle w:val="TOC1"/>
            <w:tabs>
              <w:tab w:val="left" w:pos="660"/>
              <w:tab w:val="right" w:leader="dot" w:pos="9730"/>
            </w:tabs>
            <w:rPr>
              <w:rFonts w:asciiTheme="minorHAnsi" w:eastAsiaTheme="minorEastAsia" w:hAnsiTheme="minorHAnsi" w:cstheme="minorBidi"/>
              <w:noProof/>
              <w:lang w:bidi="ar-SA"/>
            </w:rPr>
          </w:pPr>
          <w:hyperlink w:anchor="_Toc71786277" w:history="1">
            <w:r w:rsidR="00481AB9" w:rsidRPr="00840A05">
              <w:rPr>
                <w:rStyle w:val="Hyperlink"/>
                <w:noProof/>
              </w:rPr>
              <w:t>12.</w:t>
            </w:r>
            <w:r w:rsidR="00481AB9">
              <w:rPr>
                <w:rFonts w:asciiTheme="minorHAnsi" w:eastAsiaTheme="minorEastAsia" w:hAnsiTheme="minorHAnsi" w:cstheme="minorBidi"/>
                <w:noProof/>
                <w:lang w:bidi="ar-SA"/>
              </w:rPr>
              <w:tab/>
            </w:r>
            <w:r w:rsidR="00481AB9" w:rsidRPr="00840A05">
              <w:rPr>
                <w:rStyle w:val="Hyperlink"/>
                <w:noProof/>
              </w:rPr>
              <w:t>ELIGIBLE ACTIVITIES</w:t>
            </w:r>
            <w:r w:rsidR="00481AB9">
              <w:rPr>
                <w:noProof/>
                <w:webHidden/>
              </w:rPr>
              <w:tab/>
            </w:r>
            <w:r w:rsidR="00481AB9">
              <w:rPr>
                <w:noProof/>
                <w:webHidden/>
              </w:rPr>
              <w:fldChar w:fldCharType="begin"/>
            </w:r>
            <w:r w:rsidR="00481AB9">
              <w:rPr>
                <w:noProof/>
                <w:webHidden/>
              </w:rPr>
              <w:instrText xml:space="preserve"> PAGEREF _Toc71786277 \h </w:instrText>
            </w:r>
            <w:r w:rsidR="00481AB9">
              <w:rPr>
                <w:noProof/>
                <w:webHidden/>
              </w:rPr>
            </w:r>
            <w:r w:rsidR="00481AB9">
              <w:rPr>
                <w:noProof/>
                <w:webHidden/>
              </w:rPr>
              <w:fldChar w:fldCharType="separate"/>
            </w:r>
            <w:r w:rsidR="00481AB9">
              <w:rPr>
                <w:noProof/>
                <w:webHidden/>
              </w:rPr>
              <w:t>28</w:t>
            </w:r>
            <w:r w:rsidR="00481AB9">
              <w:rPr>
                <w:noProof/>
                <w:webHidden/>
              </w:rPr>
              <w:fldChar w:fldCharType="end"/>
            </w:r>
          </w:hyperlink>
        </w:p>
        <w:p w14:paraId="40649416" w14:textId="5E5C4BFE"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78" w:history="1">
            <w:r w:rsidR="00481AB9" w:rsidRPr="00840A05">
              <w:rPr>
                <w:rStyle w:val="Hyperlink"/>
                <w:iCs/>
                <w:noProof/>
              </w:rPr>
              <w:t>12.1</w:t>
            </w:r>
            <w:r w:rsidR="00481AB9">
              <w:rPr>
                <w:rFonts w:asciiTheme="minorHAnsi" w:eastAsiaTheme="minorEastAsia" w:hAnsiTheme="minorHAnsi" w:cstheme="minorBidi"/>
                <w:noProof/>
                <w:lang w:bidi="ar-SA"/>
              </w:rPr>
              <w:tab/>
            </w:r>
            <w:r w:rsidR="00481AB9" w:rsidRPr="00840A05">
              <w:rPr>
                <w:rStyle w:val="Hyperlink"/>
                <w:noProof/>
              </w:rPr>
              <w:t>Property Acquisition and Structure Demolition</w:t>
            </w:r>
            <w:r w:rsidR="00481AB9">
              <w:rPr>
                <w:noProof/>
                <w:webHidden/>
              </w:rPr>
              <w:tab/>
            </w:r>
            <w:r w:rsidR="00481AB9">
              <w:rPr>
                <w:noProof/>
                <w:webHidden/>
              </w:rPr>
              <w:fldChar w:fldCharType="begin"/>
            </w:r>
            <w:r w:rsidR="00481AB9">
              <w:rPr>
                <w:noProof/>
                <w:webHidden/>
              </w:rPr>
              <w:instrText xml:space="preserve"> PAGEREF _Toc71786278 \h </w:instrText>
            </w:r>
            <w:r w:rsidR="00481AB9">
              <w:rPr>
                <w:noProof/>
                <w:webHidden/>
              </w:rPr>
            </w:r>
            <w:r w:rsidR="00481AB9">
              <w:rPr>
                <w:noProof/>
                <w:webHidden/>
              </w:rPr>
              <w:fldChar w:fldCharType="separate"/>
            </w:r>
            <w:r w:rsidR="00481AB9">
              <w:rPr>
                <w:noProof/>
                <w:webHidden/>
              </w:rPr>
              <w:t>28</w:t>
            </w:r>
            <w:r w:rsidR="00481AB9">
              <w:rPr>
                <w:noProof/>
                <w:webHidden/>
              </w:rPr>
              <w:fldChar w:fldCharType="end"/>
            </w:r>
          </w:hyperlink>
        </w:p>
        <w:p w14:paraId="6D91DEAA" w14:textId="15DC261E"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79" w:history="1">
            <w:r w:rsidR="00481AB9" w:rsidRPr="00840A05">
              <w:rPr>
                <w:rStyle w:val="Hyperlink"/>
                <w:iCs/>
                <w:noProof/>
              </w:rPr>
              <w:t>12.2</w:t>
            </w:r>
            <w:r w:rsidR="00481AB9">
              <w:rPr>
                <w:rFonts w:asciiTheme="minorHAnsi" w:eastAsiaTheme="minorEastAsia" w:hAnsiTheme="minorHAnsi" w:cstheme="minorBidi"/>
                <w:noProof/>
                <w:lang w:bidi="ar-SA"/>
              </w:rPr>
              <w:tab/>
            </w:r>
            <w:r w:rsidR="00481AB9" w:rsidRPr="00840A05">
              <w:rPr>
                <w:rStyle w:val="Hyperlink"/>
                <w:noProof/>
              </w:rPr>
              <w:t>Property Acquisition and Structure Relocation</w:t>
            </w:r>
            <w:r w:rsidR="00481AB9">
              <w:rPr>
                <w:noProof/>
                <w:webHidden/>
              </w:rPr>
              <w:tab/>
            </w:r>
            <w:r w:rsidR="00481AB9">
              <w:rPr>
                <w:noProof/>
                <w:webHidden/>
              </w:rPr>
              <w:fldChar w:fldCharType="begin"/>
            </w:r>
            <w:r w:rsidR="00481AB9">
              <w:rPr>
                <w:noProof/>
                <w:webHidden/>
              </w:rPr>
              <w:instrText xml:space="preserve"> PAGEREF _Toc71786279 \h </w:instrText>
            </w:r>
            <w:r w:rsidR="00481AB9">
              <w:rPr>
                <w:noProof/>
                <w:webHidden/>
              </w:rPr>
            </w:r>
            <w:r w:rsidR="00481AB9">
              <w:rPr>
                <w:noProof/>
                <w:webHidden/>
              </w:rPr>
              <w:fldChar w:fldCharType="separate"/>
            </w:r>
            <w:r w:rsidR="00481AB9">
              <w:rPr>
                <w:noProof/>
                <w:webHidden/>
              </w:rPr>
              <w:t>28</w:t>
            </w:r>
            <w:r w:rsidR="00481AB9">
              <w:rPr>
                <w:noProof/>
                <w:webHidden/>
              </w:rPr>
              <w:fldChar w:fldCharType="end"/>
            </w:r>
          </w:hyperlink>
        </w:p>
        <w:p w14:paraId="10181553" w14:textId="39AF1461"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80" w:history="1">
            <w:r w:rsidR="00481AB9" w:rsidRPr="00840A05">
              <w:rPr>
                <w:rStyle w:val="Hyperlink"/>
                <w:iCs/>
                <w:noProof/>
              </w:rPr>
              <w:t>12.3</w:t>
            </w:r>
            <w:r w:rsidR="00481AB9">
              <w:rPr>
                <w:rFonts w:asciiTheme="minorHAnsi" w:eastAsiaTheme="minorEastAsia" w:hAnsiTheme="minorHAnsi" w:cstheme="minorBidi"/>
                <w:noProof/>
                <w:lang w:bidi="ar-SA"/>
              </w:rPr>
              <w:tab/>
            </w:r>
            <w:r w:rsidR="00481AB9" w:rsidRPr="00840A05">
              <w:rPr>
                <w:rStyle w:val="Hyperlink"/>
                <w:noProof/>
              </w:rPr>
              <w:t>Structure Elevation</w:t>
            </w:r>
            <w:r w:rsidR="00481AB9">
              <w:rPr>
                <w:noProof/>
                <w:webHidden/>
              </w:rPr>
              <w:tab/>
            </w:r>
            <w:r w:rsidR="00481AB9">
              <w:rPr>
                <w:noProof/>
                <w:webHidden/>
              </w:rPr>
              <w:fldChar w:fldCharType="begin"/>
            </w:r>
            <w:r w:rsidR="00481AB9">
              <w:rPr>
                <w:noProof/>
                <w:webHidden/>
              </w:rPr>
              <w:instrText xml:space="preserve"> PAGEREF _Toc71786280 \h </w:instrText>
            </w:r>
            <w:r w:rsidR="00481AB9">
              <w:rPr>
                <w:noProof/>
                <w:webHidden/>
              </w:rPr>
            </w:r>
            <w:r w:rsidR="00481AB9">
              <w:rPr>
                <w:noProof/>
                <w:webHidden/>
              </w:rPr>
              <w:fldChar w:fldCharType="separate"/>
            </w:r>
            <w:r w:rsidR="00481AB9">
              <w:rPr>
                <w:noProof/>
                <w:webHidden/>
              </w:rPr>
              <w:t>28</w:t>
            </w:r>
            <w:r w:rsidR="00481AB9">
              <w:rPr>
                <w:noProof/>
                <w:webHidden/>
              </w:rPr>
              <w:fldChar w:fldCharType="end"/>
            </w:r>
          </w:hyperlink>
        </w:p>
        <w:p w14:paraId="06F6C47B" w14:textId="0CADB205"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81" w:history="1">
            <w:r w:rsidR="00481AB9" w:rsidRPr="00840A05">
              <w:rPr>
                <w:rStyle w:val="Hyperlink"/>
                <w:iCs/>
                <w:noProof/>
              </w:rPr>
              <w:t>12.4</w:t>
            </w:r>
            <w:r w:rsidR="00481AB9">
              <w:rPr>
                <w:rFonts w:asciiTheme="minorHAnsi" w:eastAsiaTheme="minorEastAsia" w:hAnsiTheme="minorHAnsi" w:cstheme="minorBidi"/>
                <w:noProof/>
                <w:lang w:bidi="ar-SA"/>
              </w:rPr>
              <w:tab/>
            </w:r>
            <w:r w:rsidR="00481AB9" w:rsidRPr="00840A05">
              <w:rPr>
                <w:rStyle w:val="Hyperlink"/>
                <w:noProof/>
              </w:rPr>
              <w:t>Mitigation Reconstruction</w:t>
            </w:r>
            <w:r w:rsidR="00481AB9">
              <w:rPr>
                <w:noProof/>
                <w:webHidden/>
              </w:rPr>
              <w:tab/>
            </w:r>
            <w:r w:rsidR="00481AB9">
              <w:rPr>
                <w:noProof/>
                <w:webHidden/>
              </w:rPr>
              <w:fldChar w:fldCharType="begin"/>
            </w:r>
            <w:r w:rsidR="00481AB9">
              <w:rPr>
                <w:noProof/>
                <w:webHidden/>
              </w:rPr>
              <w:instrText xml:space="preserve"> PAGEREF _Toc71786281 \h </w:instrText>
            </w:r>
            <w:r w:rsidR="00481AB9">
              <w:rPr>
                <w:noProof/>
                <w:webHidden/>
              </w:rPr>
            </w:r>
            <w:r w:rsidR="00481AB9">
              <w:rPr>
                <w:noProof/>
                <w:webHidden/>
              </w:rPr>
              <w:fldChar w:fldCharType="separate"/>
            </w:r>
            <w:r w:rsidR="00481AB9">
              <w:rPr>
                <w:noProof/>
                <w:webHidden/>
              </w:rPr>
              <w:t>28</w:t>
            </w:r>
            <w:r w:rsidR="00481AB9">
              <w:rPr>
                <w:noProof/>
                <w:webHidden/>
              </w:rPr>
              <w:fldChar w:fldCharType="end"/>
            </w:r>
          </w:hyperlink>
        </w:p>
        <w:p w14:paraId="43DC666B" w14:textId="7E93290D"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82" w:history="1">
            <w:r w:rsidR="00481AB9" w:rsidRPr="00840A05">
              <w:rPr>
                <w:rStyle w:val="Hyperlink"/>
                <w:iCs/>
                <w:noProof/>
              </w:rPr>
              <w:t>12.5</w:t>
            </w:r>
            <w:r w:rsidR="00481AB9">
              <w:rPr>
                <w:rFonts w:asciiTheme="minorHAnsi" w:eastAsiaTheme="minorEastAsia" w:hAnsiTheme="minorHAnsi" w:cstheme="minorBidi"/>
                <w:noProof/>
                <w:lang w:bidi="ar-SA"/>
              </w:rPr>
              <w:tab/>
            </w:r>
            <w:r w:rsidR="00481AB9" w:rsidRPr="00840A05">
              <w:rPr>
                <w:rStyle w:val="Hyperlink"/>
                <w:noProof/>
              </w:rPr>
              <w:t>Dry Floodproofing</w:t>
            </w:r>
            <w:r w:rsidR="00481AB9">
              <w:rPr>
                <w:noProof/>
                <w:webHidden/>
              </w:rPr>
              <w:tab/>
            </w:r>
            <w:r w:rsidR="00481AB9">
              <w:rPr>
                <w:noProof/>
                <w:webHidden/>
              </w:rPr>
              <w:fldChar w:fldCharType="begin"/>
            </w:r>
            <w:r w:rsidR="00481AB9">
              <w:rPr>
                <w:noProof/>
                <w:webHidden/>
              </w:rPr>
              <w:instrText xml:space="preserve"> PAGEREF _Toc71786282 \h </w:instrText>
            </w:r>
            <w:r w:rsidR="00481AB9">
              <w:rPr>
                <w:noProof/>
                <w:webHidden/>
              </w:rPr>
            </w:r>
            <w:r w:rsidR="00481AB9">
              <w:rPr>
                <w:noProof/>
                <w:webHidden/>
              </w:rPr>
              <w:fldChar w:fldCharType="separate"/>
            </w:r>
            <w:r w:rsidR="00481AB9">
              <w:rPr>
                <w:noProof/>
                <w:webHidden/>
              </w:rPr>
              <w:t>29</w:t>
            </w:r>
            <w:r w:rsidR="00481AB9">
              <w:rPr>
                <w:noProof/>
                <w:webHidden/>
              </w:rPr>
              <w:fldChar w:fldCharType="end"/>
            </w:r>
          </w:hyperlink>
        </w:p>
        <w:p w14:paraId="7951F880" w14:textId="6E9AE39C"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83" w:history="1">
            <w:r w:rsidR="00481AB9" w:rsidRPr="00840A05">
              <w:rPr>
                <w:rStyle w:val="Hyperlink"/>
                <w:iCs/>
                <w:noProof/>
              </w:rPr>
              <w:t>12.6</w:t>
            </w:r>
            <w:r w:rsidR="00481AB9">
              <w:rPr>
                <w:rFonts w:asciiTheme="minorHAnsi" w:eastAsiaTheme="minorEastAsia" w:hAnsiTheme="minorHAnsi" w:cstheme="minorBidi"/>
                <w:noProof/>
                <w:lang w:bidi="ar-SA"/>
              </w:rPr>
              <w:tab/>
            </w:r>
            <w:r w:rsidR="00481AB9" w:rsidRPr="00840A05">
              <w:rPr>
                <w:rStyle w:val="Hyperlink"/>
                <w:noProof/>
              </w:rPr>
              <w:t>Localized Flood Risk Reduction Projects</w:t>
            </w:r>
            <w:r w:rsidR="00481AB9">
              <w:rPr>
                <w:noProof/>
                <w:webHidden/>
              </w:rPr>
              <w:tab/>
            </w:r>
            <w:r w:rsidR="00481AB9">
              <w:rPr>
                <w:noProof/>
                <w:webHidden/>
              </w:rPr>
              <w:fldChar w:fldCharType="begin"/>
            </w:r>
            <w:r w:rsidR="00481AB9">
              <w:rPr>
                <w:noProof/>
                <w:webHidden/>
              </w:rPr>
              <w:instrText xml:space="preserve"> PAGEREF _Toc71786283 \h </w:instrText>
            </w:r>
            <w:r w:rsidR="00481AB9">
              <w:rPr>
                <w:noProof/>
                <w:webHidden/>
              </w:rPr>
            </w:r>
            <w:r w:rsidR="00481AB9">
              <w:rPr>
                <w:noProof/>
                <w:webHidden/>
              </w:rPr>
              <w:fldChar w:fldCharType="separate"/>
            </w:r>
            <w:r w:rsidR="00481AB9">
              <w:rPr>
                <w:noProof/>
                <w:webHidden/>
              </w:rPr>
              <w:t>29</w:t>
            </w:r>
            <w:r w:rsidR="00481AB9">
              <w:rPr>
                <w:noProof/>
                <w:webHidden/>
              </w:rPr>
              <w:fldChar w:fldCharType="end"/>
            </w:r>
          </w:hyperlink>
        </w:p>
        <w:p w14:paraId="58B73A57" w14:textId="6C9075D8"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84" w:history="1">
            <w:r w:rsidR="00481AB9" w:rsidRPr="00840A05">
              <w:rPr>
                <w:rStyle w:val="Hyperlink"/>
                <w:iCs/>
                <w:noProof/>
              </w:rPr>
              <w:t>12.7</w:t>
            </w:r>
            <w:r w:rsidR="00481AB9">
              <w:rPr>
                <w:rFonts w:asciiTheme="minorHAnsi" w:eastAsiaTheme="minorEastAsia" w:hAnsiTheme="minorHAnsi" w:cstheme="minorBidi"/>
                <w:noProof/>
                <w:lang w:bidi="ar-SA"/>
              </w:rPr>
              <w:tab/>
            </w:r>
            <w:r w:rsidR="00481AB9" w:rsidRPr="00840A05">
              <w:rPr>
                <w:rStyle w:val="Hyperlink"/>
                <w:noProof/>
              </w:rPr>
              <w:t>Non-</w:t>
            </w:r>
            <w:r w:rsidR="00851961">
              <w:rPr>
                <w:rStyle w:val="Hyperlink"/>
                <w:noProof/>
              </w:rPr>
              <w:t>L</w:t>
            </w:r>
            <w:r w:rsidR="00851961" w:rsidRPr="00840A05">
              <w:rPr>
                <w:rStyle w:val="Hyperlink"/>
                <w:noProof/>
              </w:rPr>
              <w:t xml:space="preserve">ocalized </w:t>
            </w:r>
            <w:r w:rsidR="00481AB9" w:rsidRPr="00840A05">
              <w:rPr>
                <w:rStyle w:val="Hyperlink"/>
                <w:noProof/>
              </w:rPr>
              <w:t>Flood Risk Reduction Projects</w:t>
            </w:r>
            <w:r w:rsidR="00481AB9">
              <w:rPr>
                <w:noProof/>
                <w:webHidden/>
              </w:rPr>
              <w:tab/>
            </w:r>
            <w:r w:rsidR="00481AB9">
              <w:rPr>
                <w:noProof/>
                <w:webHidden/>
              </w:rPr>
              <w:fldChar w:fldCharType="begin"/>
            </w:r>
            <w:r w:rsidR="00481AB9">
              <w:rPr>
                <w:noProof/>
                <w:webHidden/>
              </w:rPr>
              <w:instrText xml:space="preserve"> PAGEREF _Toc71786284 \h </w:instrText>
            </w:r>
            <w:r w:rsidR="00481AB9">
              <w:rPr>
                <w:noProof/>
                <w:webHidden/>
              </w:rPr>
            </w:r>
            <w:r w:rsidR="00481AB9">
              <w:rPr>
                <w:noProof/>
                <w:webHidden/>
              </w:rPr>
              <w:fldChar w:fldCharType="separate"/>
            </w:r>
            <w:r w:rsidR="00481AB9">
              <w:rPr>
                <w:noProof/>
                <w:webHidden/>
              </w:rPr>
              <w:t>29</w:t>
            </w:r>
            <w:r w:rsidR="00481AB9">
              <w:rPr>
                <w:noProof/>
                <w:webHidden/>
              </w:rPr>
              <w:fldChar w:fldCharType="end"/>
            </w:r>
          </w:hyperlink>
        </w:p>
        <w:p w14:paraId="0845EE8E" w14:textId="7D05C49E"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85" w:history="1">
            <w:r w:rsidR="00481AB9" w:rsidRPr="00840A05">
              <w:rPr>
                <w:rStyle w:val="Hyperlink"/>
                <w:iCs/>
                <w:noProof/>
              </w:rPr>
              <w:t>12.8</w:t>
            </w:r>
            <w:r w:rsidR="00481AB9">
              <w:rPr>
                <w:rFonts w:asciiTheme="minorHAnsi" w:eastAsiaTheme="minorEastAsia" w:hAnsiTheme="minorHAnsi" w:cstheme="minorBidi"/>
                <w:noProof/>
                <w:lang w:bidi="ar-SA"/>
              </w:rPr>
              <w:tab/>
            </w:r>
            <w:r w:rsidR="00481AB9" w:rsidRPr="00840A05">
              <w:rPr>
                <w:rStyle w:val="Hyperlink"/>
                <w:noProof/>
              </w:rPr>
              <w:t>Structural Retrofitting of Existing Buildings</w:t>
            </w:r>
            <w:r w:rsidR="00481AB9">
              <w:rPr>
                <w:noProof/>
                <w:webHidden/>
              </w:rPr>
              <w:tab/>
            </w:r>
            <w:r w:rsidR="00481AB9">
              <w:rPr>
                <w:noProof/>
                <w:webHidden/>
              </w:rPr>
              <w:fldChar w:fldCharType="begin"/>
            </w:r>
            <w:r w:rsidR="00481AB9">
              <w:rPr>
                <w:noProof/>
                <w:webHidden/>
              </w:rPr>
              <w:instrText xml:space="preserve"> PAGEREF _Toc71786285 \h </w:instrText>
            </w:r>
            <w:r w:rsidR="00481AB9">
              <w:rPr>
                <w:noProof/>
                <w:webHidden/>
              </w:rPr>
            </w:r>
            <w:r w:rsidR="00481AB9">
              <w:rPr>
                <w:noProof/>
                <w:webHidden/>
              </w:rPr>
              <w:fldChar w:fldCharType="separate"/>
            </w:r>
            <w:r w:rsidR="00481AB9">
              <w:rPr>
                <w:noProof/>
                <w:webHidden/>
              </w:rPr>
              <w:t>29</w:t>
            </w:r>
            <w:r w:rsidR="00481AB9">
              <w:rPr>
                <w:noProof/>
                <w:webHidden/>
              </w:rPr>
              <w:fldChar w:fldCharType="end"/>
            </w:r>
          </w:hyperlink>
        </w:p>
        <w:p w14:paraId="7DDD73FB" w14:textId="16AD7436"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86" w:history="1">
            <w:r w:rsidR="00481AB9" w:rsidRPr="00840A05">
              <w:rPr>
                <w:rStyle w:val="Hyperlink"/>
                <w:iCs/>
                <w:noProof/>
              </w:rPr>
              <w:t>12.9</w:t>
            </w:r>
            <w:r w:rsidR="00481AB9">
              <w:rPr>
                <w:rFonts w:asciiTheme="minorHAnsi" w:eastAsiaTheme="minorEastAsia" w:hAnsiTheme="minorHAnsi" w:cstheme="minorBidi"/>
                <w:noProof/>
                <w:lang w:bidi="ar-SA"/>
              </w:rPr>
              <w:tab/>
            </w:r>
            <w:r w:rsidR="00481AB9" w:rsidRPr="00840A05">
              <w:rPr>
                <w:rStyle w:val="Hyperlink"/>
                <w:noProof/>
              </w:rPr>
              <w:t>Non</w:t>
            </w:r>
            <w:r w:rsidR="00CB0FCB">
              <w:rPr>
                <w:rStyle w:val="Hyperlink"/>
                <w:noProof/>
              </w:rPr>
              <w:t>s</w:t>
            </w:r>
            <w:r w:rsidR="00851961" w:rsidRPr="00840A05">
              <w:rPr>
                <w:rStyle w:val="Hyperlink"/>
                <w:noProof/>
              </w:rPr>
              <w:t xml:space="preserve">tructural </w:t>
            </w:r>
            <w:r w:rsidR="00481AB9" w:rsidRPr="00840A05">
              <w:rPr>
                <w:rStyle w:val="Hyperlink"/>
                <w:noProof/>
              </w:rPr>
              <w:t>Retrofitting of Existing Buildings and Facilities</w:t>
            </w:r>
            <w:r w:rsidR="00481AB9">
              <w:rPr>
                <w:noProof/>
                <w:webHidden/>
              </w:rPr>
              <w:tab/>
            </w:r>
            <w:r w:rsidR="00481AB9">
              <w:rPr>
                <w:noProof/>
                <w:webHidden/>
              </w:rPr>
              <w:fldChar w:fldCharType="begin"/>
            </w:r>
            <w:r w:rsidR="00481AB9">
              <w:rPr>
                <w:noProof/>
                <w:webHidden/>
              </w:rPr>
              <w:instrText xml:space="preserve"> PAGEREF _Toc71786286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33B75F71" w14:textId="174FFD08" w:rsidR="00481AB9" w:rsidRDefault="00DB3F2F">
          <w:pPr>
            <w:pStyle w:val="TOC2"/>
            <w:tabs>
              <w:tab w:val="left" w:pos="1100"/>
              <w:tab w:val="right" w:leader="dot" w:pos="9730"/>
            </w:tabs>
            <w:rPr>
              <w:rFonts w:asciiTheme="minorHAnsi" w:eastAsiaTheme="minorEastAsia" w:hAnsiTheme="minorHAnsi" w:cstheme="minorBidi"/>
              <w:noProof/>
              <w:lang w:bidi="ar-SA"/>
            </w:rPr>
          </w:pPr>
          <w:hyperlink w:anchor="_Toc71786287" w:history="1">
            <w:r w:rsidR="00481AB9" w:rsidRPr="00840A05">
              <w:rPr>
                <w:rStyle w:val="Hyperlink"/>
                <w:iCs/>
                <w:noProof/>
              </w:rPr>
              <w:t>12.10</w:t>
            </w:r>
            <w:r w:rsidR="00481AB9">
              <w:rPr>
                <w:rFonts w:asciiTheme="minorHAnsi" w:eastAsiaTheme="minorEastAsia" w:hAnsiTheme="minorHAnsi" w:cstheme="minorBidi"/>
                <w:noProof/>
                <w:lang w:bidi="ar-SA"/>
              </w:rPr>
              <w:tab/>
            </w:r>
            <w:r w:rsidR="00481AB9" w:rsidRPr="00840A05">
              <w:rPr>
                <w:rStyle w:val="Hyperlink"/>
                <w:noProof/>
              </w:rPr>
              <w:t>Safe Room Construction</w:t>
            </w:r>
            <w:r w:rsidR="00481AB9">
              <w:rPr>
                <w:noProof/>
                <w:webHidden/>
              </w:rPr>
              <w:tab/>
            </w:r>
            <w:r w:rsidR="00481AB9">
              <w:rPr>
                <w:noProof/>
                <w:webHidden/>
              </w:rPr>
              <w:fldChar w:fldCharType="begin"/>
            </w:r>
            <w:r w:rsidR="00481AB9">
              <w:rPr>
                <w:noProof/>
                <w:webHidden/>
              </w:rPr>
              <w:instrText xml:space="preserve"> PAGEREF _Toc71786287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1CD54440" w14:textId="72AAE555" w:rsidR="00481AB9" w:rsidRDefault="00DB3F2F">
          <w:pPr>
            <w:pStyle w:val="TOC2"/>
            <w:tabs>
              <w:tab w:val="left" w:pos="1100"/>
              <w:tab w:val="right" w:leader="dot" w:pos="9730"/>
            </w:tabs>
            <w:rPr>
              <w:rFonts w:asciiTheme="minorHAnsi" w:eastAsiaTheme="minorEastAsia" w:hAnsiTheme="minorHAnsi" w:cstheme="minorBidi"/>
              <w:noProof/>
              <w:lang w:bidi="ar-SA"/>
            </w:rPr>
          </w:pPr>
          <w:hyperlink w:anchor="_Toc71786288" w:history="1">
            <w:r w:rsidR="00481AB9" w:rsidRPr="00840A05">
              <w:rPr>
                <w:rStyle w:val="Hyperlink"/>
                <w:iCs/>
                <w:noProof/>
              </w:rPr>
              <w:t>12.11</w:t>
            </w:r>
            <w:r w:rsidR="00481AB9">
              <w:rPr>
                <w:rFonts w:asciiTheme="minorHAnsi" w:eastAsiaTheme="minorEastAsia" w:hAnsiTheme="minorHAnsi" w:cstheme="minorBidi"/>
                <w:noProof/>
                <w:lang w:bidi="ar-SA"/>
              </w:rPr>
              <w:tab/>
            </w:r>
            <w:r w:rsidR="00481AB9" w:rsidRPr="00840A05">
              <w:rPr>
                <w:rStyle w:val="Hyperlink"/>
                <w:noProof/>
              </w:rPr>
              <w:t>Wind Retrofit Projects</w:t>
            </w:r>
            <w:r w:rsidR="00481AB9">
              <w:rPr>
                <w:noProof/>
                <w:webHidden/>
              </w:rPr>
              <w:tab/>
            </w:r>
            <w:r w:rsidR="00481AB9">
              <w:rPr>
                <w:noProof/>
                <w:webHidden/>
              </w:rPr>
              <w:fldChar w:fldCharType="begin"/>
            </w:r>
            <w:r w:rsidR="00481AB9">
              <w:rPr>
                <w:noProof/>
                <w:webHidden/>
              </w:rPr>
              <w:instrText xml:space="preserve"> PAGEREF _Toc71786288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3CA808B1" w14:textId="212CEE62" w:rsidR="00481AB9" w:rsidRDefault="00DB3F2F">
          <w:pPr>
            <w:pStyle w:val="TOC2"/>
            <w:tabs>
              <w:tab w:val="left" w:pos="1100"/>
              <w:tab w:val="right" w:leader="dot" w:pos="9730"/>
            </w:tabs>
            <w:rPr>
              <w:rFonts w:asciiTheme="minorHAnsi" w:eastAsiaTheme="minorEastAsia" w:hAnsiTheme="minorHAnsi" w:cstheme="minorBidi"/>
              <w:noProof/>
              <w:lang w:bidi="ar-SA"/>
            </w:rPr>
          </w:pPr>
          <w:hyperlink w:anchor="_Toc71786289" w:history="1">
            <w:r w:rsidR="00481AB9" w:rsidRPr="00840A05">
              <w:rPr>
                <w:rStyle w:val="Hyperlink"/>
                <w:iCs/>
                <w:noProof/>
              </w:rPr>
              <w:t>12.12</w:t>
            </w:r>
            <w:r w:rsidR="00481AB9">
              <w:rPr>
                <w:rFonts w:asciiTheme="minorHAnsi" w:eastAsiaTheme="minorEastAsia" w:hAnsiTheme="minorHAnsi" w:cstheme="minorBidi"/>
                <w:noProof/>
                <w:lang w:bidi="ar-SA"/>
              </w:rPr>
              <w:tab/>
            </w:r>
            <w:r w:rsidR="00481AB9" w:rsidRPr="00840A05">
              <w:rPr>
                <w:rStyle w:val="Hyperlink"/>
                <w:noProof/>
              </w:rPr>
              <w:t>Soil Stabilization</w:t>
            </w:r>
            <w:r w:rsidR="00481AB9">
              <w:rPr>
                <w:noProof/>
                <w:webHidden/>
              </w:rPr>
              <w:tab/>
            </w:r>
            <w:r w:rsidR="00481AB9">
              <w:rPr>
                <w:noProof/>
                <w:webHidden/>
              </w:rPr>
              <w:fldChar w:fldCharType="begin"/>
            </w:r>
            <w:r w:rsidR="00481AB9">
              <w:rPr>
                <w:noProof/>
                <w:webHidden/>
              </w:rPr>
              <w:instrText xml:space="preserve"> PAGEREF _Toc71786289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1562460B" w14:textId="53C1ECDC" w:rsidR="00481AB9" w:rsidRDefault="00DB3F2F">
          <w:pPr>
            <w:pStyle w:val="TOC2"/>
            <w:tabs>
              <w:tab w:val="left" w:pos="1100"/>
              <w:tab w:val="right" w:leader="dot" w:pos="9730"/>
            </w:tabs>
            <w:rPr>
              <w:rFonts w:asciiTheme="minorHAnsi" w:eastAsiaTheme="minorEastAsia" w:hAnsiTheme="minorHAnsi" w:cstheme="minorBidi"/>
              <w:noProof/>
              <w:lang w:bidi="ar-SA"/>
            </w:rPr>
          </w:pPr>
          <w:hyperlink w:anchor="_Toc71786290" w:history="1">
            <w:r w:rsidR="00481AB9" w:rsidRPr="00840A05">
              <w:rPr>
                <w:rStyle w:val="Hyperlink"/>
                <w:iCs/>
                <w:noProof/>
              </w:rPr>
              <w:t>12.13</w:t>
            </w:r>
            <w:r w:rsidR="00481AB9">
              <w:rPr>
                <w:rFonts w:asciiTheme="minorHAnsi" w:eastAsiaTheme="minorEastAsia" w:hAnsiTheme="minorHAnsi" w:cstheme="minorBidi"/>
                <w:noProof/>
                <w:lang w:bidi="ar-SA"/>
              </w:rPr>
              <w:tab/>
            </w:r>
            <w:r w:rsidR="00481AB9" w:rsidRPr="00840A05">
              <w:rPr>
                <w:rStyle w:val="Hyperlink"/>
                <w:noProof/>
              </w:rPr>
              <w:t>Wildfire Mitigation</w:t>
            </w:r>
            <w:r w:rsidR="00481AB9">
              <w:rPr>
                <w:noProof/>
                <w:webHidden/>
              </w:rPr>
              <w:tab/>
            </w:r>
            <w:r w:rsidR="00481AB9">
              <w:rPr>
                <w:noProof/>
                <w:webHidden/>
              </w:rPr>
              <w:fldChar w:fldCharType="begin"/>
            </w:r>
            <w:r w:rsidR="00481AB9">
              <w:rPr>
                <w:noProof/>
                <w:webHidden/>
              </w:rPr>
              <w:instrText xml:space="preserve"> PAGEREF _Toc71786290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7625E25E" w14:textId="51A883CB" w:rsidR="00481AB9" w:rsidRDefault="00DB3F2F">
          <w:pPr>
            <w:pStyle w:val="TOC3"/>
            <w:tabs>
              <w:tab w:val="left" w:pos="1540"/>
              <w:tab w:val="right" w:leader="dot" w:pos="9730"/>
            </w:tabs>
            <w:rPr>
              <w:rFonts w:asciiTheme="minorHAnsi" w:eastAsiaTheme="minorEastAsia" w:hAnsiTheme="minorHAnsi" w:cstheme="minorBidi"/>
              <w:noProof/>
              <w:lang w:bidi="ar-SA"/>
            </w:rPr>
          </w:pPr>
          <w:hyperlink w:anchor="_Toc71786291" w:history="1">
            <w:r w:rsidR="00481AB9" w:rsidRPr="00840A05">
              <w:rPr>
                <w:rStyle w:val="Hyperlink"/>
                <w:noProof/>
              </w:rPr>
              <w:t>12.13.1</w:t>
            </w:r>
            <w:r w:rsidR="00481AB9">
              <w:rPr>
                <w:rFonts w:asciiTheme="minorHAnsi" w:eastAsiaTheme="minorEastAsia" w:hAnsiTheme="minorHAnsi" w:cstheme="minorBidi"/>
                <w:noProof/>
                <w:lang w:bidi="ar-SA"/>
              </w:rPr>
              <w:tab/>
            </w:r>
            <w:r w:rsidR="00481AB9" w:rsidRPr="00840A05">
              <w:rPr>
                <w:rStyle w:val="Hyperlink"/>
                <w:noProof/>
              </w:rPr>
              <w:t>Creation of Defensible Space</w:t>
            </w:r>
            <w:r w:rsidR="00481AB9">
              <w:rPr>
                <w:noProof/>
                <w:webHidden/>
              </w:rPr>
              <w:tab/>
            </w:r>
            <w:r w:rsidR="00481AB9">
              <w:rPr>
                <w:noProof/>
                <w:webHidden/>
              </w:rPr>
              <w:fldChar w:fldCharType="begin"/>
            </w:r>
            <w:r w:rsidR="00481AB9">
              <w:rPr>
                <w:noProof/>
                <w:webHidden/>
              </w:rPr>
              <w:instrText xml:space="preserve"> PAGEREF _Toc71786291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266A3034" w14:textId="2CBCCE86" w:rsidR="00481AB9" w:rsidRDefault="00DB3F2F">
          <w:pPr>
            <w:pStyle w:val="TOC3"/>
            <w:tabs>
              <w:tab w:val="left" w:pos="1540"/>
              <w:tab w:val="right" w:leader="dot" w:pos="9730"/>
            </w:tabs>
            <w:rPr>
              <w:rFonts w:asciiTheme="minorHAnsi" w:eastAsiaTheme="minorEastAsia" w:hAnsiTheme="minorHAnsi" w:cstheme="minorBidi"/>
              <w:noProof/>
              <w:lang w:bidi="ar-SA"/>
            </w:rPr>
          </w:pPr>
          <w:hyperlink w:anchor="_Toc71786292" w:history="1">
            <w:r w:rsidR="00481AB9" w:rsidRPr="00840A05">
              <w:rPr>
                <w:rStyle w:val="Hyperlink"/>
                <w:noProof/>
              </w:rPr>
              <w:t>12.13.2</w:t>
            </w:r>
            <w:r w:rsidR="00481AB9">
              <w:rPr>
                <w:rFonts w:asciiTheme="minorHAnsi" w:eastAsiaTheme="minorEastAsia" w:hAnsiTheme="minorHAnsi" w:cstheme="minorBidi"/>
                <w:noProof/>
                <w:lang w:bidi="ar-SA"/>
              </w:rPr>
              <w:tab/>
            </w:r>
            <w:r w:rsidR="00481AB9" w:rsidRPr="00840A05">
              <w:rPr>
                <w:rStyle w:val="Hyperlink"/>
                <w:noProof/>
              </w:rPr>
              <w:t>Application of Ignition-</w:t>
            </w:r>
            <w:r w:rsidR="00851961">
              <w:rPr>
                <w:rStyle w:val="Hyperlink"/>
                <w:noProof/>
              </w:rPr>
              <w:t>R</w:t>
            </w:r>
            <w:r w:rsidR="00851961" w:rsidRPr="00840A05">
              <w:rPr>
                <w:rStyle w:val="Hyperlink"/>
                <w:noProof/>
              </w:rPr>
              <w:t xml:space="preserve">esistant </w:t>
            </w:r>
            <w:r w:rsidR="00481AB9" w:rsidRPr="00840A05">
              <w:rPr>
                <w:rStyle w:val="Hyperlink"/>
                <w:noProof/>
              </w:rPr>
              <w:t>Construction</w:t>
            </w:r>
            <w:r w:rsidR="00481AB9">
              <w:rPr>
                <w:noProof/>
                <w:webHidden/>
              </w:rPr>
              <w:tab/>
            </w:r>
            <w:r w:rsidR="00481AB9">
              <w:rPr>
                <w:noProof/>
                <w:webHidden/>
              </w:rPr>
              <w:fldChar w:fldCharType="begin"/>
            </w:r>
            <w:r w:rsidR="00481AB9">
              <w:rPr>
                <w:noProof/>
                <w:webHidden/>
              </w:rPr>
              <w:instrText xml:space="preserve"> PAGEREF _Toc71786292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52C7FEB3" w14:textId="624BAD70" w:rsidR="00481AB9" w:rsidRDefault="00DB3F2F">
          <w:pPr>
            <w:pStyle w:val="TOC3"/>
            <w:tabs>
              <w:tab w:val="left" w:pos="1540"/>
              <w:tab w:val="right" w:leader="dot" w:pos="9730"/>
            </w:tabs>
            <w:rPr>
              <w:rFonts w:asciiTheme="minorHAnsi" w:eastAsiaTheme="minorEastAsia" w:hAnsiTheme="minorHAnsi" w:cstheme="minorBidi"/>
              <w:noProof/>
              <w:lang w:bidi="ar-SA"/>
            </w:rPr>
          </w:pPr>
          <w:hyperlink w:anchor="_Toc71786293" w:history="1">
            <w:r w:rsidR="00481AB9" w:rsidRPr="00840A05">
              <w:rPr>
                <w:rStyle w:val="Hyperlink"/>
                <w:noProof/>
              </w:rPr>
              <w:t>12.13.3</w:t>
            </w:r>
            <w:r w:rsidR="00481AB9">
              <w:rPr>
                <w:rFonts w:asciiTheme="minorHAnsi" w:eastAsiaTheme="minorEastAsia" w:hAnsiTheme="minorHAnsi" w:cstheme="minorBidi"/>
                <w:noProof/>
                <w:lang w:bidi="ar-SA"/>
              </w:rPr>
              <w:tab/>
            </w:r>
            <w:r w:rsidR="00481AB9" w:rsidRPr="00840A05">
              <w:rPr>
                <w:rStyle w:val="Hyperlink"/>
                <w:noProof/>
              </w:rPr>
              <w:t>Hazardous Fuels Reduction</w:t>
            </w:r>
            <w:r w:rsidR="00481AB9">
              <w:rPr>
                <w:noProof/>
                <w:webHidden/>
              </w:rPr>
              <w:tab/>
            </w:r>
            <w:r w:rsidR="00481AB9">
              <w:rPr>
                <w:noProof/>
                <w:webHidden/>
              </w:rPr>
              <w:fldChar w:fldCharType="begin"/>
            </w:r>
            <w:r w:rsidR="00481AB9">
              <w:rPr>
                <w:noProof/>
                <w:webHidden/>
              </w:rPr>
              <w:instrText xml:space="preserve"> PAGEREF _Toc71786293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5D8301A0" w14:textId="0C499BD3" w:rsidR="00481AB9" w:rsidRDefault="00DB3F2F">
          <w:pPr>
            <w:pStyle w:val="TOC2"/>
            <w:tabs>
              <w:tab w:val="left" w:pos="1100"/>
              <w:tab w:val="right" w:leader="dot" w:pos="9730"/>
            </w:tabs>
            <w:rPr>
              <w:rFonts w:asciiTheme="minorHAnsi" w:eastAsiaTheme="minorEastAsia" w:hAnsiTheme="minorHAnsi" w:cstheme="minorBidi"/>
              <w:noProof/>
              <w:lang w:bidi="ar-SA"/>
            </w:rPr>
          </w:pPr>
          <w:hyperlink w:anchor="_Toc71786294" w:history="1">
            <w:r w:rsidR="00481AB9" w:rsidRPr="00840A05">
              <w:rPr>
                <w:rStyle w:val="Hyperlink"/>
                <w:iCs/>
                <w:noProof/>
              </w:rPr>
              <w:t>12.14</w:t>
            </w:r>
            <w:r w:rsidR="00481AB9">
              <w:rPr>
                <w:rFonts w:asciiTheme="minorHAnsi" w:eastAsiaTheme="minorEastAsia" w:hAnsiTheme="minorHAnsi" w:cstheme="minorBidi"/>
                <w:noProof/>
                <w:lang w:bidi="ar-SA"/>
              </w:rPr>
              <w:tab/>
            </w:r>
            <w:r w:rsidR="00481AB9" w:rsidRPr="00840A05">
              <w:rPr>
                <w:rStyle w:val="Hyperlink"/>
                <w:noProof/>
              </w:rPr>
              <w:t>Post-Disaster Code Enforcement</w:t>
            </w:r>
            <w:r w:rsidR="00481AB9">
              <w:rPr>
                <w:noProof/>
                <w:webHidden/>
              </w:rPr>
              <w:tab/>
            </w:r>
            <w:r w:rsidR="00481AB9">
              <w:rPr>
                <w:noProof/>
                <w:webHidden/>
              </w:rPr>
              <w:fldChar w:fldCharType="begin"/>
            </w:r>
            <w:r w:rsidR="00481AB9">
              <w:rPr>
                <w:noProof/>
                <w:webHidden/>
              </w:rPr>
              <w:instrText xml:space="preserve"> PAGEREF _Toc71786294 \h </w:instrText>
            </w:r>
            <w:r w:rsidR="00481AB9">
              <w:rPr>
                <w:noProof/>
                <w:webHidden/>
              </w:rPr>
            </w:r>
            <w:r w:rsidR="00481AB9">
              <w:rPr>
                <w:noProof/>
                <w:webHidden/>
              </w:rPr>
              <w:fldChar w:fldCharType="separate"/>
            </w:r>
            <w:r w:rsidR="00481AB9">
              <w:rPr>
                <w:noProof/>
                <w:webHidden/>
              </w:rPr>
              <w:t>30</w:t>
            </w:r>
            <w:r w:rsidR="00481AB9">
              <w:rPr>
                <w:noProof/>
                <w:webHidden/>
              </w:rPr>
              <w:fldChar w:fldCharType="end"/>
            </w:r>
          </w:hyperlink>
        </w:p>
        <w:p w14:paraId="05E246D9" w14:textId="30FE7BBF" w:rsidR="00481AB9" w:rsidRDefault="00DB3F2F">
          <w:pPr>
            <w:pStyle w:val="TOC2"/>
            <w:tabs>
              <w:tab w:val="left" w:pos="1100"/>
              <w:tab w:val="right" w:leader="dot" w:pos="9730"/>
            </w:tabs>
            <w:rPr>
              <w:rFonts w:asciiTheme="minorHAnsi" w:eastAsiaTheme="minorEastAsia" w:hAnsiTheme="minorHAnsi" w:cstheme="minorBidi"/>
              <w:noProof/>
              <w:lang w:bidi="ar-SA"/>
            </w:rPr>
          </w:pPr>
          <w:hyperlink w:anchor="_Toc71786295" w:history="1">
            <w:r w:rsidR="00481AB9" w:rsidRPr="00840A05">
              <w:rPr>
                <w:rStyle w:val="Hyperlink"/>
                <w:iCs/>
                <w:noProof/>
              </w:rPr>
              <w:t>12.15</w:t>
            </w:r>
            <w:r w:rsidR="00481AB9">
              <w:rPr>
                <w:rFonts w:asciiTheme="minorHAnsi" w:eastAsiaTheme="minorEastAsia" w:hAnsiTheme="minorHAnsi" w:cstheme="minorBidi"/>
                <w:noProof/>
                <w:lang w:bidi="ar-SA"/>
              </w:rPr>
              <w:tab/>
            </w:r>
            <w:r w:rsidR="00481AB9" w:rsidRPr="00840A05">
              <w:rPr>
                <w:rStyle w:val="Hyperlink"/>
                <w:noProof/>
              </w:rPr>
              <w:t>5</w:t>
            </w:r>
            <w:r w:rsidR="007E29A6">
              <w:rPr>
                <w:rStyle w:val="Hyperlink"/>
                <w:noProof/>
              </w:rPr>
              <w:t xml:space="preserve">% </w:t>
            </w:r>
            <w:r w:rsidR="00481AB9" w:rsidRPr="00840A05">
              <w:rPr>
                <w:rStyle w:val="Hyperlink"/>
                <w:noProof/>
              </w:rPr>
              <w:t>Initiative Projects</w:t>
            </w:r>
            <w:r w:rsidR="00481AB9">
              <w:rPr>
                <w:noProof/>
                <w:webHidden/>
              </w:rPr>
              <w:tab/>
            </w:r>
            <w:r w:rsidR="00481AB9">
              <w:rPr>
                <w:noProof/>
                <w:webHidden/>
              </w:rPr>
              <w:fldChar w:fldCharType="begin"/>
            </w:r>
            <w:r w:rsidR="00481AB9">
              <w:rPr>
                <w:noProof/>
                <w:webHidden/>
              </w:rPr>
              <w:instrText xml:space="preserve"> PAGEREF _Toc71786295 \h </w:instrText>
            </w:r>
            <w:r w:rsidR="00481AB9">
              <w:rPr>
                <w:noProof/>
                <w:webHidden/>
              </w:rPr>
            </w:r>
            <w:r w:rsidR="00481AB9">
              <w:rPr>
                <w:noProof/>
                <w:webHidden/>
              </w:rPr>
              <w:fldChar w:fldCharType="separate"/>
            </w:r>
            <w:r w:rsidR="00481AB9">
              <w:rPr>
                <w:noProof/>
                <w:webHidden/>
              </w:rPr>
              <w:t>31</w:t>
            </w:r>
            <w:r w:rsidR="00481AB9">
              <w:rPr>
                <w:noProof/>
                <w:webHidden/>
              </w:rPr>
              <w:fldChar w:fldCharType="end"/>
            </w:r>
          </w:hyperlink>
        </w:p>
        <w:p w14:paraId="54C49FA3" w14:textId="2DDE24A1" w:rsidR="00481AB9" w:rsidRDefault="00DB3F2F">
          <w:pPr>
            <w:pStyle w:val="TOC1"/>
            <w:tabs>
              <w:tab w:val="left" w:pos="660"/>
              <w:tab w:val="right" w:leader="dot" w:pos="9730"/>
            </w:tabs>
            <w:rPr>
              <w:rFonts w:asciiTheme="minorHAnsi" w:eastAsiaTheme="minorEastAsia" w:hAnsiTheme="minorHAnsi" w:cstheme="minorBidi"/>
              <w:noProof/>
              <w:lang w:bidi="ar-SA"/>
            </w:rPr>
          </w:pPr>
          <w:hyperlink w:anchor="_Toc71786296" w:history="1">
            <w:r w:rsidR="00481AB9" w:rsidRPr="00840A05">
              <w:rPr>
                <w:rStyle w:val="Hyperlink"/>
                <w:noProof/>
              </w:rPr>
              <w:t>13.</w:t>
            </w:r>
            <w:r w:rsidR="00481AB9">
              <w:rPr>
                <w:rFonts w:asciiTheme="minorHAnsi" w:eastAsiaTheme="minorEastAsia" w:hAnsiTheme="minorHAnsi" w:cstheme="minorBidi"/>
                <w:noProof/>
                <w:lang w:bidi="ar-SA"/>
              </w:rPr>
              <w:tab/>
            </w:r>
            <w:r w:rsidR="00481AB9" w:rsidRPr="00840A05">
              <w:rPr>
                <w:rStyle w:val="Hyperlink"/>
                <w:noProof/>
              </w:rPr>
              <w:t>INELIGIBLE ACTIVITIES</w:t>
            </w:r>
            <w:r w:rsidR="00481AB9">
              <w:rPr>
                <w:noProof/>
                <w:webHidden/>
              </w:rPr>
              <w:tab/>
            </w:r>
            <w:r w:rsidR="00481AB9">
              <w:rPr>
                <w:noProof/>
                <w:webHidden/>
              </w:rPr>
              <w:fldChar w:fldCharType="begin"/>
            </w:r>
            <w:r w:rsidR="00481AB9">
              <w:rPr>
                <w:noProof/>
                <w:webHidden/>
              </w:rPr>
              <w:instrText xml:space="preserve"> PAGEREF _Toc71786296 \h </w:instrText>
            </w:r>
            <w:r w:rsidR="00481AB9">
              <w:rPr>
                <w:noProof/>
                <w:webHidden/>
              </w:rPr>
            </w:r>
            <w:r w:rsidR="00481AB9">
              <w:rPr>
                <w:noProof/>
                <w:webHidden/>
              </w:rPr>
              <w:fldChar w:fldCharType="separate"/>
            </w:r>
            <w:r w:rsidR="00481AB9">
              <w:rPr>
                <w:noProof/>
                <w:webHidden/>
              </w:rPr>
              <w:t>32</w:t>
            </w:r>
            <w:r w:rsidR="00481AB9">
              <w:rPr>
                <w:noProof/>
                <w:webHidden/>
              </w:rPr>
              <w:fldChar w:fldCharType="end"/>
            </w:r>
          </w:hyperlink>
        </w:p>
        <w:p w14:paraId="162D21E2" w14:textId="7FA2F3ED"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97" w:history="1">
            <w:r w:rsidR="00481AB9" w:rsidRPr="00840A05">
              <w:rPr>
                <w:rStyle w:val="Hyperlink"/>
                <w:iCs/>
                <w:noProof/>
              </w:rPr>
              <w:t>13.1</w:t>
            </w:r>
            <w:r w:rsidR="00481AB9">
              <w:rPr>
                <w:rFonts w:asciiTheme="minorHAnsi" w:eastAsiaTheme="minorEastAsia" w:hAnsiTheme="minorHAnsi" w:cstheme="minorBidi"/>
                <w:noProof/>
                <w:lang w:bidi="ar-SA"/>
              </w:rPr>
              <w:tab/>
            </w:r>
            <w:r w:rsidR="00481AB9" w:rsidRPr="00840A05">
              <w:rPr>
                <w:rStyle w:val="Hyperlink"/>
                <w:noProof/>
              </w:rPr>
              <w:t xml:space="preserve">HMA Grant </w:t>
            </w:r>
            <w:r w:rsidR="007E29A6">
              <w:rPr>
                <w:rStyle w:val="Hyperlink"/>
                <w:noProof/>
              </w:rPr>
              <w:t>F</w:t>
            </w:r>
            <w:r w:rsidR="007E29A6" w:rsidRPr="00840A05">
              <w:rPr>
                <w:rStyle w:val="Hyperlink"/>
                <w:noProof/>
              </w:rPr>
              <w:t xml:space="preserve">unds </w:t>
            </w:r>
            <w:r w:rsidR="007E29A6">
              <w:rPr>
                <w:rStyle w:val="Hyperlink"/>
                <w:noProof/>
              </w:rPr>
              <w:t>M</w:t>
            </w:r>
            <w:r w:rsidR="007E29A6" w:rsidRPr="00840A05">
              <w:rPr>
                <w:rStyle w:val="Hyperlink"/>
                <w:noProof/>
              </w:rPr>
              <w:t xml:space="preserve">ay </w:t>
            </w:r>
            <w:r w:rsidR="00481AB9" w:rsidRPr="00840A05">
              <w:rPr>
                <w:rStyle w:val="Hyperlink"/>
                <w:noProof/>
              </w:rPr>
              <w:t xml:space="preserve">NOT be </w:t>
            </w:r>
            <w:r w:rsidR="007E29A6">
              <w:rPr>
                <w:rStyle w:val="Hyperlink"/>
                <w:noProof/>
              </w:rPr>
              <w:t>U</w:t>
            </w:r>
            <w:r w:rsidR="007E29A6" w:rsidRPr="00840A05">
              <w:rPr>
                <w:rStyle w:val="Hyperlink"/>
                <w:noProof/>
              </w:rPr>
              <w:t xml:space="preserve">sed </w:t>
            </w:r>
            <w:r w:rsidR="00481AB9" w:rsidRPr="00840A05">
              <w:rPr>
                <w:rStyle w:val="Hyperlink"/>
                <w:noProof/>
              </w:rPr>
              <w:t xml:space="preserve">for the </w:t>
            </w:r>
            <w:r w:rsidR="007E29A6">
              <w:rPr>
                <w:rStyle w:val="Hyperlink"/>
                <w:noProof/>
              </w:rPr>
              <w:t>F</w:t>
            </w:r>
            <w:r w:rsidR="007E29A6" w:rsidRPr="00840A05">
              <w:rPr>
                <w:rStyle w:val="Hyperlink"/>
                <w:noProof/>
              </w:rPr>
              <w:t xml:space="preserve">ollowing </w:t>
            </w:r>
            <w:r w:rsidR="007E29A6">
              <w:rPr>
                <w:rStyle w:val="Hyperlink"/>
                <w:noProof/>
              </w:rPr>
              <w:t>C</w:t>
            </w:r>
            <w:r w:rsidR="007E29A6" w:rsidRPr="00840A05">
              <w:rPr>
                <w:rStyle w:val="Hyperlink"/>
                <w:noProof/>
              </w:rPr>
              <w:t>osts</w:t>
            </w:r>
            <w:r w:rsidR="00481AB9" w:rsidRPr="00840A05">
              <w:rPr>
                <w:rStyle w:val="Hyperlink"/>
                <w:noProof/>
              </w:rPr>
              <w:t>/</w:t>
            </w:r>
            <w:r w:rsidR="007E29A6">
              <w:rPr>
                <w:rStyle w:val="Hyperlink"/>
                <w:noProof/>
              </w:rPr>
              <w:t>I</w:t>
            </w:r>
            <w:r w:rsidR="007E29A6" w:rsidRPr="00840A05">
              <w:rPr>
                <w:rStyle w:val="Hyperlink"/>
                <w:noProof/>
              </w:rPr>
              <w:t>tems</w:t>
            </w:r>
            <w:r w:rsidR="00481AB9">
              <w:rPr>
                <w:noProof/>
                <w:webHidden/>
              </w:rPr>
              <w:tab/>
            </w:r>
            <w:r w:rsidR="00481AB9">
              <w:rPr>
                <w:noProof/>
                <w:webHidden/>
              </w:rPr>
              <w:fldChar w:fldCharType="begin"/>
            </w:r>
            <w:r w:rsidR="00481AB9">
              <w:rPr>
                <w:noProof/>
                <w:webHidden/>
              </w:rPr>
              <w:instrText xml:space="preserve"> PAGEREF _Toc71786297 \h </w:instrText>
            </w:r>
            <w:r w:rsidR="00481AB9">
              <w:rPr>
                <w:noProof/>
                <w:webHidden/>
              </w:rPr>
            </w:r>
            <w:r w:rsidR="00481AB9">
              <w:rPr>
                <w:noProof/>
                <w:webHidden/>
              </w:rPr>
              <w:fldChar w:fldCharType="separate"/>
            </w:r>
            <w:r w:rsidR="00481AB9">
              <w:rPr>
                <w:noProof/>
                <w:webHidden/>
              </w:rPr>
              <w:t>32</w:t>
            </w:r>
            <w:r w:rsidR="00481AB9">
              <w:rPr>
                <w:noProof/>
                <w:webHidden/>
              </w:rPr>
              <w:fldChar w:fldCharType="end"/>
            </w:r>
          </w:hyperlink>
        </w:p>
        <w:p w14:paraId="5C79A3A1" w14:textId="2974CA7A" w:rsidR="00481AB9" w:rsidRDefault="00DB3F2F">
          <w:pPr>
            <w:pStyle w:val="TOC1"/>
            <w:tabs>
              <w:tab w:val="left" w:pos="660"/>
              <w:tab w:val="right" w:leader="dot" w:pos="9730"/>
            </w:tabs>
            <w:rPr>
              <w:rFonts w:asciiTheme="minorHAnsi" w:eastAsiaTheme="minorEastAsia" w:hAnsiTheme="minorHAnsi" w:cstheme="minorBidi"/>
              <w:noProof/>
              <w:lang w:bidi="ar-SA"/>
            </w:rPr>
          </w:pPr>
          <w:hyperlink w:anchor="_Toc71786298" w:history="1">
            <w:r w:rsidR="00481AB9" w:rsidRPr="00840A05">
              <w:rPr>
                <w:rStyle w:val="Hyperlink"/>
                <w:noProof/>
              </w:rPr>
              <w:t>14.</w:t>
            </w:r>
            <w:r w:rsidR="00481AB9">
              <w:rPr>
                <w:rFonts w:asciiTheme="minorHAnsi" w:eastAsiaTheme="minorEastAsia" w:hAnsiTheme="minorHAnsi" w:cstheme="minorBidi"/>
                <w:noProof/>
                <w:lang w:bidi="ar-SA"/>
              </w:rPr>
              <w:tab/>
            </w:r>
            <w:r w:rsidR="00481AB9" w:rsidRPr="00840A05">
              <w:rPr>
                <w:rStyle w:val="Hyperlink"/>
                <w:noProof/>
              </w:rPr>
              <w:t xml:space="preserve">HMGP </w:t>
            </w:r>
            <w:r w:rsidR="007E29A6">
              <w:rPr>
                <w:rStyle w:val="Hyperlink"/>
                <w:noProof/>
              </w:rPr>
              <w:t>FORMS AND EXAMPLES</w:t>
            </w:r>
            <w:r w:rsidR="00481AB9">
              <w:rPr>
                <w:noProof/>
                <w:webHidden/>
              </w:rPr>
              <w:tab/>
            </w:r>
            <w:r w:rsidR="00481AB9">
              <w:rPr>
                <w:noProof/>
                <w:webHidden/>
              </w:rPr>
              <w:fldChar w:fldCharType="begin"/>
            </w:r>
            <w:r w:rsidR="00481AB9">
              <w:rPr>
                <w:noProof/>
                <w:webHidden/>
              </w:rPr>
              <w:instrText xml:space="preserve"> PAGEREF _Toc71786298 \h </w:instrText>
            </w:r>
            <w:r w:rsidR="00481AB9">
              <w:rPr>
                <w:noProof/>
                <w:webHidden/>
              </w:rPr>
            </w:r>
            <w:r w:rsidR="00481AB9">
              <w:rPr>
                <w:noProof/>
                <w:webHidden/>
              </w:rPr>
              <w:fldChar w:fldCharType="separate"/>
            </w:r>
            <w:r w:rsidR="00481AB9">
              <w:rPr>
                <w:noProof/>
                <w:webHidden/>
              </w:rPr>
              <w:t>34</w:t>
            </w:r>
            <w:r w:rsidR="00481AB9">
              <w:rPr>
                <w:noProof/>
                <w:webHidden/>
              </w:rPr>
              <w:fldChar w:fldCharType="end"/>
            </w:r>
          </w:hyperlink>
        </w:p>
        <w:p w14:paraId="41875119" w14:textId="4C498502"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299" w:history="1">
            <w:r w:rsidR="00481AB9" w:rsidRPr="00840A05">
              <w:rPr>
                <w:rStyle w:val="Hyperlink"/>
                <w:iCs/>
                <w:noProof/>
              </w:rPr>
              <w:t>14.1</w:t>
            </w:r>
            <w:r w:rsidR="00481AB9">
              <w:rPr>
                <w:rFonts w:asciiTheme="minorHAnsi" w:eastAsiaTheme="minorEastAsia" w:hAnsiTheme="minorHAnsi" w:cstheme="minorBidi"/>
                <w:noProof/>
                <w:lang w:bidi="ar-SA"/>
              </w:rPr>
              <w:tab/>
            </w:r>
            <w:r w:rsidR="00481AB9" w:rsidRPr="00840A05">
              <w:rPr>
                <w:rStyle w:val="Hyperlink"/>
                <w:noProof/>
              </w:rPr>
              <w:t>Pre-Application Form/Letter of Intent</w:t>
            </w:r>
            <w:r w:rsidR="00481AB9">
              <w:rPr>
                <w:noProof/>
                <w:webHidden/>
              </w:rPr>
              <w:tab/>
            </w:r>
            <w:r w:rsidR="00481AB9">
              <w:rPr>
                <w:noProof/>
                <w:webHidden/>
              </w:rPr>
              <w:fldChar w:fldCharType="begin"/>
            </w:r>
            <w:r w:rsidR="00481AB9">
              <w:rPr>
                <w:noProof/>
                <w:webHidden/>
              </w:rPr>
              <w:instrText xml:space="preserve"> PAGEREF _Toc71786299 \h </w:instrText>
            </w:r>
            <w:r w:rsidR="00481AB9">
              <w:rPr>
                <w:noProof/>
                <w:webHidden/>
              </w:rPr>
            </w:r>
            <w:r w:rsidR="00481AB9">
              <w:rPr>
                <w:noProof/>
                <w:webHidden/>
              </w:rPr>
              <w:fldChar w:fldCharType="separate"/>
            </w:r>
            <w:r w:rsidR="00481AB9">
              <w:rPr>
                <w:noProof/>
                <w:webHidden/>
              </w:rPr>
              <w:t>34</w:t>
            </w:r>
            <w:r w:rsidR="00481AB9">
              <w:rPr>
                <w:noProof/>
                <w:webHidden/>
              </w:rPr>
              <w:fldChar w:fldCharType="end"/>
            </w:r>
          </w:hyperlink>
        </w:p>
        <w:p w14:paraId="7F3EFE5A" w14:textId="00887C12" w:rsidR="00481AB9" w:rsidRPr="00B05050" w:rsidRDefault="007E29A6">
          <w:pPr>
            <w:pStyle w:val="TOC3"/>
            <w:tabs>
              <w:tab w:val="right" w:leader="dot" w:pos="9730"/>
            </w:tabs>
            <w:rPr>
              <w:rFonts w:eastAsiaTheme="minorEastAsia" w:cstheme="minorBidi"/>
              <w:noProof/>
              <w:lang w:bidi="ar-SA"/>
            </w:rPr>
          </w:pPr>
          <w:r>
            <w:t xml:space="preserve">14.1.1     </w:t>
          </w:r>
          <w:hyperlink w:anchor="_Toc71786300" w:history="1">
            <w:r w:rsidR="00481AB9" w:rsidRPr="00B05050">
              <w:rPr>
                <w:rStyle w:val="Hyperlink"/>
                <w:rFonts w:cs="Arial"/>
                <w:noProof/>
              </w:rPr>
              <w:t>Sub-</w:t>
            </w:r>
            <w:r>
              <w:rPr>
                <w:rStyle w:val="Hyperlink"/>
                <w:rFonts w:cs="Arial"/>
                <w:noProof/>
              </w:rPr>
              <w:t>A</w:t>
            </w:r>
            <w:r w:rsidRPr="00B05050">
              <w:rPr>
                <w:rStyle w:val="Hyperlink"/>
                <w:rFonts w:cs="Arial"/>
                <w:noProof/>
              </w:rPr>
              <w:t xml:space="preserve">pplicant </w:t>
            </w:r>
            <w:r w:rsidR="00481AB9" w:rsidRPr="00B05050">
              <w:rPr>
                <w:rStyle w:val="Hyperlink"/>
                <w:rFonts w:cs="Arial"/>
                <w:noProof/>
              </w:rPr>
              <w:t xml:space="preserve">Information </w:t>
            </w:r>
            <w:r w:rsidR="00481AB9" w:rsidRPr="00B05050">
              <w:rPr>
                <w:rStyle w:val="Hyperlink"/>
                <w:rFonts w:cs="Arial"/>
                <w:i/>
                <w:noProof/>
              </w:rPr>
              <w:t>(required)</w:t>
            </w:r>
            <w:r w:rsidR="00481AB9" w:rsidRPr="007E29A6">
              <w:rPr>
                <w:noProof/>
                <w:webHidden/>
              </w:rPr>
              <w:tab/>
            </w:r>
            <w:r w:rsidR="00481AB9" w:rsidRPr="007E29A6">
              <w:rPr>
                <w:noProof/>
                <w:webHidden/>
              </w:rPr>
              <w:fldChar w:fldCharType="begin"/>
            </w:r>
            <w:r w:rsidR="00481AB9" w:rsidRPr="000F1173">
              <w:rPr>
                <w:noProof/>
                <w:webHidden/>
              </w:rPr>
              <w:instrText xml:space="preserve"> PAGEREF _Toc71786300 \h </w:instrText>
            </w:r>
            <w:r w:rsidR="00481AB9" w:rsidRPr="007E29A6">
              <w:rPr>
                <w:noProof/>
                <w:webHidden/>
              </w:rPr>
            </w:r>
            <w:r w:rsidR="00481AB9" w:rsidRPr="007E29A6">
              <w:rPr>
                <w:noProof/>
                <w:webHidden/>
              </w:rPr>
              <w:fldChar w:fldCharType="separate"/>
            </w:r>
            <w:r w:rsidR="00481AB9" w:rsidRPr="007E29A6">
              <w:rPr>
                <w:noProof/>
                <w:webHidden/>
              </w:rPr>
              <w:t>34</w:t>
            </w:r>
            <w:r w:rsidR="00481AB9" w:rsidRPr="007E29A6">
              <w:rPr>
                <w:noProof/>
                <w:webHidden/>
              </w:rPr>
              <w:fldChar w:fldCharType="end"/>
            </w:r>
          </w:hyperlink>
        </w:p>
        <w:p w14:paraId="2EB0AD78" w14:textId="672930C1" w:rsidR="00481AB9" w:rsidRPr="00B05050" w:rsidRDefault="007E29A6">
          <w:pPr>
            <w:pStyle w:val="TOC3"/>
            <w:tabs>
              <w:tab w:val="right" w:leader="dot" w:pos="9730"/>
            </w:tabs>
            <w:rPr>
              <w:rFonts w:eastAsiaTheme="minorEastAsia" w:cstheme="minorBidi"/>
              <w:noProof/>
              <w:lang w:bidi="ar-SA"/>
            </w:rPr>
          </w:pPr>
          <w:r>
            <w:t xml:space="preserve">14.1.2     </w:t>
          </w:r>
          <w:hyperlink w:anchor="_Toc71786301" w:history="1">
            <w:r w:rsidR="00481AB9" w:rsidRPr="00B05050">
              <w:rPr>
                <w:rStyle w:val="Hyperlink"/>
                <w:rFonts w:cs="Arial"/>
                <w:noProof/>
              </w:rPr>
              <w:t xml:space="preserve">Basic Eligibility </w:t>
            </w:r>
            <w:r w:rsidR="00481AB9" w:rsidRPr="00B05050">
              <w:rPr>
                <w:rStyle w:val="Hyperlink"/>
                <w:rFonts w:cs="Arial"/>
                <w:i/>
                <w:noProof/>
              </w:rPr>
              <w:t>(required)</w:t>
            </w:r>
            <w:r w:rsidR="00481AB9" w:rsidRPr="007E29A6">
              <w:rPr>
                <w:noProof/>
                <w:webHidden/>
              </w:rPr>
              <w:tab/>
            </w:r>
            <w:r w:rsidR="00481AB9" w:rsidRPr="007E29A6">
              <w:rPr>
                <w:noProof/>
                <w:webHidden/>
              </w:rPr>
              <w:fldChar w:fldCharType="begin"/>
            </w:r>
            <w:r w:rsidR="00481AB9" w:rsidRPr="000F1173">
              <w:rPr>
                <w:noProof/>
                <w:webHidden/>
              </w:rPr>
              <w:instrText xml:space="preserve"> PAGEREF _Toc71786301 \h </w:instrText>
            </w:r>
            <w:r w:rsidR="00481AB9" w:rsidRPr="007E29A6">
              <w:rPr>
                <w:noProof/>
                <w:webHidden/>
              </w:rPr>
            </w:r>
            <w:r w:rsidR="00481AB9" w:rsidRPr="007E29A6">
              <w:rPr>
                <w:noProof/>
                <w:webHidden/>
              </w:rPr>
              <w:fldChar w:fldCharType="separate"/>
            </w:r>
            <w:r w:rsidR="00481AB9" w:rsidRPr="007E29A6">
              <w:rPr>
                <w:noProof/>
                <w:webHidden/>
              </w:rPr>
              <w:t>34</w:t>
            </w:r>
            <w:r w:rsidR="00481AB9" w:rsidRPr="007E29A6">
              <w:rPr>
                <w:noProof/>
                <w:webHidden/>
              </w:rPr>
              <w:fldChar w:fldCharType="end"/>
            </w:r>
          </w:hyperlink>
        </w:p>
        <w:p w14:paraId="4AFBA84A" w14:textId="0C932ACE" w:rsidR="00481AB9" w:rsidRPr="00B05050" w:rsidRDefault="007E29A6">
          <w:pPr>
            <w:pStyle w:val="TOC3"/>
            <w:tabs>
              <w:tab w:val="right" w:leader="dot" w:pos="9730"/>
            </w:tabs>
            <w:rPr>
              <w:rFonts w:eastAsiaTheme="minorEastAsia" w:cstheme="minorBidi"/>
              <w:noProof/>
              <w:lang w:bidi="ar-SA"/>
            </w:rPr>
          </w:pPr>
          <w:r>
            <w:t xml:space="preserve">14.1.3     </w:t>
          </w:r>
          <w:hyperlink w:anchor="_Toc71786302" w:history="1">
            <w:r w:rsidR="00481AB9" w:rsidRPr="00B05050">
              <w:rPr>
                <w:rStyle w:val="Hyperlink"/>
                <w:rFonts w:cs="Arial"/>
                <w:noProof/>
              </w:rPr>
              <w:t>Proposed Activity Type (select applicable item(s))</w:t>
            </w:r>
            <w:r w:rsidR="00481AB9" w:rsidRPr="007E29A6">
              <w:rPr>
                <w:noProof/>
                <w:webHidden/>
              </w:rPr>
              <w:tab/>
            </w:r>
            <w:r w:rsidR="00481AB9" w:rsidRPr="007E29A6">
              <w:rPr>
                <w:noProof/>
                <w:webHidden/>
              </w:rPr>
              <w:fldChar w:fldCharType="begin"/>
            </w:r>
            <w:r w:rsidR="00481AB9" w:rsidRPr="000F1173">
              <w:rPr>
                <w:noProof/>
                <w:webHidden/>
              </w:rPr>
              <w:instrText xml:space="preserve"> PAGEREF _Toc71786302 \h </w:instrText>
            </w:r>
            <w:r w:rsidR="00481AB9" w:rsidRPr="007E29A6">
              <w:rPr>
                <w:noProof/>
                <w:webHidden/>
              </w:rPr>
            </w:r>
            <w:r w:rsidR="00481AB9" w:rsidRPr="007E29A6">
              <w:rPr>
                <w:noProof/>
                <w:webHidden/>
              </w:rPr>
              <w:fldChar w:fldCharType="separate"/>
            </w:r>
            <w:r w:rsidR="00481AB9" w:rsidRPr="007E29A6">
              <w:rPr>
                <w:noProof/>
                <w:webHidden/>
              </w:rPr>
              <w:t>34</w:t>
            </w:r>
            <w:r w:rsidR="00481AB9" w:rsidRPr="007E29A6">
              <w:rPr>
                <w:noProof/>
                <w:webHidden/>
              </w:rPr>
              <w:fldChar w:fldCharType="end"/>
            </w:r>
          </w:hyperlink>
        </w:p>
        <w:p w14:paraId="3373F49A" w14:textId="0F68CB72" w:rsidR="00481AB9" w:rsidRPr="00B05050" w:rsidRDefault="007E29A6">
          <w:pPr>
            <w:pStyle w:val="TOC3"/>
            <w:tabs>
              <w:tab w:val="right" w:leader="dot" w:pos="9730"/>
            </w:tabs>
            <w:rPr>
              <w:rFonts w:eastAsiaTheme="minorEastAsia" w:cstheme="minorBidi"/>
              <w:noProof/>
              <w:lang w:bidi="ar-SA"/>
            </w:rPr>
          </w:pPr>
          <w:r>
            <w:t xml:space="preserve">14.1.4     </w:t>
          </w:r>
          <w:hyperlink w:anchor="_Toc71786303" w:history="1">
            <w:r w:rsidR="00481AB9" w:rsidRPr="00B05050">
              <w:rPr>
                <w:rStyle w:val="Hyperlink"/>
                <w:rFonts w:cs="Arial"/>
                <w:noProof/>
              </w:rPr>
              <w:t>Individual Property-Related Projects</w:t>
            </w:r>
            <w:r w:rsidR="00481AB9" w:rsidRPr="00B05050">
              <w:rPr>
                <w:rStyle w:val="Hyperlink"/>
                <w:rFonts w:cs="Arial"/>
                <w:i/>
                <w:noProof/>
              </w:rPr>
              <w:t xml:space="preserve"> (if applicable)</w:t>
            </w:r>
            <w:r w:rsidR="00481AB9" w:rsidRPr="007E29A6">
              <w:rPr>
                <w:noProof/>
                <w:webHidden/>
              </w:rPr>
              <w:tab/>
            </w:r>
            <w:r w:rsidR="00481AB9" w:rsidRPr="007E29A6">
              <w:rPr>
                <w:noProof/>
                <w:webHidden/>
              </w:rPr>
              <w:fldChar w:fldCharType="begin"/>
            </w:r>
            <w:r w:rsidR="00481AB9" w:rsidRPr="000F1173">
              <w:rPr>
                <w:noProof/>
                <w:webHidden/>
              </w:rPr>
              <w:instrText xml:space="preserve"> PAGEREF _Toc71786303 \h </w:instrText>
            </w:r>
            <w:r w:rsidR="00481AB9" w:rsidRPr="007E29A6">
              <w:rPr>
                <w:noProof/>
                <w:webHidden/>
              </w:rPr>
            </w:r>
            <w:r w:rsidR="00481AB9" w:rsidRPr="007E29A6">
              <w:rPr>
                <w:noProof/>
                <w:webHidden/>
              </w:rPr>
              <w:fldChar w:fldCharType="separate"/>
            </w:r>
            <w:r w:rsidR="00481AB9" w:rsidRPr="007E29A6">
              <w:rPr>
                <w:noProof/>
                <w:webHidden/>
              </w:rPr>
              <w:t>34</w:t>
            </w:r>
            <w:r w:rsidR="00481AB9" w:rsidRPr="007E29A6">
              <w:rPr>
                <w:noProof/>
                <w:webHidden/>
              </w:rPr>
              <w:fldChar w:fldCharType="end"/>
            </w:r>
          </w:hyperlink>
        </w:p>
        <w:p w14:paraId="027B89FF" w14:textId="0D827CA2" w:rsidR="00481AB9" w:rsidRPr="00B05050" w:rsidRDefault="007E29A6">
          <w:pPr>
            <w:pStyle w:val="TOC3"/>
            <w:tabs>
              <w:tab w:val="right" w:leader="dot" w:pos="9730"/>
            </w:tabs>
            <w:rPr>
              <w:rFonts w:eastAsiaTheme="minorEastAsia" w:cstheme="minorBidi"/>
              <w:noProof/>
              <w:lang w:bidi="ar-SA"/>
            </w:rPr>
          </w:pPr>
          <w:r>
            <w:t xml:space="preserve">14.1.5     </w:t>
          </w:r>
          <w:hyperlink w:anchor="_Toc71786304" w:history="1">
            <w:r w:rsidR="00481AB9" w:rsidRPr="00B05050">
              <w:rPr>
                <w:rStyle w:val="Hyperlink"/>
                <w:rFonts w:eastAsiaTheme="majorEastAsia" w:cs="Arial"/>
                <w:noProof/>
              </w:rPr>
              <w:t>Proposal (required)</w:t>
            </w:r>
            <w:r w:rsidR="00481AB9" w:rsidRPr="007E29A6">
              <w:rPr>
                <w:noProof/>
                <w:webHidden/>
              </w:rPr>
              <w:tab/>
            </w:r>
            <w:r w:rsidR="00481AB9" w:rsidRPr="007E29A6">
              <w:rPr>
                <w:noProof/>
                <w:webHidden/>
              </w:rPr>
              <w:fldChar w:fldCharType="begin"/>
            </w:r>
            <w:r w:rsidR="00481AB9" w:rsidRPr="000F1173">
              <w:rPr>
                <w:noProof/>
                <w:webHidden/>
              </w:rPr>
              <w:instrText xml:space="preserve"> PAGEREF _Toc71786304 \h </w:instrText>
            </w:r>
            <w:r w:rsidR="00481AB9" w:rsidRPr="007E29A6">
              <w:rPr>
                <w:noProof/>
                <w:webHidden/>
              </w:rPr>
            </w:r>
            <w:r w:rsidR="00481AB9" w:rsidRPr="007E29A6">
              <w:rPr>
                <w:noProof/>
                <w:webHidden/>
              </w:rPr>
              <w:fldChar w:fldCharType="separate"/>
            </w:r>
            <w:r w:rsidR="00481AB9" w:rsidRPr="007E29A6">
              <w:rPr>
                <w:noProof/>
                <w:webHidden/>
              </w:rPr>
              <w:t>35</w:t>
            </w:r>
            <w:r w:rsidR="00481AB9" w:rsidRPr="007E29A6">
              <w:rPr>
                <w:noProof/>
                <w:webHidden/>
              </w:rPr>
              <w:fldChar w:fldCharType="end"/>
            </w:r>
          </w:hyperlink>
        </w:p>
        <w:p w14:paraId="5869AB24" w14:textId="4BD58813"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305" w:history="1">
            <w:r w:rsidR="00481AB9" w:rsidRPr="00840A05">
              <w:rPr>
                <w:rStyle w:val="Hyperlink"/>
                <w:iCs/>
                <w:noProof/>
              </w:rPr>
              <w:t>14.2</w:t>
            </w:r>
            <w:r w:rsidR="00481AB9">
              <w:rPr>
                <w:rFonts w:asciiTheme="minorHAnsi" w:eastAsiaTheme="minorEastAsia" w:hAnsiTheme="minorHAnsi" w:cstheme="minorBidi"/>
                <w:noProof/>
                <w:lang w:bidi="ar-SA"/>
              </w:rPr>
              <w:tab/>
            </w:r>
            <w:r w:rsidR="00481AB9" w:rsidRPr="00840A05">
              <w:rPr>
                <w:rStyle w:val="Hyperlink"/>
                <w:noProof/>
              </w:rPr>
              <w:t>Example SOW for a Planning Grant</w:t>
            </w:r>
            <w:r w:rsidR="00481AB9">
              <w:rPr>
                <w:noProof/>
                <w:webHidden/>
              </w:rPr>
              <w:tab/>
            </w:r>
            <w:r w:rsidR="00481AB9">
              <w:rPr>
                <w:noProof/>
                <w:webHidden/>
              </w:rPr>
              <w:fldChar w:fldCharType="begin"/>
            </w:r>
            <w:r w:rsidR="00481AB9">
              <w:rPr>
                <w:noProof/>
                <w:webHidden/>
              </w:rPr>
              <w:instrText xml:space="preserve"> PAGEREF _Toc71786305 \h </w:instrText>
            </w:r>
            <w:r w:rsidR="00481AB9">
              <w:rPr>
                <w:noProof/>
                <w:webHidden/>
              </w:rPr>
            </w:r>
            <w:r w:rsidR="00481AB9">
              <w:rPr>
                <w:noProof/>
                <w:webHidden/>
              </w:rPr>
              <w:fldChar w:fldCharType="separate"/>
            </w:r>
            <w:r w:rsidR="00481AB9">
              <w:rPr>
                <w:noProof/>
                <w:webHidden/>
              </w:rPr>
              <w:t>36</w:t>
            </w:r>
            <w:r w:rsidR="00481AB9">
              <w:rPr>
                <w:noProof/>
                <w:webHidden/>
              </w:rPr>
              <w:fldChar w:fldCharType="end"/>
            </w:r>
          </w:hyperlink>
        </w:p>
        <w:p w14:paraId="68D76410" w14:textId="2244597D"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06" w:history="1">
            <w:r w:rsidR="00481AB9" w:rsidRPr="00840A05">
              <w:rPr>
                <w:rStyle w:val="Hyperlink"/>
                <w:noProof/>
              </w:rPr>
              <w:t>14.2.1</w:t>
            </w:r>
            <w:r w:rsidR="00481AB9">
              <w:rPr>
                <w:rFonts w:asciiTheme="minorHAnsi" w:eastAsiaTheme="minorEastAsia" w:hAnsiTheme="minorHAnsi" w:cstheme="minorBidi"/>
                <w:noProof/>
                <w:lang w:bidi="ar-SA"/>
              </w:rPr>
              <w:tab/>
            </w:r>
            <w:r w:rsidR="00481AB9" w:rsidRPr="00840A05">
              <w:rPr>
                <w:rStyle w:val="Hyperlink"/>
                <w:noProof/>
              </w:rPr>
              <w:t>Purpose</w:t>
            </w:r>
            <w:r w:rsidR="00481AB9">
              <w:rPr>
                <w:noProof/>
                <w:webHidden/>
              </w:rPr>
              <w:tab/>
            </w:r>
            <w:r w:rsidR="00481AB9">
              <w:rPr>
                <w:noProof/>
                <w:webHidden/>
              </w:rPr>
              <w:fldChar w:fldCharType="begin"/>
            </w:r>
            <w:r w:rsidR="00481AB9">
              <w:rPr>
                <w:noProof/>
                <w:webHidden/>
              </w:rPr>
              <w:instrText xml:space="preserve"> PAGEREF _Toc71786306 \h </w:instrText>
            </w:r>
            <w:r w:rsidR="00481AB9">
              <w:rPr>
                <w:noProof/>
                <w:webHidden/>
              </w:rPr>
            </w:r>
            <w:r w:rsidR="00481AB9">
              <w:rPr>
                <w:noProof/>
                <w:webHidden/>
              </w:rPr>
              <w:fldChar w:fldCharType="separate"/>
            </w:r>
            <w:r w:rsidR="00481AB9">
              <w:rPr>
                <w:noProof/>
                <w:webHidden/>
              </w:rPr>
              <w:t>36</w:t>
            </w:r>
            <w:r w:rsidR="00481AB9">
              <w:rPr>
                <w:noProof/>
                <w:webHidden/>
              </w:rPr>
              <w:fldChar w:fldCharType="end"/>
            </w:r>
          </w:hyperlink>
        </w:p>
        <w:p w14:paraId="2A269E71" w14:textId="11C43331"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07" w:history="1">
            <w:r w:rsidR="00481AB9" w:rsidRPr="00840A05">
              <w:rPr>
                <w:rStyle w:val="Hyperlink"/>
                <w:noProof/>
              </w:rPr>
              <w:t>14.2.2</w:t>
            </w:r>
            <w:r w:rsidR="00481AB9">
              <w:rPr>
                <w:rFonts w:asciiTheme="minorHAnsi" w:eastAsiaTheme="minorEastAsia" w:hAnsiTheme="minorHAnsi" w:cstheme="minorBidi"/>
                <w:noProof/>
                <w:lang w:bidi="ar-SA"/>
              </w:rPr>
              <w:tab/>
            </w:r>
            <w:r w:rsidR="00481AB9" w:rsidRPr="00840A05">
              <w:rPr>
                <w:rStyle w:val="Hyperlink"/>
                <w:noProof/>
              </w:rPr>
              <w:t>Plan Development Tasks</w:t>
            </w:r>
            <w:r w:rsidR="00481AB9">
              <w:rPr>
                <w:noProof/>
                <w:webHidden/>
              </w:rPr>
              <w:tab/>
            </w:r>
            <w:r w:rsidR="00481AB9">
              <w:rPr>
                <w:noProof/>
                <w:webHidden/>
              </w:rPr>
              <w:fldChar w:fldCharType="begin"/>
            </w:r>
            <w:r w:rsidR="00481AB9">
              <w:rPr>
                <w:noProof/>
                <w:webHidden/>
              </w:rPr>
              <w:instrText xml:space="preserve"> PAGEREF _Toc71786307 \h </w:instrText>
            </w:r>
            <w:r w:rsidR="00481AB9">
              <w:rPr>
                <w:noProof/>
                <w:webHidden/>
              </w:rPr>
            </w:r>
            <w:r w:rsidR="00481AB9">
              <w:rPr>
                <w:noProof/>
                <w:webHidden/>
              </w:rPr>
              <w:fldChar w:fldCharType="separate"/>
            </w:r>
            <w:r w:rsidR="00481AB9">
              <w:rPr>
                <w:noProof/>
                <w:webHidden/>
              </w:rPr>
              <w:t>36</w:t>
            </w:r>
            <w:r w:rsidR="00481AB9">
              <w:rPr>
                <w:noProof/>
                <w:webHidden/>
              </w:rPr>
              <w:fldChar w:fldCharType="end"/>
            </w:r>
          </w:hyperlink>
        </w:p>
        <w:p w14:paraId="26992CB8" w14:textId="7D5EBA53"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08" w:history="1">
            <w:r w:rsidR="00481AB9" w:rsidRPr="00840A05">
              <w:rPr>
                <w:rStyle w:val="Hyperlink"/>
                <w:noProof/>
              </w:rPr>
              <w:t>14.2.3</w:t>
            </w:r>
            <w:r w:rsidR="00481AB9">
              <w:rPr>
                <w:rFonts w:asciiTheme="minorHAnsi" w:eastAsiaTheme="minorEastAsia" w:hAnsiTheme="minorHAnsi" w:cstheme="minorBidi"/>
                <w:noProof/>
                <w:lang w:bidi="ar-SA"/>
              </w:rPr>
              <w:tab/>
            </w:r>
            <w:r w:rsidR="00481AB9" w:rsidRPr="00840A05">
              <w:rPr>
                <w:rStyle w:val="Hyperlink"/>
                <w:noProof/>
              </w:rPr>
              <w:t>Task 1. Organize Planning Team and Conduct Outreach Activities</w:t>
            </w:r>
            <w:r w:rsidR="00481AB9">
              <w:rPr>
                <w:noProof/>
                <w:webHidden/>
              </w:rPr>
              <w:tab/>
            </w:r>
            <w:r w:rsidR="00481AB9">
              <w:rPr>
                <w:noProof/>
                <w:webHidden/>
              </w:rPr>
              <w:fldChar w:fldCharType="begin"/>
            </w:r>
            <w:r w:rsidR="00481AB9">
              <w:rPr>
                <w:noProof/>
                <w:webHidden/>
              </w:rPr>
              <w:instrText xml:space="preserve"> PAGEREF _Toc71786308 \h </w:instrText>
            </w:r>
            <w:r w:rsidR="00481AB9">
              <w:rPr>
                <w:noProof/>
                <w:webHidden/>
              </w:rPr>
            </w:r>
            <w:r w:rsidR="00481AB9">
              <w:rPr>
                <w:noProof/>
                <w:webHidden/>
              </w:rPr>
              <w:fldChar w:fldCharType="separate"/>
            </w:r>
            <w:r w:rsidR="00481AB9">
              <w:rPr>
                <w:noProof/>
                <w:webHidden/>
              </w:rPr>
              <w:t>36</w:t>
            </w:r>
            <w:r w:rsidR="00481AB9">
              <w:rPr>
                <w:noProof/>
                <w:webHidden/>
              </w:rPr>
              <w:fldChar w:fldCharType="end"/>
            </w:r>
          </w:hyperlink>
        </w:p>
        <w:p w14:paraId="5D555640" w14:textId="68B85125"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09" w:history="1">
            <w:r w:rsidR="00481AB9" w:rsidRPr="00840A05">
              <w:rPr>
                <w:rStyle w:val="Hyperlink"/>
                <w:noProof/>
              </w:rPr>
              <w:t>14.2.4</w:t>
            </w:r>
            <w:r w:rsidR="00481AB9">
              <w:rPr>
                <w:rFonts w:asciiTheme="minorHAnsi" w:eastAsiaTheme="minorEastAsia" w:hAnsiTheme="minorHAnsi" w:cstheme="minorBidi"/>
                <w:noProof/>
                <w:lang w:bidi="ar-SA"/>
              </w:rPr>
              <w:tab/>
            </w:r>
            <w:r w:rsidR="00481AB9" w:rsidRPr="00840A05">
              <w:rPr>
                <w:rStyle w:val="Hyperlink"/>
                <w:noProof/>
              </w:rPr>
              <w:t>Task 2. Document the Planning Process</w:t>
            </w:r>
            <w:r w:rsidR="00481AB9">
              <w:rPr>
                <w:noProof/>
                <w:webHidden/>
              </w:rPr>
              <w:tab/>
            </w:r>
            <w:r w:rsidR="00481AB9">
              <w:rPr>
                <w:noProof/>
                <w:webHidden/>
              </w:rPr>
              <w:fldChar w:fldCharType="begin"/>
            </w:r>
            <w:r w:rsidR="00481AB9">
              <w:rPr>
                <w:noProof/>
                <w:webHidden/>
              </w:rPr>
              <w:instrText xml:space="preserve"> PAGEREF _Toc71786309 \h </w:instrText>
            </w:r>
            <w:r w:rsidR="00481AB9">
              <w:rPr>
                <w:noProof/>
                <w:webHidden/>
              </w:rPr>
            </w:r>
            <w:r w:rsidR="00481AB9">
              <w:rPr>
                <w:noProof/>
                <w:webHidden/>
              </w:rPr>
              <w:fldChar w:fldCharType="separate"/>
            </w:r>
            <w:r w:rsidR="00481AB9">
              <w:rPr>
                <w:noProof/>
                <w:webHidden/>
              </w:rPr>
              <w:t>37</w:t>
            </w:r>
            <w:r w:rsidR="00481AB9">
              <w:rPr>
                <w:noProof/>
                <w:webHidden/>
              </w:rPr>
              <w:fldChar w:fldCharType="end"/>
            </w:r>
          </w:hyperlink>
        </w:p>
        <w:p w14:paraId="2DDAB310" w14:textId="3942A996"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10" w:history="1">
            <w:r w:rsidR="00481AB9" w:rsidRPr="00840A05">
              <w:rPr>
                <w:rStyle w:val="Hyperlink"/>
                <w:noProof/>
              </w:rPr>
              <w:t>14.2.5</w:t>
            </w:r>
            <w:r w:rsidR="00481AB9">
              <w:rPr>
                <w:rFonts w:asciiTheme="minorHAnsi" w:eastAsiaTheme="minorEastAsia" w:hAnsiTheme="minorHAnsi" w:cstheme="minorBidi"/>
                <w:noProof/>
                <w:lang w:bidi="ar-SA"/>
              </w:rPr>
              <w:tab/>
            </w:r>
            <w:r w:rsidR="00481AB9" w:rsidRPr="00840A05">
              <w:rPr>
                <w:rStyle w:val="Hyperlink"/>
                <w:noProof/>
              </w:rPr>
              <w:t>Task 3. Conduct a Risk Assessment</w:t>
            </w:r>
            <w:r w:rsidR="00481AB9">
              <w:rPr>
                <w:noProof/>
                <w:webHidden/>
              </w:rPr>
              <w:tab/>
            </w:r>
            <w:r w:rsidR="00481AB9">
              <w:rPr>
                <w:noProof/>
                <w:webHidden/>
              </w:rPr>
              <w:fldChar w:fldCharType="begin"/>
            </w:r>
            <w:r w:rsidR="00481AB9">
              <w:rPr>
                <w:noProof/>
                <w:webHidden/>
              </w:rPr>
              <w:instrText xml:space="preserve"> PAGEREF _Toc71786310 \h </w:instrText>
            </w:r>
            <w:r w:rsidR="00481AB9">
              <w:rPr>
                <w:noProof/>
                <w:webHidden/>
              </w:rPr>
            </w:r>
            <w:r w:rsidR="00481AB9">
              <w:rPr>
                <w:noProof/>
                <w:webHidden/>
              </w:rPr>
              <w:fldChar w:fldCharType="separate"/>
            </w:r>
            <w:r w:rsidR="00481AB9">
              <w:rPr>
                <w:noProof/>
                <w:webHidden/>
              </w:rPr>
              <w:t>37</w:t>
            </w:r>
            <w:r w:rsidR="00481AB9">
              <w:rPr>
                <w:noProof/>
                <w:webHidden/>
              </w:rPr>
              <w:fldChar w:fldCharType="end"/>
            </w:r>
          </w:hyperlink>
        </w:p>
        <w:p w14:paraId="3A14302C" w14:textId="71C0DD1B"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11" w:history="1">
            <w:r w:rsidR="00481AB9" w:rsidRPr="00840A05">
              <w:rPr>
                <w:rStyle w:val="Hyperlink"/>
                <w:noProof/>
              </w:rPr>
              <w:t>14.2.6</w:t>
            </w:r>
            <w:r w:rsidR="00481AB9">
              <w:rPr>
                <w:rFonts w:asciiTheme="minorHAnsi" w:eastAsiaTheme="minorEastAsia" w:hAnsiTheme="minorHAnsi" w:cstheme="minorBidi"/>
                <w:noProof/>
                <w:lang w:bidi="ar-SA"/>
              </w:rPr>
              <w:tab/>
            </w:r>
            <w:r w:rsidR="00481AB9" w:rsidRPr="00840A05">
              <w:rPr>
                <w:rStyle w:val="Hyperlink"/>
                <w:noProof/>
              </w:rPr>
              <w:t>Task 4. Develop a Mitigation Strategy</w:t>
            </w:r>
            <w:r w:rsidR="00481AB9">
              <w:rPr>
                <w:noProof/>
                <w:webHidden/>
              </w:rPr>
              <w:tab/>
            </w:r>
            <w:r w:rsidR="00481AB9">
              <w:rPr>
                <w:noProof/>
                <w:webHidden/>
              </w:rPr>
              <w:fldChar w:fldCharType="begin"/>
            </w:r>
            <w:r w:rsidR="00481AB9">
              <w:rPr>
                <w:noProof/>
                <w:webHidden/>
              </w:rPr>
              <w:instrText xml:space="preserve"> PAGEREF _Toc71786311 \h </w:instrText>
            </w:r>
            <w:r w:rsidR="00481AB9">
              <w:rPr>
                <w:noProof/>
                <w:webHidden/>
              </w:rPr>
            </w:r>
            <w:r w:rsidR="00481AB9">
              <w:rPr>
                <w:noProof/>
                <w:webHidden/>
              </w:rPr>
              <w:fldChar w:fldCharType="separate"/>
            </w:r>
            <w:r w:rsidR="00481AB9">
              <w:rPr>
                <w:noProof/>
                <w:webHidden/>
              </w:rPr>
              <w:t>37</w:t>
            </w:r>
            <w:r w:rsidR="00481AB9">
              <w:rPr>
                <w:noProof/>
                <w:webHidden/>
              </w:rPr>
              <w:fldChar w:fldCharType="end"/>
            </w:r>
          </w:hyperlink>
        </w:p>
        <w:p w14:paraId="3388ED23" w14:textId="0F0C7889"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12" w:history="1">
            <w:r w:rsidR="00481AB9" w:rsidRPr="00840A05">
              <w:rPr>
                <w:rStyle w:val="Hyperlink"/>
                <w:noProof/>
              </w:rPr>
              <w:t>14.2.7</w:t>
            </w:r>
            <w:r w:rsidR="00481AB9">
              <w:rPr>
                <w:rFonts w:asciiTheme="minorHAnsi" w:eastAsiaTheme="minorEastAsia" w:hAnsiTheme="minorHAnsi" w:cstheme="minorBidi"/>
                <w:noProof/>
                <w:lang w:bidi="ar-SA"/>
              </w:rPr>
              <w:tab/>
            </w:r>
            <w:r w:rsidR="00481AB9" w:rsidRPr="00840A05">
              <w:rPr>
                <w:rStyle w:val="Hyperlink"/>
                <w:noProof/>
              </w:rPr>
              <w:t>Task 5.</w:t>
            </w:r>
            <w:r w:rsidR="0017530E">
              <w:rPr>
                <w:rStyle w:val="Hyperlink"/>
                <w:noProof/>
              </w:rPr>
              <w:t xml:space="preserve"> </w:t>
            </w:r>
            <w:r w:rsidR="00481AB9" w:rsidRPr="00840A05">
              <w:rPr>
                <w:rStyle w:val="Hyperlink"/>
                <w:noProof/>
              </w:rPr>
              <w:t>Submit and Adopt the</w:t>
            </w:r>
            <w:r w:rsidR="00481AB9" w:rsidRPr="00840A05">
              <w:rPr>
                <w:rStyle w:val="Hyperlink"/>
                <w:noProof/>
                <w:spacing w:val="-8"/>
              </w:rPr>
              <w:t xml:space="preserve"> </w:t>
            </w:r>
            <w:r w:rsidR="00481AB9" w:rsidRPr="00840A05">
              <w:rPr>
                <w:rStyle w:val="Hyperlink"/>
                <w:noProof/>
              </w:rPr>
              <w:t>Plan</w:t>
            </w:r>
            <w:r w:rsidR="00481AB9">
              <w:rPr>
                <w:noProof/>
                <w:webHidden/>
              </w:rPr>
              <w:tab/>
            </w:r>
            <w:r w:rsidR="00481AB9">
              <w:rPr>
                <w:noProof/>
                <w:webHidden/>
              </w:rPr>
              <w:fldChar w:fldCharType="begin"/>
            </w:r>
            <w:r w:rsidR="00481AB9">
              <w:rPr>
                <w:noProof/>
                <w:webHidden/>
              </w:rPr>
              <w:instrText xml:space="preserve"> PAGEREF _Toc71786312 \h </w:instrText>
            </w:r>
            <w:r w:rsidR="00481AB9">
              <w:rPr>
                <w:noProof/>
                <w:webHidden/>
              </w:rPr>
            </w:r>
            <w:r w:rsidR="00481AB9">
              <w:rPr>
                <w:noProof/>
                <w:webHidden/>
              </w:rPr>
              <w:fldChar w:fldCharType="separate"/>
            </w:r>
            <w:r w:rsidR="00481AB9">
              <w:rPr>
                <w:noProof/>
                <w:webHidden/>
              </w:rPr>
              <w:t>38</w:t>
            </w:r>
            <w:r w:rsidR="00481AB9">
              <w:rPr>
                <w:noProof/>
                <w:webHidden/>
              </w:rPr>
              <w:fldChar w:fldCharType="end"/>
            </w:r>
          </w:hyperlink>
        </w:p>
        <w:p w14:paraId="26FE39CC" w14:textId="6C78E9DF"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13" w:history="1">
            <w:r w:rsidR="00481AB9" w:rsidRPr="00840A05">
              <w:rPr>
                <w:rStyle w:val="Hyperlink"/>
                <w:noProof/>
              </w:rPr>
              <w:t>14.2.8</w:t>
            </w:r>
            <w:r w:rsidR="00481AB9">
              <w:rPr>
                <w:rFonts w:asciiTheme="minorHAnsi" w:eastAsiaTheme="minorEastAsia" w:hAnsiTheme="minorHAnsi" w:cstheme="minorBidi"/>
                <w:noProof/>
                <w:lang w:bidi="ar-SA"/>
              </w:rPr>
              <w:tab/>
            </w:r>
            <w:r w:rsidR="007E29A6" w:rsidRPr="00840A05">
              <w:rPr>
                <w:rStyle w:val="Hyperlink"/>
                <w:noProof/>
              </w:rPr>
              <w:t>A</w:t>
            </w:r>
            <w:r w:rsidR="007E29A6">
              <w:rPr>
                <w:rStyle w:val="Hyperlink"/>
                <w:noProof/>
              </w:rPr>
              <w:t>ttachments</w:t>
            </w:r>
            <w:r w:rsidR="00481AB9">
              <w:rPr>
                <w:noProof/>
                <w:webHidden/>
              </w:rPr>
              <w:tab/>
            </w:r>
            <w:r w:rsidR="00481AB9">
              <w:rPr>
                <w:noProof/>
                <w:webHidden/>
              </w:rPr>
              <w:fldChar w:fldCharType="begin"/>
            </w:r>
            <w:r w:rsidR="00481AB9">
              <w:rPr>
                <w:noProof/>
                <w:webHidden/>
              </w:rPr>
              <w:instrText xml:space="preserve"> PAGEREF _Toc71786313 \h </w:instrText>
            </w:r>
            <w:r w:rsidR="00481AB9">
              <w:rPr>
                <w:noProof/>
                <w:webHidden/>
              </w:rPr>
            </w:r>
            <w:r w:rsidR="00481AB9">
              <w:rPr>
                <w:noProof/>
                <w:webHidden/>
              </w:rPr>
              <w:fldChar w:fldCharType="separate"/>
            </w:r>
            <w:r w:rsidR="00481AB9">
              <w:rPr>
                <w:noProof/>
                <w:webHidden/>
              </w:rPr>
              <w:t>39</w:t>
            </w:r>
            <w:r w:rsidR="00481AB9">
              <w:rPr>
                <w:noProof/>
                <w:webHidden/>
              </w:rPr>
              <w:fldChar w:fldCharType="end"/>
            </w:r>
          </w:hyperlink>
        </w:p>
        <w:p w14:paraId="01FC1809" w14:textId="24731382"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14" w:history="1">
            <w:r w:rsidR="00481AB9" w:rsidRPr="00840A05">
              <w:rPr>
                <w:rStyle w:val="Hyperlink"/>
                <w:noProof/>
              </w:rPr>
              <w:t>14.2.9</w:t>
            </w:r>
            <w:r w:rsidR="00481AB9">
              <w:rPr>
                <w:rFonts w:asciiTheme="minorHAnsi" w:eastAsiaTheme="minorEastAsia" w:hAnsiTheme="minorHAnsi" w:cstheme="minorBidi"/>
                <w:noProof/>
                <w:lang w:bidi="ar-SA"/>
              </w:rPr>
              <w:tab/>
            </w:r>
            <w:r w:rsidR="00481AB9" w:rsidRPr="00840A05">
              <w:rPr>
                <w:rStyle w:val="Hyperlink"/>
                <w:noProof/>
              </w:rPr>
              <w:t>Project/</w:t>
            </w:r>
            <w:r w:rsidR="006C5660">
              <w:rPr>
                <w:rStyle w:val="Hyperlink"/>
                <w:noProof/>
              </w:rPr>
              <w:t>cost</w:t>
            </w:r>
            <w:r w:rsidR="00481AB9" w:rsidRPr="00840A05">
              <w:rPr>
                <w:rStyle w:val="Hyperlink"/>
                <w:noProof/>
              </w:rPr>
              <w:t>Plan Period of Performance (POP)</w:t>
            </w:r>
            <w:r w:rsidR="00481AB9">
              <w:rPr>
                <w:noProof/>
                <w:webHidden/>
              </w:rPr>
              <w:tab/>
            </w:r>
            <w:r w:rsidR="00481AB9">
              <w:rPr>
                <w:noProof/>
                <w:webHidden/>
              </w:rPr>
              <w:fldChar w:fldCharType="begin"/>
            </w:r>
            <w:r w:rsidR="00481AB9">
              <w:rPr>
                <w:noProof/>
                <w:webHidden/>
              </w:rPr>
              <w:instrText xml:space="preserve"> PAGEREF _Toc71786314 \h </w:instrText>
            </w:r>
            <w:r w:rsidR="00481AB9">
              <w:rPr>
                <w:noProof/>
                <w:webHidden/>
              </w:rPr>
            </w:r>
            <w:r w:rsidR="00481AB9">
              <w:rPr>
                <w:noProof/>
                <w:webHidden/>
              </w:rPr>
              <w:fldChar w:fldCharType="separate"/>
            </w:r>
            <w:r w:rsidR="00481AB9">
              <w:rPr>
                <w:noProof/>
                <w:webHidden/>
              </w:rPr>
              <w:t>39</w:t>
            </w:r>
            <w:r w:rsidR="00481AB9">
              <w:rPr>
                <w:noProof/>
                <w:webHidden/>
              </w:rPr>
              <w:fldChar w:fldCharType="end"/>
            </w:r>
          </w:hyperlink>
        </w:p>
        <w:p w14:paraId="3F32CB57" w14:textId="6DC01F4A" w:rsidR="00481AB9" w:rsidRDefault="00DB3F2F">
          <w:pPr>
            <w:pStyle w:val="TOC3"/>
            <w:tabs>
              <w:tab w:val="left" w:pos="1540"/>
              <w:tab w:val="right" w:leader="dot" w:pos="9730"/>
            </w:tabs>
            <w:rPr>
              <w:rFonts w:asciiTheme="minorHAnsi" w:eastAsiaTheme="minorEastAsia" w:hAnsiTheme="minorHAnsi" w:cstheme="minorBidi"/>
              <w:noProof/>
              <w:lang w:bidi="ar-SA"/>
            </w:rPr>
          </w:pPr>
          <w:hyperlink w:anchor="_Toc71786315" w:history="1">
            <w:r w:rsidR="00481AB9" w:rsidRPr="00840A05">
              <w:rPr>
                <w:rStyle w:val="Hyperlink"/>
                <w:noProof/>
              </w:rPr>
              <w:t>14.2.10</w:t>
            </w:r>
            <w:r w:rsidR="00481AB9">
              <w:rPr>
                <w:rFonts w:asciiTheme="minorHAnsi" w:eastAsiaTheme="minorEastAsia" w:hAnsiTheme="minorHAnsi" w:cstheme="minorBidi"/>
                <w:noProof/>
                <w:lang w:bidi="ar-SA"/>
              </w:rPr>
              <w:tab/>
            </w:r>
            <w:r w:rsidR="00481AB9" w:rsidRPr="00840A05">
              <w:rPr>
                <w:rStyle w:val="Hyperlink"/>
                <w:noProof/>
              </w:rPr>
              <w:t>Sample Timeline 9 Month POP</w:t>
            </w:r>
            <w:r w:rsidR="00481AB9">
              <w:rPr>
                <w:noProof/>
                <w:webHidden/>
              </w:rPr>
              <w:tab/>
            </w:r>
            <w:r w:rsidR="00481AB9">
              <w:rPr>
                <w:noProof/>
                <w:webHidden/>
              </w:rPr>
              <w:fldChar w:fldCharType="begin"/>
            </w:r>
            <w:r w:rsidR="00481AB9">
              <w:rPr>
                <w:noProof/>
                <w:webHidden/>
              </w:rPr>
              <w:instrText xml:space="preserve"> PAGEREF _Toc71786315 \h </w:instrText>
            </w:r>
            <w:r w:rsidR="00481AB9">
              <w:rPr>
                <w:noProof/>
                <w:webHidden/>
              </w:rPr>
            </w:r>
            <w:r w:rsidR="00481AB9">
              <w:rPr>
                <w:noProof/>
                <w:webHidden/>
              </w:rPr>
              <w:fldChar w:fldCharType="separate"/>
            </w:r>
            <w:r w:rsidR="00481AB9">
              <w:rPr>
                <w:noProof/>
                <w:webHidden/>
              </w:rPr>
              <w:t>40</w:t>
            </w:r>
            <w:r w:rsidR="00481AB9">
              <w:rPr>
                <w:noProof/>
                <w:webHidden/>
              </w:rPr>
              <w:fldChar w:fldCharType="end"/>
            </w:r>
          </w:hyperlink>
        </w:p>
        <w:p w14:paraId="1AAF99AF" w14:textId="7E7D5B81" w:rsidR="00481AB9" w:rsidRDefault="00DB3F2F">
          <w:pPr>
            <w:pStyle w:val="TOC3"/>
            <w:tabs>
              <w:tab w:val="left" w:pos="1540"/>
              <w:tab w:val="right" w:leader="dot" w:pos="9730"/>
            </w:tabs>
            <w:rPr>
              <w:rFonts w:asciiTheme="minorHAnsi" w:eastAsiaTheme="minorEastAsia" w:hAnsiTheme="minorHAnsi" w:cstheme="minorBidi"/>
              <w:noProof/>
              <w:lang w:bidi="ar-SA"/>
            </w:rPr>
          </w:pPr>
          <w:hyperlink w:anchor="_Toc71786316" w:history="1">
            <w:r w:rsidR="00481AB9" w:rsidRPr="00840A05">
              <w:rPr>
                <w:rStyle w:val="Hyperlink"/>
                <w:noProof/>
              </w:rPr>
              <w:t>14.2.11</w:t>
            </w:r>
            <w:r w:rsidR="00481AB9">
              <w:rPr>
                <w:rFonts w:asciiTheme="minorHAnsi" w:eastAsiaTheme="minorEastAsia" w:hAnsiTheme="minorHAnsi" w:cstheme="minorBidi"/>
                <w:noProof/>
                <w:lang w:bidi="ar-SA"/>
              </w:rPr>
              <w:tab/>
            </w:r>
            <w:r w:rsidR="00481AB9" w:rsidRPr="00840A05">
              <w:rPr>
                <w:rStyle w:val="Hyperlink"/>
                <w:noProof/>
              </w:rPr>
              <w:t>Sample Timeline 12 Month POP</w:t>
            </w:r>
            <w:r w:rsidR="00481AB9">
              <w:rPr>
                <w:noProof/>
                <w:webHidden/>
              </w:rPr>
              <w:tab/>
            </w:r>
            <w:r w:rsidR="00481AB9">
              <w:rPr>
                <w:noProof/>
                <w:webHidden/>
              </w:rPr>
              <w:fldChar w:fldCharType="begin"/>
            </w:r>
            <w:r w:rsidR="00481AB9">
              <w:rPr>
                <w:noProof/>
                <w:webHidden/>
              </w:rPr>
              <w:instrText xml:space="preserve"> PAGEREF _Toc71786316 \h </w:instrText>
            </w:r>
            <w:r w:rsidR="00481AB9">
              <w:rPr>
                <w:noProof/>
                <w:webHidden/>
              </w:rPr>
            </w:r>
            <w:r w:rsidR="00481AB9">
              <w:rPr>
                <w:noProof/>
                <w:webHidden/>
              </w:rPr>
              <w:fldChar w:fldCharType="separate"/>
            </w:r>
            <w:r w:rsidR="00481AB9">
              <w:rPr>
                <w:noProof/>
                <w:webHidden/>
              </w:rPr>
              <w:t>40</w:t>
            </w:r>
            <w:r w:rsidR="00481AB9">
              <w:rPr>
                <w:noProof/>
                <w:webHidden/>
              </w:rPr>
              <w:fldChar w:fldCharType="end"/>
            </w:r>
          </w:hyperlink>
        </w:p>
        <w:p w14:paraId="5DA78738" w14:textId="2A2C6D5C" w:rsidR="00481AB9" w:rsidRDefault="00DB3F2F">
          <w:pPr>
            <w:pStyle w:val="TOC3"/>
            <w:tabs>
              <w:tab w:val="left" w:pos="1540"/>
              <w:tab w:val="right" w:leader="dot" w:pos="9730"/>
            </w:tabs>
            <w:rPr>
              <w:rFonts w:asciiTheme="minorHAnsi" w:eastAsiaTheme="minorEastAsia" w:hAnsiTheme="minorHAnsi" w:cstheme="minorBidi"/>
              <w:noProof/>
              <w:lang w:bidi="ar-SA"/>
            </w:rPr>
          </w:pPr>
          <w:hyperlink w:anchor="_Toc71786317" w:history="1">
            <w:r w:rsidR="00481AB9" w:rsidRPr="00840A05">
              <w:rPr>
                <w:rStyle w:val="Hyperlink"/>
                <w:noProof/>
              </w:rPr>
              <w:t>14.2.12</w:t>
            </w:r>
            <w:r w:rsidR="00481AB9">
              <w:rPr>
                <w:rFonts w:asciiTheme="minorHAnsi" w:eastAsiaTheme="minorEastAsia" w:hAnsiTheme="minorHAnsi" w:cstheme="minorBidi"/>
                <w:noProof/>
                <w:lang w:bidi="ar-SA"/>
              </w:rPr>
              <w:tab/>
            </w:r>
            <w:r w:rsidR="00481AB9" w:rsidRPr="00840A05">
              <w:rPr>
                <w:rStyle w:val="Hyperlink"/>
                <w:noProof/>
              </w:rPr>
              <w:t>Sample Timeline 15 Month POP</w:t>
            </w:r>
            <w:r w:rsidR="00481AB9">
              <w:rPr>
                <w:noProof/>
                <w:webHidden/>
              </w:rPr>
              <w:tab/>
            </w:r>
            <w:r w:rsidR="00481AB9">
              <w:rPr>
                <w:noProof/>
                <w:webHidden/>
              </w:rPr>
              <w:fldChar w:fldCharType="begin"/>
            </w:r>
            <w:r w:rsidR="00481AB9">
              <w:rPr>
                <w:noProof/>
                <w:webHidden/>
              </w:rPr>
              <w:instrText xml:space="preserve"> PAGEREF _Toc71786317 \h </w:instrText>
            </w:r>
            <w:r w:rsidR="00481AB9">
              <w:rPr>
                <w:noProof/>
                <w:webHidden/>
              </w:rPr>
            </w:r>
            <w:r w:rsidR="00481AB9">
              <w:rPr>
                <w:noProof/>
                <w:webHidden/>
              </w:rPr>
              <w:fldChar w:fldCharType="separate"/>
            </w:r>
            <w:r w:rsidR="00481AB9">
              <w:rPr>
                <w:noProof/>
                <w:webHidden/>
              </w:rPr>
              <w:t>41</w:t>
            </w:r>
            <w:r w:rsidR="00481AB9">
              <w:rPr>
                <w:noProof/>
                <w:webHidden/>
              </w:rPr>
              <w:fldChar w:fldCharType="end"/>
            </w:r>
          </w:hyperlink>
        </w:p>
        <w:p w14:paraId="7EFB5578" w14:textId="056C21E4" w:rsidR="00481AB9" w:rsidRDefault="00DB3F2F">
          <w:pPr>
            <w:pStyle w:val="TOC3"/>
            <w:tabs>
              <w:tab w:val="left" w:pos="1320"/>
              <w:tab w:val="right" w:leader="dot" w:pos="9730"/>
            </w:tabs>
            <w:rPr>
              <w:rFonts w:asciiTheme="minorHAnsi" w:eastAsiaTheme="minorEastAsia" w:hAnsiTheme="minorHAnsi" w:cstheme="minorBidi"/>
              <w:noProof/>
              <w:lang w:bidi="ar-SA"/>
            </w:rPr>
          </w:pPr>
          <w:hyperlink w:anchor="_Toc71786318" w:history="1">
            <w:r w:rsidR="00481AB9" w:rsidRPr="00840A05">
              <w:rPr>
                <w:rStyle w:val="Hyperlink"/>
                <w:noProof/>
              </w:rPr>
              <w:t>14.2.1</w:t>
            </w:r>
            <w:r w:rsidR="00481AB9">
              <w:rPr>
                <w:rFonts w:asciiTheme="minorHAnsi" w:eastAsiaTheme="minorEastAsia" w:hAnsiTheme="minorHAnsi" w:cstheme="minorBidi"/>
                <w:noProof/>
                <w:lang w:bidi="ar-SA"/>
              </w:rPr>
              <w:tab/>
            </w:r>
            <w:r w:rsidR="00481AB9" w:rsidRPr="00840A05">
              <w:rPr>
                <w:rStyle w:val="Hyperlink"/>
                <w:noProof/>
              </w:rPr>
              <w:t>Completing the HMGP</w:t>
            </w:r>
            <w:r w:rsidR="00481AB9" w:rsidRPr="00840A05">
              <w:rPr>
                <w:rStyle w:val="Hyperlink"/>
                <w:noProof/>
                <w:spacing w:val="-4"/>
              </w:rPr>
              <w:t xml:space="preserve"> </w:t>
            </w:r>
            <w:r w:rsidR="00481AB9" w:rsidRPr="00840A05">
              <w:rPr>
                <w:rStyle w:val="Hyperlink"/>
                <w:noProof/>
              </w:rPr>
              <w:t>Application</w:t>
            </w:r>
            <w:r w:rsidR="00481AB9">
              <w:rPr>
                <w:noProof/>
                <w:webHidden/>
              </w:rPr>
              <w:tab/>
            </w:r>
            <w:r w:rsidR="00481AB9">
              <w:rPr>
                <w:noProof/>
                <w:webHidden/>
              </w:rPr>
              <w:fldChar w:fldCharType="begin"/>
            </w:r>
            <w:r w:rsidR="00481AB9">
              <w:rPr>
                <w:noProof/>
                <w:webHidden/>
              </w:rPr>
              <w:instrText xml:space="preserve"> PAGEREF _Toc71786318 \h </w:instrText>
            </w:r>
            <w:r w:rsidR="00481AB9">
              <w:rPr>
                <w:noProof/>
                <w:webHidden/>
              </w:rPr>
            </w:r>
            <w:r w:rsidR="00481AB9">
              <w:rPr>
                <w:noProof/>
                <w:webHidden/>
              </w:rPr>
              <w:fldChar w:fldCharType="separate"/>
            </w:r>
            <w:r w:rsidR="00481AB9">
              <w:rPr>
                <w:noProof/>
                <w:webHidden/>
              </w:rPr>
              <w:t>41</w:t>
            </w:r>
            <w:r w:rsidR="00481AB9">
              <w:rPr>
                <w:noProof/>
                <w:webHidden/>
              </w:rPr>
              <w:fldChar w:fldCharType="end"/>
            </w:r>
          </w:hyperlink>
        </w:p>
        <w:p w14:paraId="0B0ACC8A" w14:textId="36DE76B4" w:rsidR="00481AB9" w:rsidRDefault="00DB3F2F">
          <w:pPr>
            <w:pStyle w:val="TOC2"/>
            <w:tabs>
              <w:tab w:val="left" w:pos="880"/>
              <w:tab w:val="right" w:leader="dot" w:pos="9730"/>
            </w:tabs>
            <w:rPr>
              <w:rFonts w:asciiTheme="minorHAnsi" w:eastAsiaTheme="minorEastAsia" w:hAnsiTheme="minorHAnsi" w:cstheme="minorBidi"/>
              <w:noProof/>
              <w:lang w:bidi="ar-SA"/>
            </w:rPr>
          </w:pPr>
          <w:hyperlink w:anchor="_Toc71786319" w:history="1">
            <w:r w:rsidR="00481AB9" w:rsidRPr="00840A05">
              <w:rPr>
                <w:rStyle w:val="Hyperlink"/>
                <w:iCs/>
                <w:noProof/>
              </w:rPr>
              <w:t>14.3</w:t>
            </w:r>
            <w:r w:rsidR="00481AB9">
              <w:rPr>
                <w:rFonts w:asciiTheme="minorHAnsi" w:eastAsiaTheme="minorEastAsia" w:hAnsiTheme="minorHAnsi" w:cstheme="minorBidi"/>
                <w:noProof/>
                <w:lang w:bidi="ar-SA"/>
              </w:rPr>
              <w:tab/>
            </w:r>
            <w:r w:rsidR="00481AB9" w:rsidRPr="00840A05">
              <w:rPr>
                <w:rStyle w:val="Hyperlink"/>
                <w:noProof/>
              </w:rPr>
              <w:t>Example Advance Assistance Pre-Application/Letter of Intent</w:t>
            </w:r>
            <w:r w:rsidR="00481AB9">
              <w:rPr>
                <w:noProof/>
                <w:webHidden/>
              </w:rPr>
              <w:tab/>
            </w:r>
            <w:r w:rsidR="00481AB9">
              <w:rPr>
                <w:noProof/>
                <w:webHidden/>
              </w:rPr>
              <w:fldChar w:fldCharType="begin"/>
            </w:r>
            <w:r w:rsidR="00481AB9">
              <w:rPr>
                <w:noProof/>
                <w:webHidden/>
              </w:rPr>
              <w:instrText xml:space="preserve"> PAGEREF _Toc71786319 \h </w:instrText>
            </w:r>
            <w:r w:rsidR="00481AB9">
              <w:rPr>
                <w:noProof/>
                <w:webHidden/>
              </w:rPr>
            </w:r>
            <w:r w:rsidR="00481AB9">
              <w:rPr>
                <w:noProof/>
                <w:webHidden/>
              </w:rPr>
              <w:fldChar w:fldCharType="separate"/>
            </w:r>
            <w:r w:rsidR="00481AB9">
              <w:rPr>
                <w:noProof/>
                <w:webHidden/>
              </w:rPr>
              <w:t>42</w:t>
            </w:r>
            <w:r w:rsidR="00481AB9">
              <w:rPr>
                <w:noProof/>
                <w:webHidden/>
              </w:rPr>
              <w:fldChar w:fldCharType="end"/>
            </w:r>
          </w:hyperlink>
        </w:p>
        <w:p w14:paraId="38A70F41" w14:textId="38558BFF" w:rsidR="00B722DF" w:rsidRDefault="00B722DF">
          <w:r>
            <w:rPr>
              <w:b/>
              <w:bCs/>
              <w:noProof/>
            </w:rPr>
            <w:fldChar w:fldCharType="end"/>
          </w:r>
        </w:p>
      </w:sdtContent>
    </w:sdt>
    <w:p w14:paraId="25837FFA" w14:textId="1BAA5D02" w:rsidR="00AA6D66" w:rsidRDefault="00AA6D66">
      <w:pPr>
        <w:rPr>
          <w:sz w:val="24"/>
        </w:rPr>
        <w:sectPr w:rsidR="00AA6D66" w:rsidSect="00B8267D">
          <w:footerReference w:type="default" r:id="rId10"/>
          <w:pgSz w:w="12240" w:h="15840"/>
          <w:pgMar w:top="1400" w:right="1280" w:bottom="1260" w:left="12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01885A1" w14:textId="77777777" w:rsidR="00C11DF5" w:rsidRPr="009A6132" w:rsidRDefault="00C11DF5">
      <w:pPr>
        <w:pStyle w:val="BodyText"/>
        <w:spacing w:before="60" w:line="264" w:lineRule="auto"/>
        <w:ind w:left="2894" w:right="2674" w:firstLine="753"/>
      </w:pPr>
      <w:r w:rsidRPr="009A6132">
        <w:lastRenderedPageBreak/>
        <w:t>STATE OF OREGON</w:t>
      </w:r>
    </w:p>
    <w:p w14:paraId="598F8116" w14:textId="30DB8C4B" w:rsidR="00F329EC" w:rsidRDefault="00C11DF5" w:rsidP="00F329EC">
      <w:pPr>
        <w:pStyle w:val="BodyText"/>
        <w:spacing w:before="60" w:line="264" w:lineRule="auto"/>
        <w:ind w:left="2160" w:right="2674"/>
        <w:jc w:val="center"/>
      </w:pPr>
      <w:r>
        <w:t xml:space="preserve">HAZARD MITIGATION </w:t>
      </w:r>
      <w:r w:rsidR="00F329EC">
        <w:t>GRANT PROGRAM</w:t>
      </w:r>
    </w:p>
    <w:p w14:paraId="54236093" w14:textId="626E8BFD" w:rsidR="00BC449A" w:rsidRPr="00BC449A" w:rsidRDefault="004342CC" w:rsidP="00C77323">
      <w:pPr>
        <w:pStyle w:val="BodyText"/>
        <w:spacing w:before="60" w:line="264" w:lineRule="auto"/>
        <w:ind w:left="2160" w:right="2674"/>
        <w:jc w:val="center"/>
      </w:pPr>
      <w:r>
        <w:t>HANDB</w:t>
      </w:r>
      <w:r w:rsidR="00F329EC">
        <w:t>OOK FOR LOCAL JURISDICTIONS</w:t>
      </w:r>
    </w:p>
    <w:p w14:paraId="1E4D9861" w14:textId="205CD589" w:rsidR="00B26268" w:rsidRDefault="00C11DF5" w:rsidP="00C77323">
      <w:pPr>
        <w:pStyle w:val="Heading1"/>
        <w:numPr>
          <w:ilvl w:val="0"/>
          <w:numId w:val="2"/>
        </w:numPr>
      </w:pPr>
      <w:bookmarkStart w:id="0" w:name="1._INTRODUCTION:"/>
      <w:bookmarkStart w:id="1" w:name="_bookmark0"/>
      <w:bookmarkStart w:id="2" w:name="_Toc71786229"/>
      <w:bookmarkEnd w:id="0"/>
      <w:bookmarkEnd w:id="1"/>
      <w:r w:rsidRPr="00EC735F">
        <w:t>INTRODUCTION</w:t>
      </w:r>
      <w:bookmarkEnd w:id="2"/>
    </w:p>
    <w:p w14:paraId="4C52F15D" w14:textId="07A1C5F8" w:rsidR="00365F13" w:rsidRPr="00B26268" w:rsidRDefault="00C11DF5" w:rsidP="00365F13">
      <w:pPr>
        <w:pStyle w:val="BodyText"/>
        <w:spacing w:line="247" w:lineRule="auto"/>
        <w:ind w:right="175" w:firstLine="580"/>
      </w:pPr>
      <w:r>
        <w:t xml:space="preserve">Hazard mitigation is any sustained action taken to reduce or eliminate long-term risk to people and property from natural hazards and their effects. Therefore, hazard mitigation actions are measured in terms of </w:t>
      </w:r>
      <w:r>
        <w:rPr>
          <w:u w:val="single"/>
        </w:rPr>
        <w:t>long-term</w:t>
      </w:r>
      <w:r>
        <w:t xml:space="preserve"> hazard risk reductions and, when possible, the goal of hazard mitigation should be the permanent elimination of negative consequences resulting from a hazard. It is important to differentiate hazard mitigation from other phases of emergency management</w:t>
      </w:r>
      <w:r w:rsidR="00365F13">
        <w:t>.</w:t>
      </w:r>
      <w:r w:rsidR="00365F13" w:rsidRPr="00365F13">
        <w:t xml:space="preserve"> </w:t>
      </w:r>
      <w:r w:rsidR="00365F13">
        <w:t xml:space="preserve">Preparedness, </w:t>
      </w:r>
      <w:proofErr w:type="gramStart"/>
      <w:r w:rsidR="00365F13">
        <w:t>response</w:t>
      </w:r>
      <w:proofErr w:type="gramEnd"/>
      <w:r w:rsidR="00365F13">
        <w:t xml:space="preserve"> and recovery measures address the needs created by the occurrence of a disaster or emergency; mitigation are actions taken after a disaster to prevent that disaster from occurring again.</w:t>
      </w:r>
    </w:p>
    <w:p w14:paraId="6B3CF4CC" w14:textId="07A9CF44" w:rsidR="00B26268" w:rsidRPr="00B26268" w:rsidRDefault="00C11DF5" w:rsidP="00B26268">
      <w:pPr>
        <w:pStyle w:val="BodyText"/>
        <w:spacing w:line="247" w:lineRule="auto"/>
        <w:ind w:right="288" w:firstLine="580"/>
      </w:pPr>
      <w:r>
        <w:t>For the reason outlined above</w:t>
      </w:r>
      <w:r w:rsidRPr="009A6132">
        <w:t xml:space="preserve">, the State of Oregon </w:t>
      </w:r>
      <w:r w:rsidR="00BB1640">
        <w:t>Office of Emergency Management (</w:t>
      </w:r>
      <w:r w:rsidRPr="00BB1640">
        <w:t>OEM</w:t>
      </w:r>
      <w:r w:rsidR="00BB1640" w:rsidRPr="00BB1640">
        <w:t>)</w:t>
      </w:r>
      <w:r>
        <w:t xml:space="preserve"> encourages public and non-governmental agencies and organizations, private business and industry, </w:t>
      </w:r>
      <w:r w:rsidRPr="00C11DF5">
        <w:t xml:space="preserve">and </w:t>
      </w:r>
      <w:r w:rsidRPr="009A6132">
        <w:t xml:space="preserve">all Oregon </w:t>
      </w:r>
      <w:r w:rsidR="00F329EC">
        <w:t>residents</w:t>
      </w:r>
      <w:r w:rsidR="00AF3C22">
        <w:t xml:space="preserve"> </w:t>
      </w:r>
      <w:r>
        <w:t>to integrate hazard mitigation activities into their future development and sustainability plans.</w:t>
      </w:r>
    </w:p>
    <w:p w14:paraId="6AA5D8A0" w14:textId="7E358C0C" w:rsidR="00B26268" w:rsidRDefault="00C11DF5" w:rsidP="002523F0">
      <w:pPr>
        <w:pStyle w:val="BodyText"/>
        <w:spacing w:line="247" w:lineRule="auto"/>
        <w:ind w:right="192" w:firstLine="580"/>
      </w:pPr>
      <w:r>
        <w:t>On March 30, 2011, President Obama signed Presidential Policy Directive 8: National Preparedness (PPD-8), and the National Mitigation Framework was finalized in May 2013</w:t>
      </w:r>
      <w:r w:rsidR="00C77323">
        <w:t xml:space="preserve">. </w:t>
      </w:r>
      <w:r>
        <w:t xml:space="preserve">The Federal Emergency Management Agency (FEMA) Hazard Mitigation Assistance (HMA) programs provide funding for eligible activities that are consistent with the National Mitigation Framework’s </w:t>
      </w:r>
      <w:r w:rsidR="00AF3C22">
        <w:t>long</w:t>
      </w:r>
      <w:r>
        <w:t xml:space="preserve">-term </w:t>
      </w:r>
      <w:r w:rsidR="00AF3C22">
        <w:t xml:space="preserve">vulnerability reduction </w:t>
      </w:r>
      <w:r>
        <w:t>capability.</w:t>
      </w:r>
      <w:r w:rsidR="00AF3C22">
        <w:t xml:space="preserve"> </w:t>
      </w:r>
      <w:r>
        <w:t>The HMGP is authorized under Section 404 of the Robert T. Stafford Disaster Relief and Emergency Assistance Act</w:t>
      </w:r>
      <w:r w:rsidR="00C77323">
        <w:t>.</w:t>
      </w:r>
    </w:p>
    <w:p w14:paraId="494FF251" w14:textId="674A95FA" w:rsidR="00B26268" w:rsidRDefault="00206533" w:rsidP="00B05050">
      <w:pPr>
        <w:pStyle w:val="BodyText"/>
        <w:ind w:firstLine="580"/>
      </w:pPr>
      <w:r>
        <w:t xml:space="preserve">The HMA Guidance and HMA Guidance Addendum are </w:t>
      </w:r>
      <w:r w:rsidR="00AF3C22">
        <w:t xml:space="preserve">additional </w:t>
      </w:r>
      <w:r>
        <w:t>source</w:t>
      </w:r>
      <w:r w:rsidR="00AF3C22">
        <w:t>s</w:t>
      </w:r>
      <w:r>
        <w:t xml:space="preserve"> of eligibility </w:t>
      </w:r>
      <w:r w:rsidR="00E24BC5">
        <w:t>criterion</w:t>
      </w:r>
      <w:r>
        <w:t xml:space="preserve"> in a more </w:t>
      </w:r>
      <w:r w:rsidR="00E24BC5">
        <w:t>user-friendly</w:t>
      </w:r>
      <w:r>
        <w:t xml:space="preserve"> format.</w:t>
      </w:r>
    </w:p>
    <w:p w14:paraId="544689AA" w14:textId="4D2180EC" w:rsidR="00B26268" w:rsidRDefault="00C11DF5" w:rsidP="00B26268">
      <w:pPr>
        <w:pStyle w:val="BodyText"/>
        <w:ind w:right="288" w:firstLine="580"/>
      </w:pPr>
      <w:r>
        <w:t xml:space="preserve">Any use of coercive methods, police powers, or eminent domain condemnation used in connection to any </w:t>
      </w:r>
      <w:r w:rsidR="007E057C">
        <w:t>FEMA-</w:t>
      </w:r>
      <w:r>
        <w:t>funded mitigation project is prohibited. Additionally, Section 308 of the Stafford Act and Title VI of the Civil Rights Act of 1964 require administration of all HMA programs in an equitable and impartial manner, without</w:t>
      </w:r>
      <w:r w:rsidR="00206533">
        <w:t xml:space="preserve"> </w:t>
      </w:r>
      <w:r>
        <w:t xml:space="preserve">discrimination on the grounds of race, color, religion, nationality, sex, age, disability, English </w:t>
      </w:r>
      <w:proofErr w:type="gramStart"/>
      <w:r>
        <w:t>proficiency</w:t>
      </w:r>
      <w:proofErr w:type="gramEnd"/>
      <w:r w:rsidR="007E057C">
        <w:t xml:space="preserve"> </w:t>
      </w:r>
      <w:r>
        <w:t>or economic status.</w:t>
      </w:r>
    </w:p>
    <w:p w14:paraId="14A4D49C" w14:textId="56B3C8E3" w:rsidR="00AA6D66" w:rsidRPr="00C77323" w:rsidRDefault="00C11DF5" w:rsidP="00C77323">
      <w:pPr>
        <w:pStyle w:val="BodyText"/>
        <w:ind w:right="288" w:firstLine="580"/>
      </w:pPr>
      <w:r>
        <w:t>This handbook supplements the law, regulations</w:t>
      </w:r>
      <w:r w:rsidR="0079411F">
        <w:t xml:space="preserve"> </w:t>
      </w:r>
      <w:r>
        <w:t>and guidance mentioned above and focuses exclusively on the HMGP and its ability to fund hazard mitigation planning</w:t>
      </w:r>
      <w:r w:rsidR="007E32CC">
        <w:t xml:space="preserve"> </w:t>
      </w:r>
      <w:r w:rsidR="00C83B4B">
        <w:t>and hazard mitigation projects</w:t>
      </w:r>
      <w:r>
        <w:t>.</w:t>
      </w:r>
      <w:r w:rsidR="00015F0B">
        <w:t xml:space="preserve"> OEM will rely on FEMA </w:t>
      </w:r>
      <w:r w:rsidR="0079411F">
        <w:t xml:space="preserve">guidance </w:t>
      </w:r>
      <w:r w:rsidR="00015F0B">
        <w:t xml:space="preserve">and will update this handbook as appropriate. </w:t>
      </w:r>
    </w:p>
    <w:p w14:paraId="245B91FF" w14:textId="67FCA5B9" w:rsidR="00C77323" w:rsidRDefault="00DA6799" w:rsidP="00C77323">
      <w:pPr>
        <w:pStyle w:val="BodyText"/>
        <w:spacing w:before="6"/>
      </w:pPr>
      <w:r>
        <w:br w:type="page"/>
      </w:r>
      <w:bookmarkStart w:id="3" w:name="2._PURPOSE_OF_THIS_HANDBOOK:"/>
      <w:bookmarkStart w:id="4" w:name="_bookmark1"/>
      <w:bookmarkEnd w:id="3"/>
      <w:bookmarkEnd w:id="4"/>
    </w:p>
    <w:p w14:paraId="6436B9EC" w14:textId="4A2E9AFC" w:rsidR="00AA6D66" w:rsidRPr="00EC735F" w:rsidRDefault="00C11DF5" w:rsidP="003134A2">
      <w:pPr>
        <w:pStyle w:val="Heading1"/>
        <w:numPr>
          <w:ilvl w:val="0"/>
          <w:numId w:val="2"/>
        </w:numPr>
      </w:pPr>
      <w:bookmarkStart w:id="5" w:name="_Toc71786230"/>
      <w:r w:rsidRPr="00EC735F">
        <w:lastRenderedPageBreak/>
        <w:t>PURPOSE OF THIS</w:t>
      </w:r>
      <w:r w:rsidRPr="00EC735F">
        <w:rPr>
          <w:spacing w:val="-3"/>
        </w:rPr>
        <w:t xml:space="preserve"> </w:t>
      </w:r>
      <w:r w:rsidRPr="00EC735F">
        <w:t>HANDBOOK</w:t>
      </w:r>
      <w:bookmarkEnd w:id="5"/>
    </w:p>
    <w:p w14:paraId="1CA9659D" w14:textId="77777777" w:rsidR="00B26268" w:rsidRDefault="00B26268" w:rsidP="00B26268">
      <w:pPr>
        <w:pStyle w:val="BodyText"/>
        <w:ind w:right="172"/>
        <w:rPr>
          <w:sz w:val="23"/>
        </w:rPr>
      </w:pPr>
    </w:p>
    <w:p w14:paraId="0960B117" w14:textId="5ADF3C21" w:rsidR="00B26268" w:rsidRDefault="00C11DF5" w:rsidP="00B26268">
      <w:pPr>
        <w:pStyle w:val="BodyText"/>
        <w:ind w:right="172" w:firstLine="580"/>
      </w:pPr>
      <w:r>
        <w:t xml:space="preserve">This guidance document was created to assist those applying for mitigation assistance through the Hazard Mitigation Assistance (HMA) </w:t>
      </w:r>
      <w:r w:rsidR="00223DDC">
        <w:t>p</w:t>
      </w:r>
      <w:r w:rsidR="0035041C">
        <w:t xml:space="preserve">rogram </w:t>
      </w:r>
      <w:r>
        <w:t xml:space="preserve">offered by FEMA and </w:t>
      </w:r>
      <w:r w:rsidRPr="00BB1640">
        <w:t>OEM</w:t>
      </w:r>
      <w:r w:rsidRPr="00B50C64">
        <w:rPr>
          <w:color w:val="4F81BD" w:themeColor="accent1"/>
        </w:rPr>
        <w:t>.</w:t>
      </w:r>
      <w:r>
        <w:t xml:space="preserve"> It includes a step-by-step guide to the most common questions when filling out the Hazard Mitigation </w:t>
      </w:r>
      <w:r w:rsidR="00414F57">
        <w:t>Subapplication</w:t>
      </w:r>
      <w:r>
        <w:t xml:space="preserve">. However, there may be additional assistance needed. If this occurs, please contact the </w:t>
      </w:r>
      <w:r w:rsidRPr="00BB1640">
        <w:t xml:space="preserve">OEM </w:t>
      </w:r>
      <w:r>
        <w:t xml:space="preserve">Mitigation Team at </w:t>
      </w:r>
      <w:r w:rsidR="00BB1640" w:rsidRPr="00BB1640">
        <w:t>503-378-4660.</w:t>
      </w:r>
      <w:r w:rsidR="00BB1640">
        <w:rPr>
          <w:color w:val="FF0000"/>
        </w:rPr>
        <w:t xml:space="preserve"> </w:t>
      </w:r>
      <w:r w:rsidR="00206533" w:rsidRPr="00206533">
        <w:t>To review FEMA’s HMGP requirements</w:t>
      </w:r>
      <w:r w:rsidR="00C42ED0">
        <w:t>,</w:t>
      </w:r>
      <w:r w:rsidR="00206533" w:rsidRPr="00206533">
        <w:t xml:space="preserve"> please refer to the </w:t>
      </w:r>
      <w:r w:rsidR="0017530E">
        <w:t>HMA</w:t>
      </w:r>
      <w:r w:rsidR="00206533" w:rsidRPr="00206533">
        <w:t xml:space="preserve"> Guidance and </w:t>
      </w:r>
      <w:r w:rsidR="0017530E">
        <w:t xml:space="preserve">HMA Guidance </w:t>
      </w:r>
      <w:r w:rsidR="00206533" w:rsidRPr="00206533">
        <w:t xml:space="preserve">Addendum located on the FEMA website at </w:t>
      </w:r>
      <w:hyperlink r:id="rId11" w:history="1">
        <w:r w:rsidR="004342CC" w:rsidRPr="000578FF">
          <w:rPr>
            <w:rStyle w:val="Hyperlink"/>
          </w:rPr>
          <w:t>https://www.fema.gov/grants/mitigation/hazard-mitigation-assistance-guidance</w:t>
        </w:r>
      </w:hyperlink>
      <w:r w:rsidR="00C42ED0">
        <w:rPr>
          <w:rStyle w:val="Hyperlink"/>
        </w:rPr>
        <w:t>.</w:t>
      </w:r>
    </w:p>
    <w:p w14:paraId="6ABD571C" w14:textId="05F07563" w:rsidR="002523F0" w:rsidRDefault="00206533" w:rsidP="00BA045E">
      <w:pPr>
        <w:pStyle w:val="BodyText"/>
        <w:ind w:right="172" w:firstLine="580"/>
      </w:pPr>
      <w:r w:rsidRPr="00206533">
        <w:t xml:space="preserve">The HMGP is only available when authorized under a </w:t>
      </w:r>
      <w:r w:rsidR="00C715A5">
        <w:t>p</w:t>
      </w:r>
      <w:r w:rsidR="00C715A5" w:rsidRPr="00206533">
        <w:t xml:space="preserve">residential </w:t>
      </w:r>
      <w:r w:rsidRPr="00206533">
        <w:t xml:space="preserve">major disaster declaration or after a Fire </w:t>
      </w:r>
      <w:r w:rsidR="00A87033">
        <w:t>Management</w:t>
      </w:r>
      <w:r w:rsidR="00A87033" w:rsidRPr="00206533">
        <w:t xml:space="preserve"> </w:t>
      </w:r>
      <w:r w:rsidRPr="00206533">
        <w:t xml:space="preserve">Assistance Grant has been awarded, i.e., </w:t>
      </w:r>
      <w:r w:rsidR="00C715A5" w:rsidRPr="00206533">
        <w:t>post</w:t>
      </w:r>
      <w:r w:rsidR="00C715A5">
        <w:t>-</w:t>
      </w:r>
      <w:r w:rsidRPr="00206533">
        <w:t xml:space="preserve">disaster. The other two HMA programs are Flood Mitigation Assistance (FMA) and Building Resilient Infrastructure and Communities (BRIC). These are made available when funding is appropriated by Congress, pre-disaster. </w:t>
      </w:r>
    </w:p>
    <w:p w14:paraId="7C8E45DB" w14:textId="07864792" w:rsidR="002523F0" w:rsidRDefault="00274CF1" w:rsidP="00C77323">
      <w:pPr>
        <w:pStyle w:val="BodyText"/>
        <w:ind w:right="172" w:firstLine="580"/>
      </w:pPr>
      <w:r>
        <w:t xml:space="preserve">The </w:t>
      </w:r>
      <w:r w:rsidR="002523F0">
        <w:t xml:space="preserve">HMGP </w:t>
      </w:r>
      <w:r w:rsidR="00BA045E">
        <w:t>utilizes</w:t>
      </w:r>
      <w:r w:rsidR="002523F0">
        <w:t xml:space="preserve"> a passthrough grant </w:t>
      </w:r>
      <w:r>
        <w:t>structure</w:t>
      </w:r>
      <w:r w:rsidR="002523F0">
        <w:t xml:space="preserve">. Local jurisdictions apply to the </w:t>
      </w:r>
      <w:r w:rsidR="00875139">
        <w:t>s</w:t>
      </w:r>
      <w:r w:rsidR="002523F0">
        <w:t>tate</w:t>
      </w:r>
      <w:r w:rsidR="00A87033">
        <w:t xml:space="preserve"> </w:t>
      </w:r>
      <w:r w:rsidR="00414F57">
        <w:t>via a subapplication</w:t>
      </w:r>
      <w:r w:rsidR="003D0A41">
        <w:t xml:space="preserve">, then </w:t>
      </w:r>
      <w:r w:rsidR="002523F0">
        <w:t xml:space="preserve">the </w:t>
      </w:r>
      <w:r w:rsidR="00875139">
        <w:t>s</w:t>
      </w:r>
      <w:r w:rsidR="002523F0">
        <w:t>tate applies to FEMA</w:t>
      </w:r>
      <w:r w:rsidR="00BA045E">
        <w:t xml:space="preserve">. If a subapplication is considered eligible and awarded, FEMA provides the funding to the </w:t>
      </w:r>
      <w:r w:rsidR="00875139">
        <w:t>s</w:t>
      </w:r>
      <w:r w:rsidR="00BA045E">
        <w:t xml:space="preserve">tate and the </w:t>
      </w:r>
      <w:r w:rsidR="00875139">
        <w:t>s</w:t>
      </w:r>
      <w:r w:rsidR="00BA045E">
        <w:t xml:space="preserve">tate issues the funding to the local jurisdiction. Tribes can apply directly to FEMA or through the </w:t>
      </w:r>
      <w:r w:rsidR="00875139">
        <w:t>s</w:t>
      </w:r>
      <w:r w:rsidR="00BA045E">
        <w:t xml:space="preserve">tate. </w:t>
      </w:r>
    </w:p>
    <w:p w14:paraId="0224BD31" w14:textId="09E4FBDA" w:rsidR="00303FEA" w:rsidRDefault="002523F0" w:rsidP="00BC449A">
      <w:pPr>
        <w:pStyle w:val="BodyText"/>
        <w:ind w:left="940" w:right="172"/>
      </w:pPr>
      <w:r>
        <w:rPr>
          <w:noProof/>
        </w:rPr>
        <w:drawing>
          <wp:inline distT="0" distB="0" distL="0" distR="0" wp14:anchorId="309E9624" wp14:editId="4CD49697">
            <wp:extent cx="4692724" cy="351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8221" cy="3526332"/>
                    </a:xfrm>
                    <a:prstGeom prst="rect">
                      <a:avLst/>
                    </a:prstGeom>
                  </pic:spPr>
                </pic:pic>
              </a:graphicData>
            </a:graphic>
          </wp:inline>
        </w:drawing>
      </w:r>
      <w:r w:rsidR="00DA6799">
        <w:br w:type="page"/>
      </w:r>
    </w:p>
    <w:p w14:paraId="21A7D7D0" w14:textId="7BAA4910" w:rsidR="00303FEA" w:rsidRDefault="0093038E" w:rsidP="00C77323">
      <w:pPr>
        <w:pStyle w:val="Heading1"/>
        <w:numPr>
          <w:ilvl w:val="0"/>
          <w:numId w:val="2"/>
        </w:numPr>
        <w:ind w:left="576"/>
      </w:pPr>
      <w:bookmarkStart w:id="6" w:name="_Toc71786231"/>
      <w:r w:rsidRPr="00EC735F">
        <w:lastRenderedPageBreak/>
        <w:t xml:space="preserve">HAZARD MITIGATION GRANT PROGRAM </w:t>
      </w:r>
      <w:r w:rsidR="004342CC">
        <w:t>FUNDING TYPES</w:t>
      </w:r>
      <w:bookmarkEnd w:id="6"/>
    </w:p>
    <w:p w14:paraId="39E11ED7" w14:textId="27403912" w:rsidR="00303FEA" w:rsidRDefault="00B722DF" w:rsidP="0015691A">
      <w:pPr>
        <w:pStyle w:val="Heading2"/>
      </w:pPr>
      <w:r>
        <w:t xml:space="preserve"> </w:t>
      </w:r>
      <w:bookmarkStart w:id="7" w:name="_Toc71786232"/>
      <w:r w:rsidR="00303FEA" w:rsidRPr="00DA6799">
        <w:t>Planning</w:t>
      </w:r>
      <w:bookmarkEnd w:id="7"/>
    </w:p>
    <w:p w14:paraId="2939DB02" w14:textId="5A24464B" w:rsidR="00B26268" w:rsidRDefault="00303FEA" w:rsidP="0008779B">
      <w:pPr>
        <w:pStyle w:val="BodyText"/>
        <w:ind w:right="377" w:firstLine="720"/>
      </w:pPr>
      <w:r>
        <w:t>Mitigation plans are the foundation for effective hazard mitigation. A mitigation plan is a demonstration of the commitment to reduce risks from natural hazards and serves as</w:t>
      </w:r>
      <w:r>
        <w:rPr>
          <w:spacing w:val="-16"/>
        </w:rPr>
        <w:t xml:space="preserve"> </w:t>
      </w:r>
      <w:r>
        <w:t>a strategic guide for decision</w:t>
      </w:r>
      <w:r w:rsidR="00BD68AE">
        <w:t xml:space="preserve"> </w:t>
      </w:r>
      <w:r>
        <w:t>makers as they commit</w:t>
      </w:r>
      <w:r>
        <w:rPr>
          <w:spacing w:val="-6"/>
        </w:rPr>
        <w:t xml:space="preserve"> </w:t>
      </w:r>
      <w:r>
        <w:t>resources.</w:t>
      </w:r>
    </w:p>
    <w:p w14:paraId="1BB4BC31" w14:textId="3CA98516" w:rsidR="00B26268" w:rsidRDefault="00303FEA" w:rsidP="0008779B">
      <w:pPr>
        <w:pStyle w:val="BodyText"/>
        <w:ind w:right="377" w:firstLine="720"/>
      </w:pPr>
      <w:r>
        <w:t xml:space="preserve">The mitigation planning process includes hazard identification and risk assessment leading to the development of a comprehensive mitigation strategy for reducing risks to life and property. The mitigation strategy section of the plan identifies a range of specific mitigation actions and projects being considered to reduce risks to new and existing buildings and infrastructure. This section includes an action plan describing how identified mitigation activities will be prioritized, </w:t>
      </w:r>
      <w:proofErr w:type="gramStart"/>
      <w:r>
        <w:t>implemented</w:t>
      </w:r>
      <w:proofErr w:type="gramEnd"/>
      <w:r w:rsidR="0017530E">
        <w:t xml:space="preserve"> </w:t>
      </w:r>
      <w:r>
        <w:t>and administered.</w:t>
      </w:r>
    </w:p>
    <w:p w14:paraId="1B2FCCF7" w14:textId="67F6607E" w:rsidR="00B26268" w:rsidRPr="00C77323" w:rsidRDefault="00303FEA" w:rsidP="0008779B">
      <w:pPr>
        <w:pStyle w:val="BodyText"/>
        <w:ind w:right="377" w:firstLine="720"/>
      </w:pPr>
      <w:r>
        <w:t xml:space="preserve">Planning activities funded under HMA are designed to develop </w:t>
      </w:r>
      <w:r w:rsidR="0017530E">
        <w:t>state</w:t>
      </w:r>
      <w:r>
        <w:t xml:space="preserve">, </w:t>
      </w:r>
      <w:r w:rsidR="0017530E">
        <w:t xml:space="preserve">tribal </w:t>
      </w:r>
      <w:r>
        <w:t>and local mitigation plans that meet the planning requirements outlined in 44 CFR Part 201. A mitigation planning subgrant award must</w:t>
      </w:r>
      <w:r w:rsidR="000201DC">
        <w:t xml:space="preserve"> either</w:t>
      </w:r>
      <w:r>
        <w:t xml:space="preserve"> result in a mitigation plan adopted by the jurisdiction(s) and approved by FEMA</w:t>
      </w:r>
      <w:r w:rsidR="0017530E">
        <w:t>,</w:t>
      </w:r>
      <w:r w:rsidR="000201DC">
        <w:t xml:space="preserve"> or</w:t>
      </w:r>
      <w:r>
        <w:t xml:space="preserve"> it must result in a planning related activity approved by FEMA (e.g., incorporating new data into the </w:t>
      </w:r>
      <w:r w:rsidR="0017530E">
        <w:t xml:space="preserve">risk assessment </w:t>
      </w:r>
      <w:r>
        <w:t xml:space="preserve">or updating the </w:t>
      </w:r>
      <w:r w:rsidR="0017530E">
        <w:t xml:space="preserve">mitigation strategy </w:t>
      </w:r>
      <w:r>
        <w:t>to reflect current disaster recovery goals) consistent with the requirements in 44 CFR Parts 201 and 206.</w:t>
      </w:r>
    </w:p>
    <w:p w14:paraId="30F17C9D" w14:textId="6D5DDFD3" w:rsidR="00303FEA" w:rsidRDefault="00206533" w:rsidP="0008779B">
      <w:pPr>
        <w:pStyle w:val="BodyText"/>
        <w:ind w:right="641"/>
      </w:pPr>
      <w:r>
        <w:t>For resources on HMA Planning use the HMA Guidance.</w:t>
      </w:r>
    </w:p>
    <w:p w14:paraId="4560981D" w14:textId="77777777" w:rsidR="00C77323" w:rsidRPr="00C77323" w:rsidRDefault="00C77323" w:rsidP="00C77323">
      <w:pPr>
        <w:pStyle w:val="BodyText"/>
        <w:spacing w:line="264" w:lineRule="auto"/>
        <w:ind w:right="641"/>
      </w:pPr>
    </w:p>
    <w:p w14:paraId="63C1C3CA" w14:textId="070ACC37" w:rsidR="00303FEA" w:rsidRPr="00EC735F" w:rsidRDefault="00B722DF" w:rsidP="0015691A">
      <w:pPr>
        <w:pStyle w:val="Heading2"/>
      </w:pPr>
      <w:r>
        <w:t xml:space="preserve"> </w:t>
      </w:r>
      <w:bookmarkStart w:id="8" w:name="_Toc71786233"/>
      <w:r w:rsidR="00303FEA" w:rsidRPr="00EC735F">
        <w:t>Project</w:t>
      </w:r>
      <w:bookmarkEnd w:id="8"/>
    </w:p>
    <w:p w14:paraId="537BD4DC" w14:textId="4F463008" w:rsidR="00A870F8" w:rsidRDefault="00BB6E2F" w:rsidP="00B26268">
      <w:pPr>
        <w:pStyle w:val="BodyText"/>
        <w:ind w:right="172" w:firstLine="720"/>
      </w:pPr>
      <w:r>
        <w:t xml:space="preserve">Eligible project types might include acquisition and demolition of </w:t>
      </w:r>
      <w:r w:rsidR="0017530E">
        <w:t>flood-</w:t>
      </w:r>
      <w:r>
        <w:t>prone properties, generators for critical infrastructure, defensible space for homes in the Wildland Urban Interface</w:t>
      </w:r>
      <w:r w:rsidR="0017530E">
        <w:t xml:space="preserve"> </w:t>
      </w:r>
      <w:r>
        <w:t>or undergrounding of powerlines.</w:t>
      </w:r>
      <w:r w:rsidR="0017530E">
        <w:t xml:space="preserve"> </w:t>
      </w:r>
      <w:r w:rsidR="00C2306F">
        <w:t xml:space="preserve">More eligible project ideas are provided </w:t>
      </w:r>
      <w:r w:rsidR="00F32279">
        <w:t>under Eligible Activities</w:t>
      </w:r>
      <w:r w:rsidR="00AD6E98">
        <w:t xml:space="preserve"> in this </w:t>
      </w:r>
      <w:r w:rsidR="00B81295">
        <w:t>handbook</w:t>
      </w:r>
      <w:r w:rsidR="00F32279">
        <w:t>.</w:t>
      </w:r>
      <w:r w:rsidR="0017530E">
        <w:t xml:space="preserve"> </w:t>
      </w:r>
      <w:r w:rsidR="00A870F8">
        <w:t xml:space="preserve">Project eligibility under HMGP can be prioritized by the </w:t>
      </w:r>
      <w:r w:rsidR="0017530E">
        <w:t xml:space="preserve">state </w:t>
      </w:r>
      <w:r w:rsidR="00A870F8">
        <w:t xml:space="preserve">as part of the HMGP priorities developed post-disaster. For example, funding may be prioritized for projects that are related to the type of </w:t>
      </w:r>
      <w:r w:rsidR="000201DC">
        <w:t xml:space="preserve">disaster. In other cases, the </w:t>
      </w:r>
      <w:r w:rsidR="0017530E">
        <w:t xml:space="preserve">state </w:t>
      </w:r>
      <w:r w:rsidR="000201DC">
        <w:t>may choose to prioritize on a “first come</w:t>
      </w:r>
      <w:r w:rsidR="00796988">
        <w:t>,</w:t>
      </w:r>
      <w:r w:rsidR="000201DC">
        <w:t xml:space="preserve"> first serve</w:t>
      </w:r>
      <w:r w:rsidR="00796988">
        <w:t>d</w:t>
      </w:r>
      <w:r w:rsidR="000201DC">
        <w:t>” basis.</w:t>
      </w:r>
      <w:r w:rsidR="00A870F8">
        <w:t xml:space="preserve"> Projects that do not fall under the</w:t>
      </w:r>
      <w:r w:rsidR="000201DC">
        <w:t xml:space="preserve"> </w:t>
      </w:r>
      <w:r w:rsidR="00796988">
        <w:t xml:space="preserve">state </w:t>
      </w:r>
      <w:r w:rsidR="00A870F8">
        <w:t>prioritization may still be eligible</w:t>
      </w:r>
      <w:r w:rsidR="00796988">
        <w:t>,</w:t>
      </w:r>
      <w:r w:rsidR="00A870F8">
        <w:t xml:space="preserve"> and </w:t>
      </w:r>
      <w:r w:rsidR="0095020E">
        <w:t>a</w:t>
      </w:r>
      <w:r w:rsidR="00A870F8">
        <w:t xml:space="preserve"> pre-application</w:t>
      </w:r>
      <w:r w:rsidR="0095020E">
        <w:t xml:space="preserve"> should still be submitted.</w:t>
      </w:r>
      <w:r w:rsidR="00A870F8">
        <w:t xml:space="preserve">  </w:t>
      </w:r>
    </w:p>
    <w:p w14:paraId="30483229" w14:textId="77777777" w:rsidR="0093038E" w:rsidRDefault="0093038E" w:rsidP="00C77323">
      <w:pPr>
        <w:pStyle w:val="BodyText"/>
        <w:ind w:right="172"/>
        <w:rPr>
          <w:b/>
          <w:bCs/>
        </w:rPr>
      </w:pPr>
    </w:p>
    <w:p w14:paraId="47B4A0E1" w14:textId="0DEB502E" w:rsidR="00303FEA" w:rsidRPr="00EC735F" w:rsidRDefault="00B722DF" w:rsidP="0015691A">
      <w:pPr>
        <w:pStyle w:val="Heading2"/>
      </w:pPr>
      <w:r>
        <w:t xml:space="preserve"> </w:t>
      </w:r>
      <w:bookmarkStart w:id="9" w:name="_Toc71786234"/>
      <w:r w:rsidR="00DA6799">
        <w:t xml:space="preserve">The </w:t>
      </w:r>
      <w:r w:rsidR="00303FEA" w:rsidRPr="00EC735F">
        <w:t xml:space="preserve">5% </w:t>
      </w:r>
      <w:r w:rsidR="00303FEA" w:rsidRPr="00303FEA">
        <w:t>Initiative</w:t>
      </w:r>
      <w:bookmarkEnd w:id="9"/>
      <w:r w:rsidR="00303FEA" w:rsidRPr="00EC735F">
        <w:t xml:space="preserve"> </w:t>
      </w:r>
    </w:p>
    <w:p w14:paraId="6FB42E33" w14:textId="4E2F6434" w:rsidR="00A870F8" w:rsidRDefault="00A870F8" w:rsidP="00B26268">
      <w:pPr>
        <w:pStyle w:val="BodyText"/>
        <w:ind w:right="172" w:firstLine="720"/>
      </w:pPr>
      <w:r>
        <w:t>Eligible projects can include project types that are not typically funded by FEMA hazard mitigation programs if FEMA authorizes what is referred to as the “5</w:t>
      </w:r>
      <w:r w:rsidR="00796988">
        <w:t>%</w:t>
      </w:r>
      <w:r>
        <w:t xml:space="preserve"> </w:t>
      </w:r>
      <w:r w:rsidR="00796988">
        <w:t>Initiative.</w:t>
      </w:r>
      <w:r>
        <w:t>”</w:t>
      </w:r>
      <w:r w:rsidR="00796988">
        <w:t xml:space="preserve"> </w:t>
      </w:r>
      <w:r>
        <w:t xml:space="preserve">The </w:t>
      </w:r>
      <w:r w:rsidR="00796988">
        <w:t>5%</w:t>
      </w:r>
      <w:r>
        <w:t xml:space="preserve"> </w:t>
      </w:r>
      <w:r w:rsidR="00796988">
        <w:t>I</w:t>
      </w:r>
      <w:r>
        <w:t>nitiative can make funding available for new, unproven mitigation techniques and technologies where benefits are not proven or not clearly</w:t>
      </w:r>
      <w:r w:rsidR="00B26268">
        <w:t xml:space="preserve"> m</w:t>
      </w:r>
      <w:r>
        <w:t>easurable</w:t>
      </w:r>
      <w:r w:rsidR="000201DC">
        <w:t xml:space="preserve">. This typically means projects </w:t>
      </w:r>
      <w:r w:rsidR="00796988">
        <w:t xml:space="preserve">that </w:t>
      </w:r>
      <w:r w:rsidR="000201DC">
        <w:t>are unable to show their cost effectiveness using a BCA and may include</w:t>
      </w:r>
      <w:r>
        <w:t xml:space="preserve"> </w:t>
      </w:r>
      <w:r w:rsidR="00796988">
        <w:t>disaster-</w:t>
      </w:r>
      <w:r>
        <w:t>warning equipment and systems, hazard</w:t>
      </w:r>
      <w:r w:rsidR="000201DC">
        <w:t xml:space="preserve"> </w:t>
      </w:r>
      <w:r>
        <w:t>identification</w:t>
      </w:r>
      <w:r w:rsidR="000201DC">
        <w:t>,</w:t>
      </w:r>
      <w:r>
        <w:t xml:space="preserve"> mapping efforts, and studies or plans to reduce disaster losses.</w:t>
      </w:r>
    </w:p>
    <w:p w14:paraId="441ABFF7" w14:textId="77777777" w:rsidR="0093038E" w:rsidRDefault="0093038E" w:rsidP="00015F0B">
      <w:pPr>
        <w:pStyle w:val="BodyText"/>
        <w:ind w:left="940" w:right="172"/>
        <w:rPr>
          <w:b/>
          <w:bCs/>
        </w:rPr>
      </w:pPr>
    </w:p>
    <w:p w14:paraId="4D4237F8" w14:textId="0D5D04B6" w:rsidR="00303FEA" w:rsidRPr="00EC735F" w:rsidRDefault="00B722DF" w:rsidP="0015691A">
      <w:pPr>
        <w:pStyle w:val="Heading2"/>
      </w:pPr>
      <w:r>
        <w:lastRenderedPageBreak/>
        <w:t xml:space="preserve"> </w:t>
      </w:r>
      <w:bookmarkStart w:id="10" w:name="_Toc71786235"/>
      <w:r w:rsidR="00303FEA" w:rsidRPr="00EC735F">
        <w:t>Advance Assistance</w:t>
      </w:r>
      <w:bookmarkEnd w:id="10"/>
    </w:p>
    <w:p w14:paraId="19A6EE85" w14:textId="714ED2EA" w:rsidR="0093038E" w:rsidRDefault="00015F0B" w:rsidP="0008779B">
      <w:pPr>
        <w:pStyle w:val="BodyText"/>
        <w:ind w:right="173" w:firstLine="720"/>
      </w:pPr>
      <w:r>
        <w:t>Section 1104 of the Sandy Recovery Improvement Act (SRIA) authorizes the use of Advance Assistance, which allows</w:t>
      </w:r>
      <w:r w:rsidR="00303FEA">
        <w:t xml:space="preserve"> </w:t>
      </w:r>
      <w:r>
        <w:t>advancing up to 25</w:t>
      </w:r>
      <w:r w:rsidR="00796988">
        <w:t>%</w:t>
      </w:r>
      <w:r>
        <w:t xml:space="preserve"> of the HMGP ceiling or $10 million </w:t>
      </w:r>
      <w:r w:rsidR="00796988">
        <w:t xml:space="preserve">(whichever is less) </w:t>
      </w:r>
      <w:r>
        <w:t xml:space="preserve">to </w:t>
      </w:r>
      <w:r w:rsidR="00796988">
        <w:t>applicants</w:t>
      </w:r>
      <w:r>
        <w:t>/subapplicants to</w:t>
      </w:r>
      <w:r w:rsidR="00303FEA">
        <w:t xml:space="preserve"> </w:t>
      </w:r>
      <w:r>
        <w:t>accelerate the implementation of the HMGP. Applicants and subapplicants may use</w:t>
      </w:r>
      <w:r w:rsidR="00303FEA">
        <w:t xml:space="preserve"> </w:t>
      </w:r>
      <w:r>
        <w:t>Advance Assistance to develop mitigation strategies and obtain data to prioritize, select and develop complete HMGP</w:t>
      </w:r>
      <w:r w:rsidR="00303FEA">
        <w:t xml:space="preserve"> </w:t>
      </w:r>
      <w:r>
        <w:t>applications in a timely manner.</w:t>
      </w:r>
      <w:r w:rsidR="00B26268">
        <w:t xml:space="preserve"> </w:t>
      </w:r>
      <w:r>
        <w:t xml:space="preserve">Advance Assistance is not automatic and is included in the HMGP ceiling amount. States and </w:t>
      </w:r>
      <w:r w:rsidR="00442EE1">
        <w:t>federally recognized</w:t>
      </w:r>
      <w:r>
        <w:t xml:space="preserve"> tribes</w:t>
      </w:r>
      <w:r w:rsidR="00303FEA">
        <w:t xml:space="preserve"> </w:t>
      </w:r>
      <w:r>
        <w:t xml:space="preserve">may request Advance Assistance by submitting an HMGP </w:t>
      </w:r>
      <w:r w:rsidR="005B4C12">
        <w:t>sub</w:t>
      </w:r>
      <w:r>
        <w:t>application form to the Regional Mitigation Division Director.</w:t>
      </w:r>
      <w:r w:rsidR="00B26268">
        <w:t xml:space="preserve"> </w:t>
      </w:r>
      <w:r>
        <w:t>The application must identify the proposed use of the funds, including costs in sufficient detail for each proposed activity</w:t>
      </w:r>
      <w:r w:rsidR="00303FEA">
        <w:t xml:space="preserve"> </w:t>
      </w:r>
      <w:r>
        <w:t xml:space="preserve">and milestones for submitting completed </w:t>
      </w:r>
      <w:r w:rsidR="00442EE1">
        <w:t xml:space="preserve">HMGP </w:t>
      </w:r>
      <w:r w:rsidR="005B4C12">
        <w:t>sub</w:t>
      </w:r>
      <w:r w:rsidR="00442EE1">
        <w:t>applications</w:t>
      </w:r>
      <w:r>
        <w:t xml:space="preserve"> to FEMA. Advance Assistance is subject to the HMGP</w:t>
      </w:r>
      <w:r w:rsidR="00303FEA">
        <w:t xml:space="preserve"> </w:t>
      </w:r>
      <w:r>
        <w:t>cost-share requirements and Strategic Funds Management (SFM); FEMA will not obligate funds until the</w:t>
      </w:r>
      <w:r w:rsidR="00303FEA">
        <w:t xml:space="preserve"> </w:t>
      </w:r>
      <w:r w:rsidR="000F1173">
        <w:t>recipient</w:t>
      </w:r>
      <w:r>
        <w:t>/subrecipient has an immediate need for the funds.</w:t>
      </w:r>
      <w:r w:rsidR="00A87033">
        <w:t xml:space="preserve"> Pre-award costs are not eligible under advance assistance. </w:t>
      </w:r>
    </w:p>
    <w:p w14:paraId="5D67955C" w14:textId="58687588" w:rsidR="00303FEA" w:rsidRPr="00753786" w:rsidRDefault="00303FEA" w:rsidP="00C77323">
      <w:pPr>
        <w:pStyle w:val="Heading1"/>
        <w:numPr>
          <w:ilvl w:val="0"/>
          <w:numId w:val="3"/>
        </w:numPr>
      </w:pPr>
      <w:bookmarkStart w:id="11" w:name="_Toc71786236"/>
      <w:r w:rsidRPr="00753786">
        <w:t>Cost Share</w:t>
      </w:r>
      <w:bookmarkEnd w:id="11"/>
    </w:p>
    <w:p w14:paraId="4C9ADBE2" w14:textId="3CDB7796" w:rsidR="00015F0B" w:rsidRDefault="00406333" w:rsidP="00B26268">
      <w:pPr>
        <w:pStyle w:val="BodyText"/>
        <w:ind w:right="172" w:firstLine="580"/>
      </w:pPr>
      <w:r>
        <w:t xml:space="preserve">The </w:t>
      </w:r>
      <w:r w:rsidR="000F1173">
        <w:t xml:space="preserve">standard </w:t>
      </w:r>
      <w:r>
        <w:t xml:space="preserve">cost share requirements for HMGP grants are 75% </w:t>
      </w:r>
      <w:r w:rsidR="000F1173">
        <w:t>f</w:t>
      </w:r>
      <w:r>
        <w:t xml:space="preserve">ederal and 25% </w:t>
      </w:r>
      <w:r w:rsidR="000F1173">
        <w:t>n</w:t>
      </w:r>
      <w:r w:rsidR="00753786">
        <w:t>on</w:t>
      </w:r>
      <w:r w:rsidR="00B26268">
        <w:t>-</w:t>
      </w:r>
      <w:r w:rsidR="000F1173">
        <w:t>f</w:t>
      </w:r>
      <w:r w:rsidR="00753786">
        <w:t>ederal.</w:t>
      </w:r>
      <w:r w:rsidR="0017530E">
        <w:t xml:space="preserve"> </w:t>
      </w:r>
      <w:r w:rsidR="00753786">
        <w:t>Federal cost share cannot exceed 75% for HMGP grants.</w:t>
      </w:r>
    </w:p>
    <w:p w14:paraId="6499065F" w14:textId="77777777" w:rsidR="00C77323" w:rsidRPr="00C77323" w:rsidRDefault="00C77323" w:rsidP="00C77323">
      <w:pPr>
        <w:pStyle w:val="Heading2"/>
      </w:pPr>
      <w:bookmarkStart w:id="12" w:name="_Toc71786237"/>
      <w:r w:rsidRPr="00C77323">
        <w:t>What can be used for Cost Sharing?</w:t>
      </w:r>
      <w:bookmarkEnd w:id="12"/>
    </w:p>
    <w:p w14:paraId="5D964AB8" w14:textId="4D72E2F9" w:rsidR="00C77323" w:rsidRPr="00C77323" w:rsidRDefault="00C77323" w:rsidP="00C77323">
      <w:pPr>
        <w:pStyle w:val="BodyText"/>
      </w:pPr>
      <w:r w:rsidRPr="00C77323">
        <w:t>Cash</w:t>
      </w:r>
      <w:r w:rsidR="000F1173">
        <w:t>, which</w:t>
      </w:r>
      <w:r w:rsidRPr="00C77323">
        <w:t xml:space="preserve"> </w:t>
      </w:r>
      <w:r w:rsidR="000F1173">
        <w:t>can be used toward</w:t>
      </w:r>
      <w:r w:rsidRPr="00C77323">
        <w:t>:</w:t>
      </w:r>
    </w:p>
    <w:p w14:paraId="69BD575F" w14:textId="00C9D5DA" w:rsidR="00C77323" w:rsidRPr="00C77323" w:rsidRDefault="00C77323" w:rsidP="00C77323">
      <w:pPr>
        <w:pStyle w:val="TableParagraph"/>
      </w:pPr>
      <w:r w:rsidRPr="00C77323">
        <w:t xml:space="preserve">Staff time for </w:t>
      </w:r>
      <w:r w:rsidR="000F1173">
        <w:t>p</w:t>
      </w:r>
      <w:r w:rsidR="000F1173" w:rsidRPr="00C77323">
        <w:t xml:space="preserve">roject </w:t>
      </w:r>
      <w:r w:rsidRPr="00C77323">
        <w:t xml:space="preserve">construction or management, </w:t>
      </w:r>
      <w:r w:rsidR="000F1173">
        <w:t>c</w:t>
      </w:r>
      <w:r w:rsidR="000F1173" w:rsidRPr="00C77323">
        <w:t xml:space="preserve">ommunity </w:t>
      </w:r>
      <w:r w:rsidR="000F1173">
        <w:t>o</w:t>
      </w:r>
      <w:r w:rsidR="000F1173" w:rsidRPr="00C77323">
        <w:t xml:space="preserve">utreach </w:t>
      </w:r>
      <w:r w:rsidRPr="00C77323">
        <w:t xml:space="preserve">and </w:t>
      </w:r>
      <w:r w:rsidR="000F1173">
        <w:t>f</w:t>
      </w:r>
      <w:r w:rsidR="000F1173" w:rsidRPr="00C77323">
        <w:t xml:space="preserve">inancial </w:t>
      </w:r>
      <w:r w:rsidR="000F1173">
        <w:t>m</w:t>
      </w:r>
      <w:r w:rsidR="000F1173" w:rsidRPr="00C77323">
        <w:t>anagement</w:t>
      </w:r>
      <w:r>
        <w:t>.</w:t>
      </w:r>
    </w:p>
    <w:p w14:paraId="1FCDD23F" w14:textId="5A1DBC39" w:rsidR="00C77323" w:rsidRPr="00C77323" w:rsidRDefault="00C77323" w:rsidP="00C77323">
      <w:pPr>
        <w:pStyle w:val="TableParagraph"/>
      </w:pPr>
      <w:r w:rsidRPr="00C77323">
        <w:t>Value of land</w:t>
      </w:r>
      <w:r w:rsidR="000F1173">
        <w:t xml:space="preserve"> and</w:t>
      </w:r>
      <w:r w:rsidR="000F1173" w:rsidRPr="00C77323">
        <w:t xml:space="preserve"> </w:t>
      </w:r>
      <w:r w:rsidRPr="00C77323">
        <w:t>equipment time used for a project</w:t>
      </w:r>
      <w:r>
        <w:t>.</w:t>
      </w:r>
    </w:p>
    <w:p w14:paraId="36078298" w14:textId="577BF2A4" w:rsidR="00C77323" w:rsidRPr="00C77323" w:rsidRDefault="00C77323" w:rsidP="00C77323">
      <w:pPr>
        <w:pStyle w:val="TableParagraph"/>
      </w:pPr>
      <w:r w:rsidRPr="00C77323">
        <w:t>Deferred compensation for flood buyouts</w:t>
      </w:r>
      <w:r>
        <w:t>.</w:t>
      </w:r>
    </w:p>
    <w:p w14:paraId="5929D48A" w14:textId="4D6A946B" w:rsidR="00C77323" w:rsidRPr="00C77323" w:rsidRDefault="00C77323" w:rsidP="00C77323">
      <w:pPr>
        <w:pStyle w:val="TableParagraph"/>
      </w:pPr>
      <w:r w:rsidRPr="00C77323">
        <w:t>Non-</w:t>
      </w:r>
      <w:r w:rsidR="000F1173">
        <w:t>f</w:t>
      </w:r>
      <w:r w:rsidR="000F1173" w:rsidRPr="00C77323">
        <w:t xml:space="preserve">ederal </w:t>
      </w:r>
      <w:r w:rsidRPr="00C77323">
        <w:t xml:space="preserve">grants and a few </w:t>
      </w:r>
      <w:r w:rsidR="000F1173">
        <w:t>f</w:t>
      </w:r>
      <w:r w:rsidR="000F1173" w:rsidRPr="00C77323">
        <w:t xml:space="preserve">ederal </w:t>
      </w:r>
      <w:r w:rsidR="000F1173">
        <w:t>g</w:t>
      </w:r>
      <w:r w:rsidR="000F1173" w:rsidRPr="00C77323">
        <w:t>rants</w:t>
      </w:r>
      <w:r w:rsidR="000F1173">
        <w:t xml:space="preserve"> (</w:t>
      </w:r>
      <w:r w:rsidRPr="00C77323">
        <w:t>CDBG</w:t>
      </w:r>
      <w:r w:rsidR="000F1173">
        <w:t>)</w:t>
      </w:r>
      <w:r>
        <w:t>.</w:t>
      </w:r>
    </w:p>
    <w:p w14:paraId="34CB8B60" w14:textId="0CB6A708" w:rsidR="00C77323" w:rsidRPr="00C77323" w:rsidRDefault="00C77323" w:rsidP="00C77323">
      <w:pPr>
        <w:pStyle w:val="BodyText"/>
      </w:pPr>
      <w:r w:rsidRPr="00C77323">
        <w:t>In-kind</w:t>
      </w:r>
      <w:r w:rsidR="000F1173">
        <w:t xml:space="preserve">, </w:t>
      </w:r>
      <w:r w:rsidRPr="00C77323">
        <w:t>sometimes known as “</w:t>
      </w:r>
      <w:r w:rsidR="002A4F72">
        <w:t>t</w:t>
      </w:r>
      <w:r w:rsidRPr="00C77323">
        <w:t>hird</w:t>
      </w:r>
      <w:r w:rsidR="000F1173">
        <w:t xml:space="preserve"> </w:t>
      </w:r>
      <w:r w:rsidR="002A4F72">
        <w:t>p</w:t>
      </w:r>
      <w:r w:rsidRPr="00C77323">
        <w:t>arty</w:t>
      </w:r>
      <w:r w:rsidR="00C7389C">
        <w:t>:</w:t>
      </w:r>
      <w:r w:rsidRPr="00C77323">
        <w:t>”</w:t>
      </w:r>
    </w:p>
    <w:p w14:paraId="7FAEA229" w14:textId="6B2BA35A" w:rsidR="00C77323" w:rsidRPr="00C77323" w:rsidRDefault="00C77323" w:rsidP="00C77323">
      <w:pPr>
        <w:pStyle w:val="TableParagraph"/>
      </w:pPr>
      <w:r w:rsidRPr="00C77323">
        <w:t>Time is an “in-kind” donation</w:t>
      </w:r>
      <w:r w:rsidR="00C7389C">
        <w:t>, such as</w:t>
      </w:r>
      <w:r w:rsidRPr="00C77323">
        <w:t xml:space="preserve"> </w:t>
      </w:r>
      <w:r w:rsidR="000F1173">
        <w:t>v</w:t>
      </w:r>
      <w:r w:rsidR="000F1173" w:rsidRPr="00C77323">
        <w:t>olunteers</w:t>
      </w:r>
      <w:r>
        <w:t>.</w:t>
      </w:r>
    </w:p>
    <w:p w14:paraId="698FF940" w14:textId="0426A0A5" w:rsidR="00C77323" w:rsidRPr="00C77323" w:rsidRDefault="00C77323" w:rsidP="00C77323">
      <w:pPr>
        <w:pStyle w:val="TableParagraph"/>
      </w:pPr>
      <w:r w:rsidRPr="00C77323">
        <w:t xml:space="preserve">Professional services, </w:t>
      </w:r>
      <w:proofErr w:type="gramStart"/>
      <w:r w:rsidRPr="00C77323">
        <w:t>materials</w:t>
      </w:r>
      <w:proofErr w:type="gramEnd"/>
      <w:r w:rsidR="000F1173">
        <w:t xml:space="preserve"> and </w:t>
      </w:r>
      <w:r w:rsidRPr="00C77323">
        <w:t>land</w:t>
      </w:r>
      <w:r>
        <w:t>.</w:t>
      </w:r>
    </w:p>
    <w:p w14:paraId="5359FDEA" w14:textId="0F0FBDCD" w:rsidR="00C77323" w:rsidRPr="00C77323" w:rsidRDefault="00C77323" w:rsidP="00C77323">
      <w:pPr>
        <w:pStyle w:val="TableParagraph"/>
      </w:pPr>
      <w:r w:rsidRPr="00C77323">
        <w:t xml:space="preserve">Careful documentation is required </w:t>
      </w:r>
      <w:r w:rsidR="00C7389C">
        <w:t>for in-kind</w:t>
      </w:r>
      <w:r w:rsidR="00230E5B">
        <w:t xml:space="preserve"> cost sharing </w:t>
      </w:r>
      <w:r w:rsidRPr="00C77323">
        <w:t xml:space="preserve">– like </w:t>
      </w:r>
      <w:r w:rsidR="000F1173">
        <w:t xml:space="preserve">the </w:t>
      </w:r>
      <w:r w:rsidRPr="00C77323">
        <w:t>Salvation Army</w:t>
      </w:r>
      <w:r>
        <w:t>.</w:t>
      </w:r>
    </w:p>
    <w:p w14:paraId="041313FF" w14:textId="2C39ECB8" w:rsidR="00C77323" w:rsidRPr="00C77323" w:rsidRDefault="000F1173" w:rsidP="00442EE1">
      <w:pPr>
        <w:pStyle w:val="BodyText"/>
      </w:pPr>
      <w:r>
        <w:t>A m</w:t>
      </w:r>
      <w:r w:rsidR="00C77323" w:rsidRPr="00C77323">
        <w:t xml:space="preserve">atch </w:t>
      </w:r>
      <w:r>
        <w:t>c</w:t>
      </w:r>
      <w:r w:rsidRPr="00C77323">
        <w:t xml:space="preserve">ommitment </w:t>
      </w:r>
      <w:r w:rsidR="00C77323" w:rsidRPr="00C77323">
        <w:t xml:space="preserve">letter is required from the </w:t>
      </w:r>
      <w:r>
        <w:t>g</w:t>
      </w:r>
      <w:r w:rsidRPr="00C77323">
        <w:t xml:space="preserve">rant </w:t>
      </w:r>
      <w:r>
        <w:t>a</w:t>
      </w:r>
      <w:r w:rsidRPr="00C77323">
        <w:t xml:space="preserve">pplicant </w:t>
      </w:r>
      <w:r w:rsidR="00C77323" w:rsidRPr="00C77323">
        <w:t xml:space="preserve">and each </w:t>
      </w:r>
      <w:r>
        <w:t>s</w:t>
      </w:r>
      <w:r w:rsidRPr="00C77323">
        <w:t>ubapplicant</w:t>
      </w:r>
      <w:r w:rsidR="00C77323">
        <w:t>.</w:t>
      </w:r>
    </w:p>
    <w:p w14:paraId="6CB0FF18" w14:textId="67F65FBB" w:rsidR="002B5737" w:rsidRDefault="00DA6799">
      <w:pPr>
        <w:pStyle w:val="BodyText"/>
        <w:spacing w:before="9"/>
        <w:rPr>
          <w:sz w:val="22"/>
        </w:rPr>
      </w:pPr>
      <w:r>
        <w:rPr>
          <w:sz w:val="22"/>
        </w:rPr>
        <w:br w:type="page"/>
      </w:r>
    </w:p>
    <w:p w14:paraId="08DBD12B" w14:textId="453B17E6" w:rsidR="00AA6D66" w:rsidRPr="00EC735F" w:rsidRDefault="00C11DF5" w:rsidP="003134A2">
      <w:pPr>
        <w:pStyle w:val="Heading1"/>
        <w:numPr>
          <w:ilvl w:val="0"/>
          <w:numId w:val="2"/>
        </w:numPr>
      </w:pPr>
      <w:bookmarkStart w:id="13" w:name="3._PURPOSE_OF_HMA_FUNDED_HAZARD_MITIGATI"/>
      <w:bookmarkStart w:id="14" w:name="_bookmark2"/>
      <w:bookmarkStart w:id="15" w:name="4._MULTI-HAZARD_MITIGATION_PROJECTS:"/>
      <w:bookmarkStart w:id="16" w:name="_bookmark3"/>
      <w:bookmarkStart w:id="17" w:name="_Toc71786238"/>
      <w:bookmarkEnd w:id="13"/>
      <w:bookmarkEnd w:id="14"/>
      <w:bookmarkEnd w:id="15"/>
      <w:bookmarkEnd w:id="16"/>
      <w:r w:rsidRPr="00EC735F">
        <w:lastRenderedPageBreak/>
        <w:t>MULTI-HAZARD MITIGATION</w:t>
      </w:r>
      <w:r w:rsidRPr="00EC735F">
        <w:rPr>
          <w:spacing w:val="-1"/>
        </w:rPr>
        <w:t xml:space="preserve"> </w:t>
      </w:r>
      <w:r w:rsidRPr="00EC735F">
        <w:t>PROJECTS</w:t>
      </w:r>
      <w:bookmarkEnd w:id="17"/>
    </w:p>
    <w:p w14:paraId="73F41ED5" w14:textId="461C5EEE" w:rsidR="00AA6D66" w:rsidRDefault="00AA6D66">
      <w:pPr>
        <w:pStyle w:val="BodyText"/>
        <w:spacing w:before="9"/>
        <w:rPr>
          <w:sz w:val="28"/>
        </w:rPr>
      </w:pPr>
    </w:p>
    <w:p w14:paraId="75E9FF54" w14:textId="0710B038" w:rsidR="00B722DF" w:rsidRPr="00EC735F" w:rsidRDefault="00B722DF" w:rsidP="0015691A">
      <w:pPr>
        <w:pStyle w:val="Heading2"/>
      </w:pPr>
      <w:bookmarkStart w:id="18" w:name="4.1.__Eligible_Hazard_Mitigation_Plannin"/>
      <w:bookmarkStart w:id="19" w:name="_bookmark4"/>
      <w:bookmarkEnd w:id="18"/>
      <w:bookmarkEnd w:id="19"/>
      <w:r>
        <w:t xml:space="preserve"> </w:t>
      </w:r>
      <w:bookmarkStart w:id="20" w:name="_Toc71786239"/>
      <w:r w:rsidR="00046976" w:rsidRPr="00EC735F">
        <w:t>Eligible Applicants</w:t>
      </w:r>
      <w:r w:rsidR="00DA6799">
        <w:t xml:space="preserve"> Chart</w:t>
      </w:r>
      <w:bookmarkEnd w:id="20"/>
    </w:p>
    <w:tbl>
      <w:tblPr>
        <w:tblW w:w="7913" w:type="dxa"/>
        <w:tblInd w:w="139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913"/>
      </w:tblGrid>
      <w:tr w:rsidR="00C067AE" w14:paraId="7A85113A" w14:textId="77777777" w:rsidTr="00302B99">
        <w:trPr>
          <w:trHeight w:val="2291"/>
        </w:trPr>
        <w:tc>
          <w:tcPr>
            <w:tcW w:w="0" w:type="auto"/>
          </w:tcPr>
          <w:tbl>
            <w:tblPr>
              <w:tblW w:w="7666" w:type="dxa"/>
              <w:jc w:val="center"/>
              <w:tblLook w:val="04A0" w:firstRow="1" w:lastRow="0" w:firstColumn="1" w:lastColumn="0" w:noHBand="0" w:noVBand="1"/>
            </w:tblPr>
            <w:tblGrid>
              <w:gridCol w:w="4372"/>
              <w:gridCol w:w="1098"/>
              <w:gridCol w:w="1098"/>
              <w:gridCol w:w="1098"/>
            </w:tblGrid>
            <w:tr w:rsidR="00F852C4" w:rsidRPr="00F852C4" w14:paraId="1044C817" w14:textId="77777777" w:rsidTr="00B26268">
              <w:trPr>
                <w:trHeight w:val="248"/>
                <w:jc w:val="center"/>
              </w:trPr>
              <w:tc>
                <w:tcPr>
                  <w:tcW w:w="4372"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F589C46" w14:textId="5E279E91"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 </w:t>
                  </w:r>
                </w:p>
              </w:tc>
              <w:tc>
                <w:tcPr>
                  <w:tcW w:w="1098" w:type="dxa"/>
                  <w:tcBorders>
                    <w:top w:val="single" w:sz="4" w:space="0" w:color="auto"/>
                    <w:left w:val="nil"/>
                    <w:bottom w:val="single" w:sz="4" w:space="0" w:color="auto"/>
                    <w:right w:val="single" w:sz="4" w:space="0" w:color="auto"/>
                  </w:tcBorders>
                  <w:shd w:val="clear" w:color="000000" w:fill="305496"/>
                  <w:noWrap/>
                  <w:vAlign w:val="bottom"/>
                  <w:hideMark/>
                </w:tcPr>
                <w:p w14:paraId="05702A89" w14:textId="77777777" w:rsidR="00F852C4" w:rsidRPr="00F852C4" w:rsidRDefault="00F852C4" w:rsidP="00F852C4">
                  <w:pPr>
                    <w:widowControl/>
                    <w:autoSpaceDE/>
                    <w:autoSpaceDN/>
                    <w:rPr>
                      <w:rFonts w:ascii="Calibri" w:hAnsi="Calibri" w:cs="Calibri"/>
                      <w:color w:val="F2F2F2"/>
                      <w:lang w:bidi="ar-SA"/>
                    </w:rPr>
                  </w:pPr>
                  <w:r w:rsidRPr="00F852C4">
                    <w:rPr>
                      <w:rFonts w:ascii="Calibri" w:hAnsi="Calibri" w:cs="Calibri"/>
                      <w:color w:val="F2F2F2"/>
                      <w:lang w:bidi="ar-SA"/>
                    </w:rPr>
                    <w:t>HMGP</w:t>
                  </w:r>
                </w:p>
              </w:tc>
              <w:tc>
                <w:tcPr>
                  <w:tcW w:w="1098" w:type="dxa"/>
                  <w:tcBorders>
                    <w:top w:val="single" w:sz="4" w:space="0" w:color="auto"/>
                    <w:left w:val="nil"/>
                    <w:bottom w:val="single" w:sz="4" w:space="0" w:color="auto"/>
                    <w:right w:val="single" w:sz="4" w:space="0" w:color="auto"/>
                  </w:tcBorders>
                  <w:shd w:val="clear" w:color="000000" w:fill="305496"/>
                  <w:noWrap/>
                  <w:vAlign w:val="bottom"/>
                  <w:hideMark/>
                </w:tcPr>
                <w:p w14:paraId="3B1C7C0C" w14:textId="77777777" w:rsidR="00F852C4" w:rsidRPr="00F852C4" w:rsidRDefault="00F852C4" w:rsidP="00F852C4">
                  <w:pPr>
                    <w:widowControl/>
                    <w:autoSpaceDE/>
                    <w:autoSpaceDN/>
                    <w:rPr>
                      <w:rFonts w:ascii="Calibri" w:hAnsi="Calibri" w:cs="Calibri"/>
                      <w:color w:val="FFFFFF"/>
                      <w:lang w:bidi="ar-SA"/>
                    </w:rPr>
                  </w:pPr>
                  <w:r w:rsidRPr="00F852C4">
                    <w:rPr>
                      <w:rFonts w:ascii="Calibri" w:hAnsi="Calibri" w:cs="Calibri"/>
                      <w:color w:val="FFFFFF"/>
                      <w:lang w:bidi="ar-SA"/>
                    </w:rPr>
                    <w:t>BRIC</w:t>
                  </w:r>
                </w:p>
              </w:tc>
              <w:tc>
                <w:tcPr>
                  <w:tcW w:w="1098" w:type="dxa"/>
                  <w:tcBorders>
                    <w:top w:val="single" w:sz="4" w:space="0" w:color="auto"/>
                    <w:left w:val="nil"/>
                    <w:bottom w:val="single" w:sz="4" w:space="0" w:color="auto"/>
                    <w:right w:val="single" w:sz="4" w:space="0" w:color="auto"/>
                  </w:tcBorders>
                  <w:shd w:val="clear" w:color="000000" w:fill="305496"/>
                  <w:noWrap/>
                  <w:vAlign w:val="bottom"/>
                  <w:hideMark/>
                </w:tcPr>
                <w:p w14:paraId="4ECFADA1" w14:textId="77777777" w:rsidR="00F852C4" w:rsidRPr="00F852C4" w:rsidRDefault="00F852C4" w:rsidP="00F852C4">
                  <w:pPr>
                    <w:widowControl/>
                    <w:autoSpaceDE/>
                    <w:autoSpaceDN/>
                    <w:rPr>
                      <w:rFonts w:ascii="Calibri" w:hAnsi="Calibri" w:cs="Calibri"/>
                      <w:color w:val="FFFFFF"/>
                      <w:lang w:bidi="ar-SA"/>
                    </w:rPr>
                  </w:pPr>
                  <w:r w:rsidRPr="00F852C4">
                    <w:rPr>
                      <w:rFonts w:ascii="Calibri" w:hAnsi="Calibri" w:cs="Calibri"/>
                      <w:color w:val="FFFFFF"/>
                      <w:lang w:bidi="ar-SA"/>
                    </w:rPr>
                    <w:t>FMA</w:t>
                  </w:r>
                </w:p>
              </w:tc>
            </w:tr>
            <w:tr w:rsidR="00F852C4" w:rsidRPr="00F852C4" w14:paraId="037215CF" w14:textId="77777777" w:rsidTr="00B26268">
              <w:trPr>
                <w:trHeight w:val="248"/>
                <w:jc w:val="center"/>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9BCE296" w14:textId="264509C5"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 xml:space="preserve">State </w:t>
                  </w:r>
                  <w:r w:rsidR="000F1173">
                    <w:rPr>
                      <w:rFonts w:ascii="Calibri" w:hAnsi="Calibri" w:cs="Calibri"/>
                      <w:color w:val="000000"/>
                      <w:lang w:bidi="ar-SA"/>
                    </w:rPr>
                    <w:t>a</w:t>
                  </w:r>
                  <w:r w:rsidR="000F1173" w:rsidRPr="00F852C4">
                    <w:rPr>
                      <w:rFonts w:ascii="Calibri" w:hAnsi="Calibri" w:cs="Calibri"/>
                      <w:color w:val="000000"/>
                      <w:lang w:bidi="ar-SA"/>
                    </w:rPr>
                    <w:t>gencies</w:t>
                  </w:r>
                </w:p>
              </w:tc>
              <w:tc>
                <w:tcPr>
                  <w:tcW w:w="1098" w:type="dxa"/>
                  <w:tcBorders>
                    <w:top w:val="nil"/>
                    <w:left w:val="nil"/>
                    <w:bottom w:val="single" w:sz="4" w:space="0" w:color="auto"/>
                    <w:right w:val="single" w:sz="4" w:space="0" w:color="auto"/>
                  </w:tcBorders>
                  <w:shd w:val="clear" w:color="auto" w:fill="auto"/>
                  <w:noWrap/>
                  <w:vAlign w:val="bottom"/>
                  <w:hideMark/>
                </w:tcPr>
                <w:p w14:paraId="1E4D723B"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c>
                <w:tcPr>
                  <w:tcW w:w="1098" w:type="dxa"/>
                  <w:tcBorders>
                    <w:top w:val="nil"/>
                    <w:left w:val="nil"/>
                    <w:bottom w:val="single" w:sz="4" w:space="0" w:color="auto"/>
                    <w:right w:val="single" w:sz="4" w:space="0" w:color="auto"/>
                  </w:tcBorders>
                  <w:shd w:val="clear" w:color="auto" w:fill="auto"/>
                  <w:noWrap/>
                  <w:vAlign w:val="bottom"/>
                  <w:hideMark/>
                </w:tcPr>
                <w:p w14:paraId="1C23FDD4"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c>
                <w:tcPr>
                  <w:tcW w:w="1098" w:type="dxa"/>
                  <w:tcBorders>
                    <w:top w:val="nil"/>
                    <w:left w:val="nil"/>
                    <w:bottom w:val="single" w:sz="4" w:space="0" w:color="auto"/>
                    <w:right w:val="single" w:sz="4" w:space="0" w:color="auto"/>
                  </w:tcBorders>
                  <w:shd w:val="clear" w:color="auto" w:fill="auto"/>
                  <w:noWrap/>
                  <w:vAlign w:val="bottom"/>
                  <w:hideMark/>
                </w:tcPr>
                <w:p w14:paraId="2BCD70EE"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r>
            <w:tr w:rsidR="00F852C4" w:rsidRPr="00F852C4" w14:paraId="6B408D5E" w14:textId="77777777" w:rsidTr="00B26268">
              <w:trPr>
                <w:trHeight w:val="248"/>
                <w:jc w:val="center"/>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ABB5448" w14:textId="41949199"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 xml:space="preserve">Tribal </w:t>
                  </w:r>
                  <w:r w:rsidR="000F1173">
                    <w:rPr>
                      <w:rFonts w:ascii="Calibri" w:hAnsi="Calibri" w:cs="Calibri"/>
                      <w:color w:val="000000"/>
                      <w:lang w:bidi="ar-SA"/>
                    </w:rPr>
                    <w:t>a</w:t>
                  </w:r>
                  <w:r w:rsidR="000F1173" w:rsidRPr="00F852C4">
                    <w:rPr>
                      <w:rFonts w:ascii="Calibri" w:hAnsi="Calibri" w:cs="Calibri"/>
                      <w:color w:val="000000"/>
                      <w:lang w:bidi="ar-SA"/>
                    </w:rPr>
                    <w:t>gencies</w:t>
                  </w:r>
                </w:p>
              </w:tc>
              <w:tc>
                <w:tcPr>
                  <w:tcW w:w="1098" w:type="dxa"/>
                  <w:tcBorders>
                    <w:top w:val="nil"/>
                    <w:left w:val="nil"/>
                    <w:bottom w:val="single" w:sz="4" w:space="0" w:color="auto"/>
                    <w:right w:val="single" w:sz="4" w:space="0" w:color="auto"/>
                  </w:tcBorders>
                  <w:shd w:val="clear" w:color="auto" w:fill="auto"/>
                  <w:noWrap/>
                  <w:vAlign w:val="bottom"/>
                  <w:hideMark/>
                </w:tcPr>
                <w:p w14:paraId="0F9D1CD6"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c>
                <w:tcPr>
                  <w:tcW w:w="1098" w:type="dxa"/>
                  <w:tcBorders>
                    <w:top w:val="nil"/>
                    <w:left w:val="nil"/>
                    <w:bottom w:val="single" w:sz="4" w:space="0" w:color="auto"/>
                    <w:right w:val="single" w:sz="4" w:space="0" w:color="auto"/>
                  </w:tcBorders>
                  <w:shd w:val="clear" w:color="auto" w:fill="auto"/>
                  <w:noWrap/>
                  <w:vAlign w:val="bottom"/>
                  <w:hideMark/>
                </w:tcPr>
                <w:p w14:paraId="1967E695"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c>
                <w:tcPr>
                  <w:tcW w:w="1098" w:type="dxa"/>
                  <w:tcBorders>
                    <w:top w:val="nil"/>
                    <w:left w:val="nil"/>
                    <w:bottom w:val="single" w:sz="4" w:space="0" w:color="auto"/>
                    <w:right w:val="single" w:sz="4" w:space="0" w:color="auto"/>
                  </w:tcBorders>
                  <w:shd w:val="clear" w:color="auto" w:fill="auto"/>
                  <w:noWrap/>
                  <w:vAlign w:val="bottom"/>
                  <w:hideMark/>
                </w:tcPr>
                <w:p w14:paraId="42059561"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r>
            <w:tr w:rsidR="00F852C4" w:rsidRPr="00F852C4" w14:paraId="7ACDF452" w14:textId="77777777" w:rsidTr="00B26268">
              <w:trPr>
                <w:trHeight w:val="248"/>
                <w:jc w:val="center"/>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67C34E7" w14:textId="7359513F"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Local governments/communities</w:t>
                  </w:r>
                </w:p>
              </w:tc>
              <w:tc>
                <w:tcPr>
                  <w:tcW w:w="1098" w:type="dxa"/>
                  <w:tcBorders>
                    <w:top w:val="nil"/>
                    <w:left w:val="nil"/>
                    <w:bottom w:val="single" w:sz="4" w:space="0" w:color="auto"/>
                    <w:right w:val="single" w:sz="4" w:space="0" w:color="auto"/>
                  </w:tcBorders>
                  <w:shd w:val="clear" w:color="auto" w:fill="auto"/>
                  <w:noWrap/>
                  <w:vAlign w:val="bottom"/>
                  <w:hideMark/>
                </w:tcPr>
                <w:p w14:paraId="06064F2C"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c>
                <w:tcPr>
                  <w:tcW w:w="1098" w:type="dxa"/>
                  <w:tcBorders>
                    <w:top w:val="nil"/>
                    <w:left w:val="nil"/>
                    <w:bottom w:val="single" w:sz="4" w:space="0" w:color="auto"/>
                    <w:right w:val="single" w:sz="4" w:space="0" w:color="auto"/>
                  </w:tcBorders>
                  <w:shd w:val="clear" w:color="auto" w:fill="auto"/>
                  <w:noWrap/>
                  <w:vAlign w:val="bottom"/>
                  <w:hideMark/>
                </w:tcPr>
                <w:p w14:paraId="3B1808E0"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c>
                <w:tcPr>
                  <w:tcW w:w="1098" w:type="dxa"/>
                  <w:tcBorders>
                    <w:top w:val="nil"/>
                    <w:left w:val="nil"/>
                    <w:bottom w:val="single" w:sz="4" w:space="0" w:color="auto"/>
                    <w:right w:val="single" w:sz="4" w:space="0" w:color="auto"/>
                  </w:tcBorders>
                  <w:shd w:val="clear" w:color="auto" w:fill="auto"/>
                  <w:noWrap/>
                  <w:vAlign w:val="bottom"/>
                  <w:hideMark/>
                </w:tcPr>
                <w:p w14:paraId="24195491"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r>
            <w:tr w:rsidR="00F852C4" w:rsidRPr="00F852C4" w14:paraId="003DABAE" w14:textId="77777777" w:rsidTr="00B26268">
              <w:trPr>
                <w:trHeight w:val="248"/>
                <w:jc w:val="center"/>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A22F017" w14:textId="3B918F73"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Private non-profit organizations (PNPs)</w:t>
                  </w:r>
                </w:p>
              </w:tc>
              <w:tc>
                <w:tcPr>
                  <w:tcW w:w="1098" w:type="dxa"/>
                  <w:tcBorders>
                    <w:top w:val="nil"/>
                    <w:left w:val="nil"/>
                    <w:bottom w:val="single" w:sz="4" w:space="0" w:color="auto"/>
                    <w:right w:val="single" w:sz="4" w:space="0" w:color="auto"/>
                  </w:tcBorders>
                  <w:shd w:val="clear" w:color="auto" w:fill="auto"/>
                  <w:noWrap/>
                  <w:vAlign w:val="bottom"/>
                  <w:hideMark/>
                </w:tcPr>
                <w:p w14:paraId="39617766"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w:t>
                  </w:r>
                </w:p>
              </w:tc>
              <w:tc>
                <w:tcPr>
                  <w:tcW w:w="1098" w:type="dxa"/>
                  <w:tcBorders>
                    <w:top w:val="nil"/>
                    <w:left w:val="nil"/>
                    <w:bottom w:val="single" w:sz="4" w:space="0" w:color="auto"/>
                    <w:right w:val="single" w:sz="4" w:space="0" w:color="auto"/>
                  </w:tcBorders>
                  <w:shd w:val="clear" w:color="auto" w:fill="auto"/>
                  <w:noWrap/>
                  <w:vAlign w:val="bottom"/>
                  <w:hideMark/>
                </w:tcPr>
                <w:p w14:paraId="6B2E641C"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C38120" w14:textId="77777777" w:rsidR="00F852C4" w:rsidRPr="00F852C4" w:rsidRDefault="00F852C4" w:rsidP="00F852C4">
                  <w:pPr>
                    <w:widowControl/>
                    <w:autoSpaceDE/>
                    <w:autoSpaceDN/>
                    <w:rPr>
                      <w:rFonts w:ascii="Calibri" w:hAnsi="Calibri" w:cs="Calibri"/>
                      <w:color w:val="000000"/>
                      <w:lang w:bidi="ar-SA"/>
                    </w:rPr>
                  </w:pPr>
                  <w:r w:rsidRPr="00F852C4">
                    <w:rPr>
                      <w:rFonts w:ascii="Calibri" w:hAnsi="Calibri" w:cs="Calibri"/>
                      <w:color w:val="000000"/>
                      <w:lang w:bidi="ar-SA"/>
                    </w:rPr>
                    <w:t> </w:t>
                  </w:r>
                </w:p>
              </w:tc>
            </w:tr>
          </w:tbl>
          <w:p w14:paraId="5715CDCD" w14:textId="0754A6BB" w:rsidR="00F852C4" w:rsidRDefault="00F852C4" w:rsidP="0058459F">
            <w:pPr>
              <w:pStyle w:val="ListParagraph"/>
              <w:tabs>
                <w:tab w:val="left" w:pos="1361"/>
              </w:tabs>
              <w:spacing w:line="525" w:lineRule="auto"/>
              <w:ind w:left="0" w:right="3069" w:firstLine="0"/>
              <w:rPr>
                <w:sz w:val="24"/>
              </w:rPr>
            </w:pPr>
          </w:p>
        </w:tc>
      </w:tr>
    </w:tbl>
    <w:p w14:paraId="54B190AA" w14:textId="6AC3C4D8" w:rsidR="00B722DF" w:rsidRPr="00E41BE4" w:rsidRDefault="00B722DF" w:rsidP="0015691A">
      <w:pPr>
        <w:pStyle w:val="Heading2"/>
      </w:pPr>
      <w:r>
        <w:t xml:space="preserve"> </w:t>
      </w:r>
      <w:bookmarkStart w:id="21" w:name="_Toc71786240"/>
      <w:r w:rsidR="00C11DF5" w:rsidRPr="00EC735F">
        <w:t>Eligible Hazard Mitigation Related Activities</w:t>
      </w:r>
      <w:r w:rsidR="00E41BE4">
        <w:t xml:space="preserve"> </w:t>
      </w:r>
      <w:r w:rsidR="00DA6799">
        <w:t>I</w:t>
      </w:r>
      <w:r w:rsidR="00C11DF5" w:rsidRPr="00E41BE4">
        <w:t>nclude</w:t>
      </w:r>
      <w:r w:rsidR="00DA6799">
        <w:t>s Chart</w:t>
      </w:r>
      <w:bookmarkEnd w:id="21"/>
    </w:p>
    <w:p w14:paraId="1F4E5E86" w14:textId="6BB18604" w:rsidR="004342CC" w:rsidRDefault="00A77788" w:rsidP="00F12810">
      <w:pPr>
        <w:tabs>
          <w:tab w:val="left" w:pos="2380"/>
          <w:tab w:val="left" w:pos="2381"/>
        </w:tabs>
        <w:spacing w:before="26" w:line="264" w:lineRule="auto"/>
        <w:ind w:left="1530" w:right="441"/>
        <w:rPr>
          <w:sz w:val="24"/>
        </w:rPr>
      </w:pPr>
      <w:r w:rsidRPr="00A77788">
        <w:rPr>
          <w:noProof/>
        </w:rPr>
        <w:drawing>
          <wp:anchor distT="0" distB="0" distL="114300" distR="114300" simplePos="0" relativeHeight="251656192" behindDoc="0" locked="0" layoutInCell="1" allowOverlap="0" wp14:anchorId="3B3780E7" wp14:editId="6A873200">
            <wp:simplePos x="1746250" y="3689350"/>
            <wp:positionH relativeFrom="page">
              <wp:align>center</wp:align>
            </wp:positionH>
            <wp:positionV relativeFrom="paragraph">
              <wp:posOffset>0</wp:posOffset>
            </wp:positionV>
            <wp:extent cx="4279392" cy="3630168"/>
            <wp:effectExtent l="0" t="0" r="698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9392" cy="3630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5D69B" w14:textId="7DD15E50" w:rsidR="005B6EE5" w:rsidRPr="0008779B" w:rsidRDefault="005B6EE5" w:rsidP="00B26268">
      <w:pPr>
        <w:tabs>
          <w:tab w:val="left" w:pos="2380"/>
          <w:tab w:val="left" w:pos="2381"/>
        </w:tabs>
        <w:spacing w:before="26" w:line="264" w:lineRule="auto"/>
        <w:ind w:right="441"/>
        <w:rPr>
          <w:rFonts w:asciiTheme="minorHAnsi" w:hAnsiTheme="minorHAnsi" w:cstheme="minorHAnsi"/>
          <w:sz w:val="24"/>
        </w:rPr>
      </w:pPr>
      <w:r w:rsidRPr="0008779B">
        <w:rPr>
          <w:rFonts w:asciiTheme="minorHAnsi" w:hAnsiTheme="minorHAnsi" w:cstheme="minorHAnsi"/>
          <w:b/>
          <w:bCs/>
          <w:sz w:val="24"/>
        </w:rPr>
        <w:t>HINT</w:t>
      </w:r>
      <w:r w:rsidRPr="0008779B">
        <w:rPr>
          <w:rFonts w:asciiTheme="minorHAnsi" w:hAnsiTheme="minorHAnsi" w:cstheme="minorHAnsi"/>
          <w:sz w:val="24"/>
        </w:rPr>
        <w:t xml:space="preserve">: Think </w:t>
      </w:r>
      <w:r w:rsidR="0060090D" w:rsidRPr="0008779B">
        <w:rPr>
          <w:rFonts w:asciiTheme="minorHAnsi" w:hAnsiTheme="minorHAnsi" w:cstheme="minorHAnsi"/>
          <w:sz w:val="24"/>
        </w:rPr>
        <w:t xml:space="preserve">about </w:t>
      </w:r>
      <w:r w:rsidRPr="0008779B">
        <w:rPr>
          <w:rFonts w:asciiTheme="minorHAnsi" w:hAnsiTheme="minorHAnsi" w:cstheme="minorHAnsi"/>
          <w:sz w:val="24"/>
        </w:rPr>
        <w:t xml:space="preserve">what </w:t>
      </w:r>
      <w:r w:rsidRPr="0008779B">
        <w:rPr>
          <w:rFonts w:asciiTheme="minorHAnsi" w:hAnsiTheme="minorHAnsi" w:cstheme="minorHAnsi"/>
          <w:sz w:val="24"/>
          <w:u w:val="single"/>
        </w:rPr>
        <w:t>natural hazard</w:t>
      </w:r>
      <w:r w:rsidRPr="0008779B">
        <w:rPr>
          <w:rFonts w:asciiTheme="minorHAnsi" w:hAnsiTheme="minorHAnsi" w:cstheme="minorHAnsi"/>
          <w:sz w:val="24"/>
        </w:rPr>
        <w:t xml:space="preserve"> </w:t>
      </w:r>
      <w:r w:rsidR="0060090D" w:rsidRPr="0008779B">
        <w:rPr>
          <w:rFonts w:asciiTheme="minorHAnsi" w:hAnsiTheme="minorHAnsi" w:cstheme="minorHAnsi"/>
          <w:sz w:val="24"/>
        </w:rPr>
        <w:t>you are</w:t>
      </w:r>
      <w:r w:rsidRPr="0008779B">
        <w:rPr>
          <w:rFonts w:asciiTheme="minorHAnsi" w:hAnsiTheme="minorHAnsi" w:cstheme="minorHAnsi"/>
          <w:sz w:val="24"/>
        </w:rPr>
        <w:t xml:space="preserve"> trying to </w:t>
      </w:r>
      <w:r w:rsidRPr="0008779B">
        <w:rPr>
          <w:rFonts w:asciiTheme="minorHAnsi" w:hAnsiTheme="minorHAnsi" w:cstheme="minorHAnsi"/>
          <w:sz w:val="24"/>
          <w:u w:val="single"/>
        </w:rPr>
        <w:t>mitigate against</w:t>
      </w:r>
      <w:r w:rsidRPr="0008779B">
        <w:rPr>
          <w:rFonts w:asciiTheme="minorHAnsi" w:hAnsiTheme="minorHAnsi" w:cstheme="minorHAnsi"/>
          <w:sz w:val="24"/>
        </w:rPr>
        <w:t xml:space="preserve"> through a </w:t>
      </w:r>
      <w:r w:rsidRPr="0008779B">
        <w:rPr>
          <w:rFonts w:asciiTheme="minorHAnsi" w:hAnsiTheme="minorHAnsi" w:cstheme="minorHAnsi"/>
          <w:sz w:val="24"/>
          <w:u w:val="single"/>
        </w:rPr>
        <w:t>future lens</w:t>
      </w:r>
      <w:r w:rsidR="0060090D" w:rsidRPr="0008779B">
        <w:rPr>
          <w:rFonts w:asciiTheme="minorHAnsi" w:hAnsiTheme="minorHAnsi" w:cstheme="minorHAnsi"/>
          <w:sz w:val="24"/>
        </w:rPr>
        <w:t>.</w:t>
      </w:r>
    </w:p>
    <w:p w14:paraId="639C7522" w14:textId="39FFE230" w:rsidR="00C703B2" w:rsidRDefault="00DA6799" w:rsidP="00C703B2">
      <w:pPr>
        <w:tabs>
          <w:tab w:val="left" w:pos="3315"/>
        </w:tabs>
      </w:pPr>
      <w:bookmarkStart w:id="22" w:name="4.2._Ineligible_Hazard_Mitigation_Planni"/>
      <w:bookmarkStart w:id="23" w:name="_bookmark5"/>
      <w:bookmarkEnd w:id="22"/>
      <w:bookmarkEnd w:id="23"/>
      <w:r>
        <w:br w:type="page"/>
      </w:r>
    </w:p>
    <w:p w14:paraId="6E936FAD" w14:textId="641C21FD" w:rsidR="002D03FF" w:rsidRPr="00EC735F" w:rsidRDefault="00C11DF5" w:rsidP="003134A2">
      <w:pPr>
        <w:pStyle w:val="Heading1"/>
        <w:numPr>
          <w:ilvl w:val="0"/>
          <w:numId w:val="2"/>
        </w:numPr>
      </w:pPr>
      <w:bookmarkStart w:id="24" w:name="5._KEY_DEFINITIONS_&amp;_CONCEPTS:"/>
      <w:bookmarkStart w:id="25" w:name="_bookmark6"/>
      <w:bookmarkStart w:id="26" w:name="_Toc71786241"/>
      <w:bookmarkEnd w:id="24"/>
      <w:bookmarkEnd w:id="25"/>
      <w:r w:rsidRPr="00EC735F">
        <w:lastRenderedPageBreak/>
        <w:t>KEY DEFINITIONS &amp;</w:t>
      </w:r>
      <w:r w:rsidRPr="00EC735F">
        <w:rPr>
          <w:spacing w:val="-1"/>
        </w:rPr>
        <w:t xml:space="preserve"> </w:t>
      </w:r>
      <w:r w:rsidRPr="00EC735F">
        <w:t>CONCEPTS</w:t>
      </w:r>
      <w:bookmarkEnd w:id="26"/>
    </w:p>
    <w:p w14:paraId="36A52795" w14:textId="77777777" w:rsidR="002D03FF" w:rsidRDefault="002D03FF" w:rsidP="002D03FF">
      <w:pPr>
        <w:pStyle w:val="ListParagraph"/>
        <w:tabs>
          <w:tab w:val="left" w:pos="941"/>
        </w:tabs>
        <w:ind w:left="940" w:firstLine="0"/>
        <w:rPr>
          <w:sz w:val="24"/>
        </w:rPr>
      </w:pPr>
    </w:p>
    <w:p w14:paraId="17A8627E" w14:textId="2650DBBA" w:rsidR="00B722DF" w:rsidRPr="008E2E00" w:rsidRDefault="00EF5FB6" w:rsidP="0015691A">
      <w:pPr>
        <w:pStyle w:val="Heading2"/>
        <w:rPr>
          <w:i/>
          <w:iCs/>
        </w:rPr>
      </w:pPr>
      <w:bookmarkStart w:id="27" w:name="_Toc71786242"/>
      <w:r w:rsidRPr="00DA6799">
        <w:t>Applicant/State</w:t>
      </w:r>
      <w:bookmarkEnd w:id="27"/>
    </w:p>
    <w:p w14:paraId="24D6DFB0" w14:textId="57CF3E73" w:rsidR="00AA6D66" w:rsidRDefault="00B722DF" w:rsidP="00DA6799">
      <w:pPr>
        <w:pStyle w:val="BodyText"/>
        <w:ind w:firstLine="720"/>
      </w:pPr>
      <w:r>
        <w:t>T</w:t>
      </w:r>
      <w:r w:rsidR="00C11DF5" w:rsidRPr="00B722DF">
        <w:t xml:space="preserve">he </w:t>
      </w:r>
      <w:r w:rsidR="0060090D">
        <w:t>s</w:t>
      </w:r>
      <w:r w:rsidR="0060090D" w:rsidRPr="00B722DF">
        <w:t xml:space="preserve">tate </w:t>
      </w:r>
      <w:r w:rsidR="00C11DF5" w:rsidRPr="00B722DF">
        <w:t>enters into a FEMA-State agreement and in</w:t>
      </w:r>
      <w:r w:rsidR="000201DC" w:rsidRPr="00B722DF">
        <w:t xml:space="preserve"> </w:t>
      </w:r>
      <w:r w:rsidR="00C11DF5" w:rsidRPr="00B722DF">
        <w:t xml:space="preserve">doing so becomes designated as the </w:t>
      </w:r>
      <w:r w:rsidR="002D03FF" w:rsidRPr="00B722DF">
        <w:t>applicant</w:t>
      </w:r>
      <w:r w:rsidR="00C11DF5" w:rsidRPr="00B722DF">
        <w:t xml:space="preserve">. The </w:t>
      </w:r>
      <w:r w:rsidR="0060090D">
        <w:t>g</w:t>
      </w:r>
      <w:r w:rsidR="0060090D" w:rsidRPr="00B722DF">
        <w:t xml:space="preserve">overnor </w:t>
      </w:r>
      <w:r w:rsidR="00C11DF5" w:rsidRPr="00B722DF">
        <w:t>designates an Authorized Representative (GAR</w:t>
      </w:r>
      <w:r w:rsidR="0060090D" w:rsidRPr="00B722DF">
        <w:t>)</w:t>
      </w:r>
      <w:r w:rsidR="0060090D">
        <w:t xml:space="preserve"> </w:t>
      </w:r>
      <w:r w:rsidR="00C11DF5" w:rsidRPr="00B722DF">
        <w:t xml:space="preserve">who may in turn appoint alternates and subordinates to implement the </w:t>
      </w:r>
      <w:r w:rsidR="00C11DF5" w:rsidRPr="00B722DF">
        <w:rPr>
          <w:spacing w:val="-3"/>
        </w:rPr>
        <w:t xml:space="preserve">various </w:t>
      </w:r>
      <w:r w:rsidR="00C11DF5" w:rsidRPr="00B722DF">
        <w:t xml:space="preserve">assistance programs authorized by the </w:t>
      </w:r>
      <w:r w:rsidR="0060090D">
        <w:t>p</w:t>
      </w:r>
      <w:r w:rsidR="0060090D" w:rsidRPr="00B722DF">
        <w:t>resident</w:t>
      </w:r>
      <w:r w:rsidR="00C11DF5" w:rsidRPr="00B722DF">
        <w:t xml:space="preserve">. The </w:t>
      </w:r>
      <w:r w:rsidR="002D03FF" w:rsidRPr="00B722DF">
        <w:t>applicant</w:t>
      </w:r>
      <w:r w:rsidR="00C11DF5" w:rsidRPr="00B722DF">
        <w:t xml:space="preserve"> is required to develop and maintain a current </w:t>
      </w:r>
      <w:r w:rsidR="0060090D" w:rsidRPr="00B722DF">
        <w:t>FEMA</w:t>
      </w:r>
      <w:r w:rsidR="0060090D">
        <w:t>-</w:t>
      </w:r>
      <w:r w:rsidR="00C11DF5" w:rsidRPr="00B722DF">
        <w:t xml:space="preserve">approved </w:t>
      </w:r>
      <w:r w:rsidR="0060090D">
        <w:t>s</w:t>
      </w:r>
      <w:r w:rsidR="0060090D" w:rsidRPr="00B722DF">
        <w:t xml:space="preserve">tate </w:t>
      </w:r>
      <w:r w:rsidR="0060090D">
        <w:t>s</w:t>
      </w:r>
      <w:r w:rsidR="0060090D" w:rsidRPr="00B722DF">
        <w:t xml:space="preserve">tandard </w:t>
      </w:r>
      <w:r w:rsidR="0060090D">
        <w:t>h</w:t>
      </w:r>
      <w:r w:rsidR="0060090D" w:rsidRPr="00B722DF">
        <w:t xml:space="preserve">azard </w:t>
      </w:r>
      <w:r w:rsidR="0060090D">
        <w:t>m</w:t>
      </w:r>
      <w:r w:rsidR="0060090D" w:rsidRPr="00B722DF">
        <w:t xml:space="preserve">itigation </w:t>
      </w:r>
      <w:r w:rsidR="0060090D">
        <w:t>p</w:t>
      </w:r>
      <w:r w:rsidR="0060090D" w:rsidRPr="00B722DF">
        <w:t>lan to</w:t>
      </w:r>
      <w:r w:rsidR="00C11DF5" w:rsidRPr="00B722DF">
        <w:t xml:space="preserve"> receive financial</w:t>
      </w:r>
      <w:r w:rsidR="00C11DF5" w:rsidRPr="00B722DF">
        <w:rPr>
          <w:spacing w:val="-1"/>
        </w:rPr>
        <w:t xml:space="preserve"> </w:t>
      </w:r>
      <w:r w:rsidR="00C11DF5" w:rsidRPr="00B722DF">
        <w:t>assistance.</w:t>
      </w:r>
    </w:p>
    <w:p w14:paraId="4E9D3837" w14:textId="77777777" w:rsidR="00EF5FB6" w:rsidRPr="00B722DF" w:rsidRDefault="00EF5FB6" w:rsidP="00B722DF">
      <w:pPr>
        <w:pStyle w:val="BodyText"/>
        <w:ind w:firstLine="720"/>
        <w:rPr>
          <w:b/>
          <w:bCs/>
          <w:i/>
        </w:rPr>
      </w:pPr>
    </w:p>
    <w:p w14:paraId="12345A46" w14:textId="449B9B04" w:rsidR="00B722DF" w:rsidRDefault="00EF5FB6" w:rsidP="0015691A">
      <w:pPr>
        <w:pStyle w:val="Heading2"/>
      </w:pPr>
      <w:bookmarkStart w:id="28" w:name="_Toc71786243"/>
      <w:r w:rsidRPr="00DA6799">
        <w:t>Subapplicant</w:t>
      </w:r>
      <w:bookmarkEnd w:id="28"/>
    </w:p>
    <w:p w14:paraId="4FC3DC18" w14:textId="07EABD06" w:rsidR="00AA6D66" w:rsidRDefault="00C11DF5" w:rsidP="00DA6799">
      <w:pPr>
        <w:pStyle w:val="BodyText"/>
        <w:ind w:firstLine="720"/>
      </w:pPr>
      <w:r w:rsidRPr="00B722DF">
        <w:t xml:space="preserve">State agencies, local units of government, </w:t>
      </w:r>
      <w:r w:rsidR="0060090D">
        <w:t>t</w:t>
      </w:r>
      <w:r w:rsidR="0060090D" w:rsidRPr="00B722DF">
        <w:t xml:space="preserve">ribal </w:t>
      </w:r>
      <w:r w:rsidRPr="00B722DF">
        <w:t xml:space="preserve">governments, and certain nonprofit organizations qualify as </w:t>
      </w:r>
      <w:r w:rsidR="002D03FF" w:rsidRPr="00B722DF">
        <w:t>sub</w:t>
      </w:r>
      <w:r w:rsidRPr="00B722DF">
        <w:t>applicants</w:t>
      </w:r>
      <w:r w:rsidR="0060090D">
        <w:t>:</w:t>
      </w:r>
      <w:r w:rsidRPr="00B722DF">
        <w:t xml:space="preserve"> those with </w:t>
      </w:r>
      <w:r w:rsidR="0060090D" w:rsidRPr="00B722DF">
        <w:t>FEMA</w:t>
      </w:r>
      <w:r w:rsidR="0060090D">
        <w:t>-</w:t>
      </w:r>
      <w:r w:rsidRPr="00B722DF">
        <w:t xml:space="preserve">approved mitigation </w:t>
      </w:r>
      <w:r w:rsidR="00BB1640" w:rsidRPr="00B722DF">
        <w:t>plans</w:t>
      </w:r>
      <w:r w:rsidR="002D03FF" w:rsidRPr="00B722DF">
        <w:t xml:space="preserve">. </w:t>
      </w:r>
      <w:r w:rsidRPr="00B722DF">
        <w:t xml:space="preserve">The </w:t>
      </w:r>
      <w:r w:rsidR="0060090D">
        <w:t>a</w:t>
      </w:r>
      <w:r w:rsidR="0060090D" w:rsidRPr="00B722DF">
        <w:t>pplicant</w:t>
      </w:r>
      <w:r w:rsidR="00CA4E56" w:rsidRPr="00B722DF">
        <w:t>/</w:t>
      </w:r>
      <w:r w:rsidR="0060090D">
        <w:t>s</w:t>
      </w:r>
      <w:r w:rsidR="0060090D" w:rsidRPr="00B722DF">
        <w:t>tate</w:t>
      </w:r>
      <w:r w:rsidRPr="00B722DF">
        <w:t xml:space="preserve">, through </w:t>
      </w:r>
      <w:r w:rsidR="002D03FF" w:rsidRPr="00B722DF">
        <w:t>OEM</w:t>
      </w:r>
      <w:r w:rsidRPr="00B722DF">
        <w:t>,</w:t>
      </w:r>
      <w:r w:rsidRPr="00B722DF">
        <w:rPr>
          <w:color w:val="FF0000"/>
        </w:rPr>
        <w:t xml:space="preserve"> </w:t>
      </w:r>
      <w:r w:rsidRPr="00B722DF">
        <w:t>enters into a grant agreement with sub</w:t>
      </w:r>
      <w:r w:rsidR="002D03FF" w:rsidRPr="00B722DF">
        <w:t>applicants</w:t>
      </w:r>
      <w:r w:rsidRPr="00B722DF">
        <w:t xml:space="preserve"> </w:t>
      </w:r>
      <w:r w:rsidR="0060090D">
        <w:t>that</w:t>
      </w:r>
      <w:r w:rsidR="0060090D" w:rsidRPr="00B722DF">
        <w:t xml:space="preserve"> </w:t>
      </w:r>
      <w:r w:rsidRPr="00B722DF">
        <w:t xml:space="preserve">are authorized to create the hazard mitigation plan. These grant agreements contain provisions to ensure </w:t>
      </w:r>
      <w:r w:rsidR="0060090D" w:rsidRPr="00B722DF">
        <w:t>HMGP</w:t>
      </w:r>
      <w:r w:rsidR="0060090D">
        <w:t>-</w:t>
      </w:r>
      <w:r w:rsidRPr="00B722DF">
        <w:t>funded projects are undertaken in a manner that is consistent with the requirements of 44CFR§206.434 and other federal and state regulations.</w:t>
      </w:r>
    </w:p>
    <w:p w14:paraId="47AA6718" w14:textId="77777777" w:rsidR="008E2E00" w:rsidRPr="00B722DF" w:rsidRDefault="008E2E00" w:rsidP="00B722DF">
      <w:pPr>
        <w:pStyle w:val="BodyText"/>
        <w:ind w:firstLine="720"/>
      </w:pPr>
    </w:p>
    <w:p w14:paraId="26C90643" w14:textId="53625097" w:rsidR="00B722DF" w:rsidRPr="008E2E00" w:rsidRDefault="00EF5FB6" w:rsidP="0015691A">
      <w:pPr>
        <w:pStyle w:val="Heading2"/>
        <w:rPr>
          <w:i/>
          <w:iCs/>
        </w:rPr>
      </w:pPr>
      <w:bookmarkStart w:id="29" w:name="_Toc71786244"/>
      <w:r w:rsidRPr="00DA6799">
        <w:t>Funds Availability</w:t>
      </w:r>
      <w:bookmarkEnd w:id="29"/>
    </w:p>
    <w:p w14:paraId="347A6D80" w14:textId="08DFA165" w:rsidR="008E2E00" w:rsidRDefault="008E2E00" w:rsidP="00DA6799">
      <w:pPr>
        <w:pStyle w:val="BodyText"/>
        <w:ind w:firstLine="720"/>
      </w:pPr>
      <w:r>
        <w:t>Applicants should be aware that historically</w:t>
      </w:r>
      <w:r w:rsidR="00BF0898">
        <w:t>,</w:t>
      </w:r>
      <w:r>
        <w:t xml:space="preserve"> the funds requested from the HMGP exceed the amount of money available. Therefore, applicants should regard the HMGP as a competitive grant. Priority is given to the affected jurisdictions and project</w:t>
      </w:r>
      <w:r w:rsidR="00EF5FB6">
        <w:t xml:space="preserve"> </w:t>
      </w:r>
      <w:r>
        <w:t xml:space="preserve">type based on </w:t>
      </w:r>
      <w:r w:rsidR="00BF0898">
        <w:t xml:space="preserve">a </w:t>
      </w:r>
      <w:r>
        <w:t>recent disaster.</w:t>
      </w:r>
    </w:p>
    <w:p w14:paraId="4D284542" w14:textId="77777777" w:rsidR="008E2E00" w:rsidRDefault="008E2E00" w:rsidP="00DA6799">
      <w:pPr>
        <w:pStyle w:val="BodyText"/>
      </w:pPr>
    </w:p>
    <w:p w14:paraId="6CCDE468" w14:textId="27FF1E5C" w:rsidR="008E2E00" w:rsidRDefault="00EF5FB6" w:rsidP="0015691A">
      <w:pPr>
        <w:pStyle w:val="Heading2"/>
      </w:pPr>
      <w:bookmarkStart w:id="30" w:name="_Toc71786245"/>
      <w:r w:rsidRPr="00DA6799">
        <w:t xml:space="preserve">Letter </w:t>
      </w:r>
      <w:r w:rsidR="00DA6799" w:rsidRPr="00DA6799">
        <w:t>of</w:t>
      </w:r>
      <w:r w:rsidRPr="00DA6799">
        <w:rPr>
          <w:w w:val="99"/>
        </w:rPr>
        <w:t xml:space="preserve"> </w:t>
      </w:r>
      <w:r w:rsidRPr="00DA6799">
        <w:t>Intent</w:t>
      </w:r>
      <w:bookmarkEnd w:id="30"/>
      <w:r w:rsidR="00435894">
        <w:t xml:space="preserve"> (pre-application)</w:t>
      </w:r>
    </w:p>
    <w:p w14:paraId="74141189" w14:textId="191D8A9A" w:rsidR="00BB1640" w:rsidRDefault="00C11DF5" w:rsidP="00DA6799">
      <w:pPr>
        <w:pStyle w:val="BodyText"/>
        <w:ind w:firstLine="720"/>
      </w:pPr>
      <w:r>
        <w:t xml:space="preserve">Following a major disaster declaration, </w:t>
      </w:r>
      <w:r w:rsidR="00B50C64" w:rsidRPr="00BB1640">
        <w:t>OEM</w:t>
      </w:r>
      <w:r>
        <w:t xml:space="preserve"> will notify potential HMGP </w:t>
      </w:r>
      <w:r w:rsidR="006B27FC">
        <w:t>sub</w:t>
      </w:r>
      <w:r>
        <w:t xml:space="preserve">applicants of the program’s availability. In response to such a notification, potential </w:t>
      </w:r>
      <w:r w:rsidR="006B27FC">
        <w:t>sub</w:t>
      </w:r>
      <w:r>
        <w:t xml:space="preserve">applicants should prepare and submit to </w:t>
      </w:r>
      <w:r w:rsidRPr="006B27FC">
        <w:t xml:space="preserve">the </w:t>
      </w:r>
      <w:r w:rsidR="00BF0898">
        <w:t>a</w:t>
      </w:r>
      <w:r w:rsidR="00BF0898" w:rsidRPr="006B27FC">
        <w:t>pplicant</w:t>
      </w:r>
      <w:r w:rsidR="006B27FC" w:rsidRPr="006B27FC">
        <w:t>/</w:t>
      </w:r>
      <w:r w:rsidR="00BF0898">
        <w:t>s</w:t>
      </w:r>
      <w:r w:rsidR="00BF0898" w:rsidRPr="006B27FC">
        <w:t xml:space="preserve">tate </w:t>
      </w:r>
      <w:r w:rsidRPr="006B27FC">
        <w:t xml:space="preserve">a </w:t>
      </w:r>
      <w:r w:rsidR="006B27FC" w:rsidRPr="006B27FC">
        <w:t>Letter</w:t>
      </w:r>
      <w:r w:rsidRPr="006B27FC">
        <w:t xml:space="preserve"> of Intent (</w:t>
      </w:r>
      <w:r w:rsidR="006B27FC" w:rsidRPr="006B27FC">
        <w:t>L</w:t>
      </w:r>
      <w:r w:rsidRPr="006B27FC">
        <w:t>OI)</w:t>
      </w:r>
      <w:r w:rsidR="00435894">
        <w:t>/pre-application</w:t>
      </w:r>
      <w:r w:rsidR="00BF0898">
        <w:t xml:space="preserve"> form</w:t>
      </w:r>
      <w:r w:rsidR="008E2E00">
        <w:t>.</w:t>
      </w:r>
    </w:p>
    <w:p w14:paraId="0CA98696" w14:textId="77777777" w:rsidR="008E2E00" w:rsidRDefault="008E2E00" w:rsidP="00DA6799">
      <w:pPr>
        <w:pStyle w:val="BodyText"/>
        <w:ind w:firstLine="720"/>
      </w:pPr>
    </w:p>
    <w:p w14:paraId="448D3CFC" w14:textId="3B44B55D" w:rsidR="008E2E00" w:rsidRDefault="00EF5FB6" w:rsidP="0015691A">
      <w:pPr>
        <w:pStyle w:val="Heading2"/>
      </w:pPr>
      <w:bookmarkStart w:id="31" w:name="_Toc71786246"/>
      <w:r w:rsidRPr="00DA6799">
        <w:t>Sub-Grant Application</w:t>
      </w:r>
      <w:bookmarkEnd w:id="31"/>
      <w:r w:rsidR="00435894">
        <w:t xml:space="preserve"> (subapplication)</w:t>
      </w:r>
    </w:p>
    <w:p w14:paraId="0A3E3869" w14:textId="61F5D0EB" w:rsidR="00AA6D66" w:rsidRDefault="00C11DF5" w:rsidP="00DA6799">
      <w:pPr>
        <w:pStyle w:val="BodyText"/>
        <w:ind w:firstLine="720"/>
      </w:pPr>
      <w:r>
        <w:t xml:space="preserve">Upon receipt of all </w:t>
      </w:r>
      <w:r w:rsidR="005B6EE5">
        <w:t>LOI</w:t>
      </w:r>
      <w:r w:rsidR="00BF0898">
        <w:t xml:space="preserve"> f</w:t>
      </w:r>
      <w:r>
        <w:t xml:space="preserve">orms, the </w:t>
      </w:r>
      <w:r w:rsidR="00BF0898">
        <w:t>a</w:t>
      </w:r>
      <w:r w:rsidR="00BF0898" w:rsidRPr="006B27FC">
        <w:t>pplicant</w:t>
      </w:r>
      <w:r w:rsidR="006B27FC" w:rsidRPr="006B27FC">
        <w:t>/</w:t>
      </w:r>
      <w:r w:rsidR="00BF0898">
        <w:t>s</w:t>
      </w:r>
      <w:r w:rsidR="00BF0898" w:rsidRPr="006B27FC">
        <w:t xml:space="preserve">tate </w:t>
      </w:r>
      <w:r>
        <w:t xml:space="preserve">evaluates the </w:t>
      </w:r>
      <w:proofErr w:type="spellStart"/>
      <w:r w:rsidR="006B27FC">
        <w:t>sub</w:t>
      </w:r>
      <w:r>
        <w:t>applicant’s</w:t>
      </w:r>
      <w:proofErr w:type="spellEnd"/>
      <w:r>
        <w:t xml:space="preserve"> proposed projects against the minimum eligibility requirements established under FEMA and </w:t>
      </w:r>
      <w:r w:rsidR="00BF0898">
        <w:t xml:space="preserve">state </w:t>
      </w:r>
      <w:r>
        <w:t xml:space="preserve">guidelines. The </w:t>
      </w:r>
      <w:r w:rsidR="00BF0898">
        <w:t xml:space="preserve">applicant </w:t>
      </w:r>
      <w:r w:rsidR="005B6EE5">
        <w:t>(OEM)</w:t>
      </w:r>
      <w:r>
        <w:t xml:space="preserve"> will provide access to the HMGP </w:t>
      </w:r>
      <w:r w:rsidR="00BF68B9">
        <w:t>sub</w:t>
      </w:r>
      <w:r>
        <w:t xml:space="preserve">application packages to all eligible </w:t>
      </w:r>
      <w:r w:rsidR="00BF68B9">
        <w:t>sub</w:t>
      </w:r>
      <w:r>
        <w:t xml:space="preserve">applicants </w:t>
      </w:r>
      <w:r w:rsidR="00BF0898">
        <w:t xml:space="preserve">that </w:t>
      </w:r>
      <w:r>
        <w:t xml:space="preserve">have submitted an acceptable </w:t>
      </w:r>
      <w:r w:rsidR="006B27FC" w:rsidRPr="006B27FC">
        <w:t>L</w:t>
      </w:r>
      <w:r w:rsidRPr="006B27FC">
        <w:t xml:space="preserve">OI. </w:t>
      </w:r>
      <w:r>
        <w:t xml:space="preserve">Additionally, </w:t>
      </w:r>
      <w:r w:rsidRPr="006B27FC">
        <w:t xml:space="preserve">the </w:t>
      </w:r>
      <w:r w:rsidR="00BF0898">
        <w:t>a</w:t>
      </w:r>
      <w:r w:rsidR="00BF0898" w:rsidRPr="006B27FC">
        <w:t>pplicant</w:t>
      </w:r>
      <w:r w:rsidR="006B27FC" w:rsidRPr="006B27FC">
        <w:t>/</w:t>
      </w:r>
      <w:r w:rsidR="00BF0898">
        <w:t xml:space="preserve">state </w:t>
      </w:r>
      <w:r w:rsidR="008E2E00">
        <w:t>will advise all eligible subapplicants of its priorities for distributing HMGP funding.</w:t>
      </w:r>
    </w:p>
    <w:p w14:paraId="1006C12E" w14:textId="77777777" w:rsidR="00AA6D66" w:rsidRDefault="00AA6D66" w:rsidP="00DA6799">
      <w:pPr>
        <w:pStyle w:val="BodyText"/>
      </w:pPr>
    </w:p>
    <w:p w14:paraId="71D3C8D3" w14:textId="2E5CBDE9" w:rsidR="008E2E00" w:rsidRDefault="00EF5FB6" w:rsidP="0015691A">
      <w:pPr>
        <w:pStyle w:val="Heading2"/>
      </w:pPr>
      <w:bookmarkStart w:id="32" w:name="_Toc71786247"/>
      <w:r w:rsidRPr="00DA6799">
        <w:lastRenderedPageBreak/>
        <w:t>Cost Sharing</w:t>
      </w:r>
      <w:bookmarkEnd w:id="32"/>
    </w:p>
    <w:p w14:paraId="3E74FB37" w14:textId="6935D51B" w:rsidR="00C067AE" w:rsidRDefault="00FA5A24" w:rsidP="00DA6799">
      <w:pPr>
        <w:pStyle w:val="BodyText"/>
        <w:ind w:right="233" w:firstLine="720"/>
      </w:pPr>
      <w:r w:rsidRPr="00FA5A24">
        <w:t>The total project cost, once tabulated, is divided into federal and</w:t>
      </w:r>
      <w:r w:rsidR="008E2E00">
        <w:t xml:space="preserve"> </w:t>
      </w:r>
      <w:r w:rsidRPr="00FA5A24">
        <w:t>non-federal shares. In most cases, the maximum federal share may not exceed 75% of the project’s cost.</w:t>
      </w:r>
      <w:r>
        <w:t xml:space="preserve"> </w:t>
      </w:r>
      <w:r w:rsidRPr="00FA5A24">
        <w:t>HMGP cost share is 75% federal/25% non-federal</w:t>
      </w:r>
      <w:r w:rsidR="00BF0898">
        <w:t>.</w:t>
      </w:r>
      <w:r>
        <w:t xml:space="preserve"> </w:t>
      </w:r>
      <w:r w:rsidR="001F66B0">
        <w:t>BRIC</w:t>
      </w:r>
      <w:r w:rsidRPr="00FA5A24">
        <w:t xml:space="preserve"> cost share is 75% federal/25% non-federal unless a community is determined to be small and impoverished. Small and </w:t>
      </w:r>
      <w:r w:rsidR="00BF0898">
        <w:t>i</w:t>
      </w:r>
      <w:r w:rsidR="00BF0898" w:rsidRPr="00FA5A24">
        <w:t xml:space="preserve">mpoverished </w:t>
      </w:r>
      <w:r w:rsidR="00BF0898">
        <w:t>c</w:t>
      </w:r>
      <w:r w:rsidR="00BF0898" w:rsidRPr="00FA5A24">
        <w:t xml:space="preserve">ommunities </w:t>
      </w:r>
      <w:r w:rsidRPr="00FA5A24">
        <w:t xml:space="preserve">are allowed a 90% </w:t>
      </w:r>
      <w:r w:rsidR="00BF0898">
        <w:t>f</w:t>
      </w:r>
      <w:r w:rsidR="00BF0898" w:rsidRPr="00FA5A24">
        <w:t>ederal</w:t>
      </w:r>
      <w:r w:rsidRPr="00FA5A24">
        <w:t xml:space="preserve">/10% non-federal cost share. If a community has fewer than 3,000 residents, is </w:t>
      </w:r>
      <w:proofErr w:type="gramStart"/>
      <w:r w:rsidRPr="00FA5A24">
        <w:t>economically disadvantaged</w:t>
      </w:r>
      <w:proofErr w:type="gramEnd"/>
      <w:r w:rsidRPr="00FA5A24">
        <w:t>, and has an unemployment rate that exceeds by 1 percentage point or more the average national yearly unemployment rate, it is considered small and impoverished.</w:t>
      </w:r>
      <w:r w:rsidR="0017530E">
        <w:t xml:space="preserve"> </w:t>
      </w:r>
      <w:r w:rsidRPr="00FA5A24">
        <w:t>FMA cost share varies depending on the project. Available cost shares include: 75% federal/25% non-federal, 90%/10</w:t>
      </w:r>
      <w:r w:rsidR="00BF0898" w:rsidRPr="00FA5A24">
        <w:t>%</w:t>
      </w:r>
      <w:r w:rsidR="00BF0898">
        <w:t xml:space="preserve"> </w:t>
      </w:r>
      <w:r w:rsidRPr="00FA5A24">
        <w:t>and 100%/0%</w:t>
      </w:r>
      <w:r w:rsidR="00BF0898">
        <w:t>.</w:t>
      </w:r>
    </w:p>
    <w:p w14:paraId="79A872DC" w14:textId="77777777" w:rsidR="00E42972" w:rsidRDefault="00E42972" w:rsidP="00DA6799">
      <w:pPr>
        <w:pStyle w:val="BodyText"/>
        <w:ind w:left="3297" w:right="233" w:hanging="2293"/>
        <w:jc w:val="both"/>
      </w:pPr>
    </w:p>
    <w:p w14:paraId="0390A570" w14:textId="513D6B83" w:rsidR="008E2E00" w:rsidRPr="008E2E00" w:rsidRDefault="00EF5FB6" w:rsidP="0015691A">
      <w:pPr>
        <w:pStyle w:val="Heading2"/>
      </w:pPr>
      <w:bookmarkStart w:id="33" w:name="_Toc71786248"/>
      <w:r w:rsidRPr="00DA6799">
        <w:t>Bona Fide Need Rule</w:t>
      </w:r>
      <w:bookmarkEnd w:id="33"/>
    </w:p>
    <w:p w14:paraId="0E056B5A" w14:textId="104663ED" w:rsidR="00E42972" w:rsidRDefault="00E42972" w:rsidP="00DA6799">
      <w:pPr>
        <w:pStyle w:val="BodyText"/>
        <w:ind w:right="233" w:firstLine="720"/>
      </w:pPr>
      <w:r w:rsidRPr="00E42972">
        <w:t>FEMA will only consider HMGP proposals that undertake work related to mitigating a legitimate, or bona fide, need</w:t>
      </w:r>
      <w:r w:rsidR="00512C8E">
        <w:t xml:space="preserve">. </w:t>
      </w:r>
      <w:r w:rsidRPr="00E42972">
        <w:t>FEMA will not approve grant funding for any project that is already underway or complete before the project’s approval can be granted by FEMA. Additionally, project costs cannot be incrementally approved as a way of providing partial funding to a project already underway</w:t>
      </w:r>
      <w:r w:rsidR="00BF0898">
        <w:t>.</w:t>
      </w:r>
    </w:p>
    <w:p w14:paraId="1DC5A554" w14:textId="77777777" w:rsidR="00E42972" w:rsidRDefault="00E42972" w:rsidP="00DA6799">
      <w:pPr>
        <w:pStyle w:val="BodyText"/>
        <w:ind w:left="3297" w:right="233" w:hanging="2293"/>
        <w:jc w:val="both"/>
      </w:pPr>
    </w:p>
    <w:p w14:paraId="7E78F7ED" w14:textId="2A354F0A" w:rsidR="00EF5FB6" w:rsidRPr="00EF5FB6" w:rsidRDefault="00EF5FB6" w:rsidP="0015691A">
      <w:pPr>
        <w:pStyle w:val="Heading2"/>
        <w:rPr>
          <w:i/>
        </w:rPr>
      </w:pPr>
      <w:bookmarkStart w:id="34" w:name="_Toc71786249"/>
      <w:r w:rsidRPr="00DA6799">
        <w:t xml:space="preserve">Duplication </w:t>
      </w:r>
      <w:r w:rsidR="007D044B" w:rsidRPr="00DA6799">
        <w:t>of</w:t>
      </w:r>
      <w:r w:rsidRPr="00DA6799">
        <w:t xml:space="preserve"> Programs</w:t>
      </w:r>
      <w:bookmarkEnd w:id="34"/>
      <w:r w:rsidR="00721D55">
        <w:t xml:space="preserve"> (duplication of benefits)</w:t>
      </w:r>
    </w:p>
    <w:p w14:paraId="194F516E" w14:textId="3F47156B" w:rsidR="00B26268" w:rsidRDefault="00EF5FB6" w:rsidP="00B26268">
      <w:pPr>
        <w:pStyle w:val="BodyText"/>
        <w:ind w:firstLine="720"/>
      </w:pPr>
      <w:r w:rsidRPr="00EF5FB6">
        <w:t xml:space="preserve">HMA funds cannot duplicate funds received by or available to </w:t>
      </w:r>
      <w:r w:rsidR="00BF0898">
        <w:t>a</w:t>
      </w:r>
      <w:r w:rsidR="00BF0898" w:rsidRPr="00EF5FB6">
        <w:t xml:space="preserve">pplicants </w:t>
      </w:r>
      <w:r w:rsidRPr="00EF5FB6">
        <w:t>or subapplicants from other sources for the same purpose. Examples of other sources include insurance claims, other assistance programs, legal awards, or other benefits associated with properties or damage that are subject to litigation.</w:t>
      </w:r>
    </w:p>
    <w:p w14:paraId="040374D4" w14:textId="60F7B107" w:rsidR="00AA6D66" w:rsidRPr="00B26268" w:rsidRDefault="00E42972" w:rsidP="00B26268">
      <w:pPr>
        <w:pStyle w:val="BodyText"/>
        <w:ind w:firstLine="720"/>
      </w:pPr>
      <w:r w:rsidRPr="00E42972">
        <w:rPr>
          <w:noProof/>
        </w:rPr>
        <w:lastRenderedPageBreak/>
        <w:drawing>
          <wp:anchor distT="274320" distB="274320" distL="114300" distR="114300" simplePos="0" relativeHeight="251659264" behindDoc="0" locked="0" layoutInCell="1" allowOverlap="0" wp14:anchorId="2D7DB63A" wp14:editId="71D7BB1D">
            <wp:simplePos x="1409700" y="2178050"/>
            <wp:positionH relativeFrom="page">
              <wp:align>center</wp:align>
            </wp:positionH>
            <wp:positionV relativeFrom="paragraph">
              <wp:posOffset>274320</wp:posOffset>
            </wp:positionV>
            <wp:extent cx="6501384" cy="4169664"/>
            <wp:effectExtent l="0" t="0" r="0" b="2540"/>
            <wp:wrapTopAndBottom/>
            <wp:docPr id="793" name="Picture 3">
              <a:extLst xmlns:a="http://schemas.openxmlformats.org/drawingml/2006/main">
                <a:ext uri="{FF2B5EF4-FFF2-40B4-BE49-F238E27FC236}">
                  <a16:creationId xmlns:a16="http://schemas.microsoft.com/office/drawing/2014/main" id="{BCA0DC8D-8430-4E6C-BF36-3EF155C0B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CA0DC8D-8430-4E6C-BF36-3EF155C0B357}"/>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654" t="2623" r="1935" b="2439"/>
                    <a:stretch/>
                  </pic:blipFill>
                  <pic:spPr>
                    <a:xfrm>
                      <a:off x="0" y="0"/>
                      <a:ext cx="6501384" cy="4169664"/>
                    </a:xfrm>
                    <a:prstGeom prst="rect">
                      <a:avLst/>
                    </a:prstGeom>
                  </pic:spPr>
                </pic:pic>
              </a:graphicData>
            </a:graphic>
            <wp14:sizeRelH relativeFrom="margin">
              <wp14:pctWidth>0</wp14:pctWidth>
            </wp14:sizeRelH>
            <wp14:sizeRelV relativeFrom="margin">
              <wp14:pctHeight>0</wp14:pctHeight>
            </wp14:sizeRelV>
          </wp:anchor>
        </w:drawing>
      </w:r>
    </w:p>
    <w:p w14:paraId="53DFBC69" w14:textId="0E49A306" w:rsidR="00AA6D66" w:rsidRDefault="00DA6799">
      <w:pPr>
        <w:pStyle w:val="BodyText"/>
        <w:spacing w:before="4"/>
        <w:rPr>
          <w:sz w:val="27"/>
        </w:rPr>
      </w:pPr>
      <w:r>
        <w:rPr>
          <w:sz w:val="27"/>
        </w:rPr>
        <w:br w:type="page"/>
      </w:r>
    </w:p>
    <w:p w14:paraId="516ED698" w14:textId="250D709B" w:rsidR="00AA6D66" w:rsidRPr="00EC735F" w:rsidRDefault="00C11DF5" w:rsidP="003134A2">
      <w:pPr>
        <w:pStyle w:val="Heading1"/>
        <w:numPr>
          <w:ilvl w:val="0"/>
          <w:numId w:val="2"/>
        </w:numPr>
      </w:pPr>
      <w:bookmarkStart w:id="35" w:name="6._GETTING_THE_APPLICANT’S_PROPOSAL_STAR"/>
      <w:bookmarkStart w:id="36" w:name="_bookmark7"/>
      <w:bookmarkStart w:id="37" w:name="_Toc71786250"/>
      <w:bookmarkEnd w:id="35"/>
      <w:bookmarkEnd w:id="36"/>
      <w:r w:rsidRPr="00EC735F">
        <w:lastRenderedPageBreak/>
        <w:t xml:space="preserve">GETTING THE </w:t>
      </w:r>
      <w:r w:rsidR="004342CC">
        <w:t>SUB</w:t>
      </w:r>
      <w:r w:rsidRPr="00EC735F">
        <w:t>APPLICANT’S PROPOSAL</w:t>
      </w:r>
      <w:r w:rsidRPr="00EC735F">
        <w:rPr>
          <w:spacing w:val="-9"/>
        </w:rPr>
        <w:t xml:space="preserve"> </w:t>
      </w:r>
      <w:r w:rsidRPr="00EC735F">
        <w:t>STARTED</w:t>
      </w:r>
      <w:bookmarkEnd w:id="37"/>
    </w:p>
    <w:p w14:paraId="3029A5C4" w14:textId="4558DD00" w:rsidR="00AA6D66" w:rsidRDefault="00C11DF5" w:rsidP="00C100DA">
      <w:pPr>
        <w:pStyle w:val="BodyText"/>
        <w:ind w:right="395" w:firstLine="220"/>
      </w:pPr>
      <w:r>
        <w:t>Once an applicant decides to pursue an HMGP grant</w:t>
      </w:r>
      <w:r w:rsidR="00E42972">
        <w:t>,</w:t>
      </w:r>
      <w:r>
        <w:t xml:space="preserve"> a series of sequenced steps should occur.</w:t>
      </w:r>
    </w:p>
    <w:p w14:paraId="48C92C84" w14:textId="77777777" w:rsidR="00AA6D66" w:rsidRDefault="00AA6D66">
      <w:pPr>
        <w:pStyle w:val="BodyText"/>
        <w:spacing w:before="6"/>
        <w:rPr>
          <w:sz w:val="26"/>
        </w:rPr>
      </w:pPr>
    </w:p>
    <w:p w14:paraId="5F264889" w14:textId="6254DAA7" w:rsidR="00EF5FB6" w:rsidRPr="00DA6799" w:rsidRDefault="00A61A7B" w:rsidP="0015691A">
      <w:pPr>
        <w:pStyle w:val="Heading2"/>
      </w:pPr>
      <w:bookmarkStart w:id="38" w:name="A._Applicant’s_Authorized_Agent:"/>
      <w:bookmarkStart w:id="39" w:name="_bookmark8"/>
      <w:bookmarkStart w:id="40" w:name="_Toc71786251"/>
      <w:bookmarkEnd w:id="38"/>
      <w:bookmarkEnd w:id="39"/>
      <w:r w:rsidRPr="00DA6799">
        <w:t>Subapplicant Point of Contact</w:t>
      </w:r>
      <w:bookmarkEnd w:id="40"/>
    </w:p>
    <w:p w14:paraId="02DAFC83" w14:textId="5D74A68D" w:rsidR="00AA6D66" w:rsidRPr="00EF5FB6" w:rsidRDefault="00C11DF5" w:rsidP="00DA6799">
      <w:pPr>
        <w:pStyle w:val="BodyText"/>
        <w:ind w:firstLine="720"/>
        <w:rPr>
          <w:iCs/>
        </w:rPr>
      </w:pPr>
      <w:r w:rsidRPr="00A61A7B">
        <w:t xml:space="preserve">The </w:t>
      </w:r>
      <w:r w:rsidR="00A61A7B" w:rsidRPr="00A61A7B">
        <w:t>sub</w:t>
      </w:r>
      <w:r w:rsidRPr="00A61A7B">
        <w:t>applicant must pick an individual to manage development of the proposal</w:t>
      </w:r>
      <w:r w:rsidR="00A61A7B" w:rsidRPr="00A61A7B">
        <w:t>/subapplication</w:t>
      </w:r>
      <w:r w:rsidRPr="00A61A7B">
        <w:t xml:space="preserve">. In many cases this individual will be an employee of the </w:t>
      </w:r>
      <w:r w:rsidR="00A61A7B" w:rsidRPr="00A61A7B">
        <w:t>sub</w:t>
      </w:r>
      <w:r w:rsidRPr="00A61A7B">
        <w:t>applicant who has knowledge of the applicant’s organizational structure, local ordinances, and is aware of the problem(s) to be addressed through hazard mitigation. The selected individual is designated the “</w:t>
      </w:r>
      <w:r w:rsidR="00A61A7B" w:rsidRPr="00A61A7B">
        <w:t>point of contact.”</w:t>
      </w:r>
    </w:p>
    <w:p w14:paraId="2615D1DB" w14:textId="77777777" w:rsidR="00AA6D66" w:rsidRPr="00A61A7B" w:rsidRDefault="00AA6D66" w:rsidP="00DA6799">
      <w:pPr>
        <w:pStyle w:val="BodyText"/>
        <w:spacing w:before="7"/>
        <w:rPr>
          <w:i/>
          <w:sz w:val="26"/>
        </w:rPr>
      </w:pPr>
    </w:p>
    <w:p w14:paraId="2E20951B" w14:textId="6C551A72" w:rsidR="00AA6D66" w:rsidRPr="00DA6799" w:rsidRDefault="00C11DF5" w:rsidP="0015691A">
      <w:pPr>
        <w:pStyle w:val="Heading2"/>
      </w:pPr>
      <w:bookmarkStart w:id="41" w:name="B._Duties_Assigned_to_the_Applicant’s_Au"/>
      <w:bookmarkStart w:id="42" w:name="_bookmark9"/>
      <w:bookmarkStart w:id="43" w:name="_Toc71786252"/>
      <w:bookmarkEnd w:id="41"/>
      <w:bookmarkEnd w:id="42"/>
      <w:r w:rsidRPr="00DA6799">
        <w:t xml:space="preserve">Duties Assigned to the </w:t>
      </w:r>
      <w:r w:rsidR="00CA4E56" w:rsidRPr="00DA6799">
        <w:t>Subapplicant</w:t>
      </w:r>
      <w:bookmarkEnd w:id="43"/>
    </w:p>
    <w:p w14:paraId="1A666E05" w14:textId="32694371" w:rsidR="00EF5FB6" w:rsidRDefault="00C11DF5" w:rsidP="00DA6799">
      <w:pPr>
        <w:pStyle w:val="BodyText"/>
        <w:spacing w:before="72"/>
        <w:ind w:right="159" w:firstLine="720"/>
      </w:pPr>
      <w:r>
        <w:t xml:space="preserve">The </w:t>
      </w:r>
      <w:r w:rsidR="00BF0898">
        <w:t>state</w:t>
      </w:r>
      <w:r w:rsidRPr="00A61A7B">
        <w:t xml:space="preserve"> </w:t>
      </w:r>
      <w:r w:rsidR="00E24BC5" w:rsidRPr="00A61A7B">
        <w:t>helps</w:t>
      </w:r>
      <w:r w:rsidRPr="00A61A7B">
        <w:t xml:space="preserve"> the </w:t>
      </w:r>
      <w:r w:rsidR="00CA4E56">
        <w:t>subapplicant</w:t>
      </w:r>
      <w:r w:rsidRPr="00A61A7B">
        <w:t xml:space="preserve"> through th</w:t>
      </w:r>
      <w:r w:rsidR="00A61A7B" w:rsidRPr="00A61A7B">
        <w:t>e</w:t>
      </w:r>
      <w:r w:rsidRPr="00A61A7B">
        <w:t xml:space="preserve"> </w:t>
      </w:r>
      <w:r w:rsidR="00A61A7B" w:rsidRPr="00A61A7B">
        <w:t xml:space="preserve">subapplication </w:t>
      </w:r>
      <w:r w:rsidRPr="00A61A7B">
        <w:t>process</w:t>
      </w:r>
      <w:r w:rsidR="00A61A7B" w:rsidRPr="00A61A7B">
        <w:t>.</w:t>
      </w:r>
      <w:r w:rsidRPr="00A61A7B">
        <w:t xml:space="preserve"> </w:t>
      </w:r>
      <w:r w:rsidR="00A61A7B" w:rsidRPr="00A61A7B">
        <w:t>M</w:t>
      </w:r>
      <w:r w:rsidRPr="00A61A7B">
        <w:t xml:space="preserve">uch of the information necessary to manage the </w:t>
      </w:r>
      <w:proofErr w:type="spellStart"/>
      <w:r w:rsidR="00A61A7B" w:rsidRPr="00A61A7B">
        <w:t>sub</w:t>
      </w:r>
      <w:r w:rsidRPr="00A61A7B">
        <w:t>application’s</w:t>
      </w:r>
      <w:proofErr w:type="spellEnd"/>
      <w:r w:rsidRPr="00A61A7B">
        <w:t xml:space="preserve"> development is included in this handbook. The </w:t>
      </w:r>
      <w:r w:rsidR="00A61A7B" w:rsidRPr="00A61A7B">
        <w:t>subapplicant</w:t>
      </w:r>
      <w:r w:rsidRPr="00A61A7B">
        <w:t xml:space="preserve"> will ultimately manage development of the</w:t>
      </w:r>
      <w:r w:rsidR="00A61A7B" w:rsidRPr="00A61A7B">
        <w:t>ir own</w:t>
      </w:r>
      <w:r w:rsidRPr="00A61A7B">
        <w:t xml:space="preserve"> HMGP proposal</w:t>
      </w:r>
      <w:r w:rsidR="00BF0898">
        <w:t>, including</w:t>
      </w:r>
      <w:r w:rsidRPr="00A61A7B">
        <w:t xml:space="preserve"> assigning tasks to </w:t>
      </w:r>
      <w:r w:rsidR="00442EE1" w:rsidRPr="00A61A7B">
        <w:t>others</w:t>
      </w:r>
      <w:r w:rsidR="00BF0898">
        <w:t xml:space="preserve"> </w:t>
      </w:r>
      <w:r w:rsidRPr="00A61A7B">
        <w:t>while retaining overall responsibility for the work.</w:t>
      </w:r>
    </w:p>
    <w:p w14:paraId="02208AB7" w14:textId="77777777" w:rsidR="00DA6799" w:rsidRPr="00DA6799" w:rsidRDefault="00DA6799" w:rsidP="00DA6799">
      <w:pPr>
        <w:pStyle w:val="BodyText"/>
        <w:spacing w:before="72"/>
        <w:ind w:right="159" w:firstLine="720"/>
      </w:pPr>
    </w:p>
    <w:p w14:paraId="48E3FFB0" w14:textId="0B4D0751" w:rsidR="00AA6D66" w:rsidRPr="00EF5FB6" w:rsidRDefault="00C11DF5" w:rsidP="00721D55">
      <w:pPr>
        <w:pStyle w:val="Heading2"/>
      </w:pPr>
      <w:bookmarkStart w:id="44" w:name="C._Keeping_Potential_Project_Participant"/>
      <w:bookmarkStart w:id="45" w:name="_bookmark10"/>
      <w:bookmarkStart w:id="46" w:name="_Toc71786253"/>
      <w:bookmarkEnd w:id="44"/>
      <w:bookmarkEnd w:id="45"/>
      <w:r w:rsidRPr="00EF5FB6">
        <w:t>Keeping Potential Project Participants</w:t>
      </w:r>
      <w:r w:rsidRPr="00EF5FB6">
        <w:rPr>
          <w:spacing w:val="-2"/>
        </w:rPr>
        <w:t xml:space="preserve"> </w:t>
      </w:r>
      <w:r w:rsidRPr="00EF5FB6">
        <w:t>Informed</w:t>
      </w:r>
      <w:bookmarkEnd w:id="46"/>
    </w:p>
    <w:p w14:paraId="1A6B8CDD" w14:textId="251E69EC" w:rsidR="00AA6D66" w:rsidRDefault="00C11DF5" w:rsidP="0008779B">
      <w:pPr>
        <w:pStyle w:val="BodyText"/>
        <w:ind w:right="232" w:firstLine="720"/>
      </w:pPr>
      <w:r>
        <w:t xml:space="preserve">It is human nature that people impacted by unfamiliar and disruptive events will take action to restore </w:t>
      </w:r>
      <w:r w:rsidR="00391879">
        <w:t>normalcy</w:t>
      </w:r>
      <w:r>
        <w:t xml:space="preserve"> for themselves and their families as quickly as possible. Regrettably, some people will take the wrong actions following disaster, usually because </w:t>
      </w:r>
      <w:proofErr w:type="gramStart"/>
      <w:r>
        <w:t>factual information</w:t>
      </w:r>
      <w:proofErr w:type="gramEnd"/>
      <w:r>
        <w:t xml:space="preserve"> and awareness of better options are not</w:t>
      </w:r>
      <w:r>
        <w:rPr>
          <w:spacing w:val="-15"/>
        </w:rPr>
        <w:t xml:space="preserve"> </w:t>
      </w:r>
      <w:r>
        <w:t xml:space="preserve">available. For this </w:t>
      </w:r>
      <w:r w:rsidR="00B50C64">
        <w:t>reason,</w:t>
      </w:r>
      <w:r>
        <w:t xml:space="preserve"> it is highly encouraged that the applicant establishes a method of sharing accurate and timely information with its citizens. </w:t>
      </w:r>
      <w:proofErr w:type="gramStart"/>
      <w:r>
        <w:t>With regard to</w:t>
      </w:r>
      <w:proofErr w:type="gramEnd"/>
      <w:r>
        <w:t xml:space="preserve"> the HMGP, a public meeting to explain how the program might be utilized has been found to be useful. A public meeting allows people to express how their individual recovery plans are progressing and what assistance might be needed to complete the</w:t>
      </w:r>
      <w:r>
        <w:rPr>
          <w:spacing w:val="-5"/>
        </w:rPr>
        <w:t xml:space="preserve"> </w:t>
      </w:r>
      <w:r>
        <w:t>work.</w:t>
      </w:r>
    </w:p>
    <w:p w14:paraId="2B07BDA6" w14:textId="0EBE388D" w:rsidR="00AA6D66" w:rsidRDefault="00C11DF5" w:rsidP="0008779B">
      <w:pPr>
        <w:pStyle w:val="BodyText"/>
        <w:ind w:right="233" w:firstLine="720"/>
      </w:pPr>
      <w:r>
        <w:t>This exchange of information allows a comparison between individual and community-wide goals to occur, and inconsistencies between the two to be recognized earlier rather than later. Further, it can give public officials and community leaders insight into what mitigation priorities exist and how they should be ranked. Lastly, a sign-in sheet used during the public meeting will help establish a tool for maintaining contact with people who might contribute to the planning process.</w:t>
      </w:r>
    </w:p>
    <w:p w14:paraId="15E6B898" w14:textId="4F446C78" w:rsidR="00DA0BF0" w:rsidRDefault="00DA0BF0" w:rsidP="00DA6799">
      <w:pPr>
        <w:pStyle w:val="BodyText"/>
        <w:spacing w:line="264" w:lineRule="auto"/>
        <w:ind w:left="1300" w:right="233"/>
      </w:pPr>
    </w:p>
    <w:p w14:paraId="0F021BDA" w14:textId="77777777" w:rsidR="00DA0BF0" w:rsidRDefault="00DA0BF0" w:rsidP="00DA6799">
      <w:pPr>
        <w:pStyle w:val="BodyText"/>
        <w:spacing w:line="264" w:lineRule="auto"/>
        <w:ind w:left="1300" w:right="233"/>
      </w:pPr>
    </w:p>
    <w:p w14:paraId="63034818" w14:textId="77777777" w:rsidR="00AA6D66" w:rsidRDefault="00AA6D66" w:rsidP="00DA6799">
      <w:pPr>
        <w:pStyle w:val="BodyText"/>
        <w:spacing w:before="9"/>
        <w:rPr>
          <w:sz w:val="25"/>
        </w:rPr>
      </w:pPr>
    </w:p>
    <w:p w14:paraId="0FF1A2CE" w14:textId="328C22CF" w:rsidR="00AA6D66" w:rsidRPr="00EF5FB6" w:rsidRDefault="00C11DF5" w:rsidP="0015691A">
      <w:pPr>
        <w:pStyle w:val="Heading2"/>
      </w:pPr>
      <w:bookmarkStart w:id="47" w:name="D._Budget_Development:"/>
      <w:bookmarkStart w:id="48" w:name="_bookmark11"/>
      <w:bookmarkStart w:id="49" w:name="_Toc71786254"/>
      <w:bookmarkEnd w:id="47"/>
      <w:bookmarkEnd w:id="48"/>
      <w:r w:rsidRPr="00EF5FB6">
        <w:lastRenderedPageBreak/>
        <w:t>Budget</w:t>
      </w:r>
      <w:r w:rsidRPr="00EF5FB6">
        <w:rPr>
          <w:spacing w:val="-1"/>
        </w:rPr>
        <w:t xml:space="preserve"> </w:t>
      </w:r>
      <w:r w:rsidRPr="00EF5FB6">
        <w:t>Development</w:t>
      </w:r>
      <w:bookmarkEnd w:id="49"/>
    </w:p>
    <w:p w14:paraId="3794FA20" w14:textId="452031C5" w:rsidR="00AA6D66" w:rsidRDefault="00C11DF5" w:rsidP="00DA6799">
      <w:pPr>
        <w:pStyle w:val="BodyText"/>
        <w:ind w:right="175" w:firstLine="720"/>
      </w:pPr>
      <w:r>
        <w:t xml:space="preserve">Next, </w:t>
      </w:r>
      <w:r w:rsidR="00391879">
        <w:t xml:space="preserve">the </w:t>
      </w:r>
      <w:r w:rsidR="002175EB" w:rsidRPr="002175EB">
        <w:t>subapplicant</w:t>
      </w:r>
      <w:r w:rsidRPr="002175EB">
        <w:t xml:space="preserve"> should </w:t>
      </w:r>
      <w:r>
        <w:t>develop a budget for the proposal. In doing so</w:t>
      </w:r>
      <w:r w:rsidR="00391879">
        <w:t>,</w:t>
      </w:r>
      <w:r>
        <w:t xml:space="preserve"> the </w:t>
      </w:r>
      <w:r w:rsidR="002175EB">
        <w:t>reviewers</w:t>
      </w:r>
      <w:r w:rsidRPr="008E55B7">
        <w:rPr>
          <w:color w:val="FF0000"/>
        </w:rPr>
        <w:t xml:space="preserve"> </w:t>
      </w:r>
      <w:r>
        <w:t>can determine if the proposed hazard mitigation project is comprehensive</w:t>
      </w:r>
      <w:r w:rsidR="00FA041C">
        <w:t xml:space="preserve"> </w:t>
      </w:r>
      <w:r>
        <w:t>and if the resources needed to fulfill the non-federal share of the project’s cost are within the means of the applicant.</w:t>
      </w:r>
    </w:p>
    <w:p w14:paraId="343F9109" w14:textId="5E059854" w:rsidR="00AA6D66" w:rsidRDefault="00C11DF5" w:rsidP="00DA6799">
      <w:pPr>
        <w:pStyle w:val="BodyText"/>
        <w:ind w:right="242" w:firstLine="720"/>
      </w:pPr>
      <w:r>
        <w:t xml:space="preserve">The cost estimate describes </w:t>
      </w:r>
      <w:r w:rsidR="00FA041C">
        <w:t>all</w:t>
      </w:r>
      <w:r>
        <w:t xml:space="preserve"> the </w:t>
      </w:r>
      <w:proofErr w:type="spellStart"/>
      <w:r>
        <w:t>subapplicant’s</w:t>
      </w:r>
      <w:proofErr w:type="spellEnd"/>
      <w:r>
        <w:t xml:space="preserve"> anticipated costs associated with the Scope of Work (SOW) for the proposed mitigation activity. Cost estimates must include detailed estimates of various cost item categories such as labor, materials, </w:t>
      </w:r>
      <w:proofErr w:type="gramStart"/>
      <w:r>
        <w:t>equipment</w:t>
      </w:r>
      <w:proofErr w:type="gramEnd"/>
      <w:r w:rsidR="00D62BD0">
        <w:t xml:space="preserve"> </w:t>
      </w:r>
      <w:r>
        <w:t xml:space="preserve">and subcontractor costs. </w:t>
      </w:r>
      <w:r>
        <w:rPr>
          <w:b/>
        </w:rPr>
        <w:t xml:space="preserve">No lump-sum estimates will be accepted. </w:t>
      </w:r>
      <w:r>
        <w:t xml:space="preserve">The cost estimate must identify the cost categories and value for which anticipated cash and </w:t>
      </w:r>
      <w:r w:rsidR="00DA6799">
        <w:t>third-party</w:t>
      </w:r>
      <w:r>
        <w:t xml:space="preserve"> in-kind contributions will be used to meet the non-federal cost share. Subapplicants must provide an explanation and documentation demonstrating how the cost estimate was developed and the basis for each cost element, such as salary and fringe benefit rates for personnel, bids from qualified professionals, and costs established in nationally published or local cost estimating guides.</w:t>
      </w:r>
    </w:p>
    <w:p w14:paraId="2B34E134" w14:textId="19E44B12" w:rsidR="00AA6D66" w:rsidRDefault="00C11DF5" w:rsidP="00135A5E">
      <w:pPr>
        <w:pStyle w:val="BodyText"/>
        <w:keepNext/>
        <w:spacing w:before="60" w:line="264" w:lineRule="auto"/>
        <w:ind w:right="317"/>
      </w:pPr>
      <w:r>
        <w:t xml:space="preserve">The hazard mitigation </w:t>
      </w:r>
      <w:r w:rsidR="00E42972">
        <w:t xml:space="preserve">grant </w:t>
      </w:r>
      <w:r>
        <w:t>cost estimate must include a line-item breakdown of costs associated with all elements described in the</w:t>
      </w:r>
      <w:r w:rsidR="00E42972">
        <w:t xml:space="preserve"> </w:t>
      </w:r>
      <w:r>
        <w:t>SOW, such as:</w:t>
      </w:r>
    </w:p>
    <w:p w14:paraId="1B27BFAE" w14:textId="4E930D42" w:rsidR="00DA6799" w:rsidRDefault="00C11DF5" w:rsidP="00135A5E">
      <w:pPr>
        <w:pStyle w:val="TableParagraph"/>
      </w:pPr>
      <w:r w:rsidRPr="00DA6799">
        <w:t>Application pre-award costs detailed in</w:t>
      </w:r>
      <w:r w:rsidR="008E55B7" w:rsidRPr="00DA6799">
        <w:t xml:space="preserve"> HMA Guidance Part 4</w:t>
      </w:r>
      <w:r w:rsidR="00BA2D37">
        <w:t>,</w:t>
      </w:r>
      <w:r w:rsidRPr="00DA6799">
        <w:t xml:space="preserve"> Section F: Pre-Award</w:t>
      </w:r>
      <w:r w:rsidRPr="00DA6799">
        <w:rPr>
          <w:spacing w:val="-4"/>
        </w:rPr>
        <w:t xml:space="preserve"> </w:t>
      </w:r>
      <w:r w:rsidRPr="00DA6799">
        <w:t>Costs</w:t>
      </w:r>
      <w:r w:rsidR="00512C8E" w:rsidRPr="00DA6799">
        <w:t>.</w:t>
      </w:r>
    </w:p>
    <w:p w14:paraId="0DAAE2ED" w14:textId="11A5EB3E" w:rsidR="00DA6799" w:rsidRDefault="00BD07CA" w:rsidP="00135A5E">
      <w:pPr>
        <w:pStyle w:val="TableParagraph"/>
      </w:pPr>
      <w:r w:rsidRPr="00DA6799">
        <w:t xml:space="preserve">Project </w:t>
      </w:r>
      <w:r w:rsidR="00BA2D37">
        <w:t>m</w:t>
      </w:r>
      <w:r w:rsidR="00BA2D37" w:rsidRPr="00DA6799">
        <w:t xml:space="preserve">anagement </w:t>
      </w:r>
      <w:r w:rsidR="00BA2D37">
        <w:t>c</w:t>
      </w:r>
      <w:r w:rsidR="00BA2D37" w:rsidRPr="00DA6799">
        <w:t>osts</w:t>
      </w:r>
      <w:r w:rsidR="00F95B20">
        <w:t>.</w:t>
      </w:r>
    </w:p>
    <w:p w14:paraId="3DF80443" w14:textId="253E6BB0" w:rsidR="00DA6799" w:rsidRDefault="00BD07CA" w:rsidP="00135A5E">
      <w:pPr>
        <w:pStyle w:val="TableParagraph"/>
      </w:pPr>
      <w:r w:rsidRPr="00DA6799">
        <w:t xml:space="preserve">Architectural and </w:t>
      </w:r>
      <w:r w:rsidR="00BA2D37">
        <w:t>e</w:t>
      </w:r>
      <w:r w:rsidR="00BA2D37" w:rsidRPr="00DA6799">
        <w:t xml:space="preserve">ngineering </w:t>
      </w:r>
      <w:r w:rsidRPr="00DA6799">
        <w:t>fees</w:t>
      </w:r>
      <w:r w:rsidR="00F95B20">
        <w:t>.</w:t>
      </w:r>
    </w:p>
    <w:p w14:paraId="20730BB8" w14:textId="66B60152" w:rsidR="00DA6799" w:rsidRDefault="00BD07CA" w:rsidP="00135A5E">
      <w:pPr>
        <w:pStyle w:val="TableParagraph"/>
      </w:pPr>
      <w:r w:rsidRPr="00DA6799">
        <w:t xml:space="preserve">Site </w:t>
      </w:r>
      <w:r w:rsidR="00BA2D37">
        <w:t>w</w:t>
      </w:r>
      <w:r w:rsidR="00BA2D37" w:rsidRPr="00DA6799">
        <w:t>ork</w:t>
      </w:r>
      <w:r w:rsidR="00F95B20">
        <w:t>.</w:t>
      </w:r>
    </w:p>
    <w:p w14:paraId="0AFFA063" w14:textId="279D2089" w:rsidR="00DA6799" w:rsidRDefault="00BD07CA" w:rsidP="00135A5E">
      <w:pPr>
        <w:pStyle w:val="TableParagraph"/>
      </w:pPr>
      <w:r w:rsidRPr="00DA6799">
        <w:t>Construction</w:t>
      </w:r>
      <w:r w:rsidR="00F95B20">
        <w:t>.</w:t>
      </w:r>
    </w:p>
    <w:p w14:paraId="0DB7E153" w14:textId="6F5DA471" w:rsidR="00DA6799" w:rsidRDefault="00BD07CA" w:rsidP="00135A5E">
      <w:pPr>
        <w:pStyle w:val="TableParagraph"/>
      </w:pPr>
      <w:r w:rsidRPr="00DA6799">
        <w:t xml:space="preserve">Inspection </w:t>
      </w:r>
      <w:r w:rsidR="00BA2D37">
        <w:t>f</w:t>
      </w:r>
      <w:r w:rsidR="00BA2D37" w:rsidRPr="00DA6799">
        <w:t>ees</w:t>
      </w:r>
      <w:r w:rsidR="00F95B20">
        <w:t>.</w:t>
      </w:r>
    </w:p>
    <w:p w14:paraId="37969201" w14:textId="52CE2005" w:rsidR="00AA6D66" w:rsidRDefault="00BD07CA" w:rsidP="00442EE1">
      <w:pPr>
        <w:pStyle w:val="TableParagraph"/>
      </w:pPr>
      <w:r w:rsidRPr="00DA6799">
        <w:t xml:space="preserve">Waste </w:t>
      </w:r>
      <w:r w:rsidR="00BA2D37">
        <w:t>d</w:t>
      </w:r>
      <w:r w:rsidR="00BA2D37" w:rsidRPr="00DA6799">
        <w:t xml:space="preserve">isposal </w:t>
      </w:r>
      <w:r w:rsidR="00BA2D37">
        <w:t>f</w:t>
      </w:r>
      <w:r w:rsidR="00BA2D37" w:rsidRPr="00DA6799">
        <w:t>ees</w:t>
      </w:r>
      <w:r w:rsidR="00F95B20">
        <w:t>.</w:t>
      </w:r>
    </w:p>
    <w:p w14:paraId="15BDCB03" w14:textId="77777777" w:rsidR="00442EE1" w:rsidRPr="00442EE1" w:rsidRDefault="00442EE1" w:rsidP="00442EE1">
      <w:pPr>
        <w:pStyle w:val="TableParagraph"/>
        <w:numPr>
          <w:ilvl w:val="0"/>
          <w:numId w:val="0"/>
        </w:numPr>
        <w:ind w:left="720"/>
      </w:pPr>
    </w:p>
    <w:p w14:paraId="266BF24D" w14:textId="0812C000" w:rsidR="00AA6D66" w:rsidRPr="00EC735F" w:rsidRDefault="00BD07CA" w:rsidP="00DA6799">
      <w:pPr>
        <w:pStyle w:val="BodyText"/>
        <w:spacing w:line="264" w:lineRule="auto"/>
        <w:ind w:right="355" w:firstLine="720"/>
        <w:rPr>
          <w:b/>
          <w:bCs/>
        </w:rPr>
      </w:pPr>
      <w:r>
        <w:t>The</w:t>
      </w:r>
      <w:r w:rsidR="00C11DF5">
        <w:t xml:space="preserve"> table below provides</w:t>
      </w:r>
      <w:r w:rsidR="00437E5F">
        <w:t xml:space="preserve"> an example of</w:t>
      </w:r>
      <w:r w:rsidR="00C11DF5">
        <w:t xml:space="preserve"> general pricing guidance for</w:t>
      </w:r>
      <w:r w:rsidR="00C11DF5" w:rsidRPr="00F95B20">
        <w:t xml:space="preserve"> </w:t>
      </w:r>
      <w:r w:rsidR="00C11DF5" w:rsidRPr="00EC735F">
        <w:rPr>
          <w:u w:val="single"/>
        </w:rPr>
        <w:t>new plans and plan updates</w:t>
      </w:r>
      <w:r w:rsidR="00C11DF5">
        <w:t xml:space="preserve"> depending on the size of the population being served. Costs may exceed those listed in the table depending on the SOW and proposed final product (extensive mapping, new data collection, novel approach, etc.) Discussion will be necessary if the proposed costs are exceptionally higher than what is listed.</w:t>
      </w:r>
      <w:r w:rsidR="0017530E">
        <w:t xml:space="preserve"> </w:t>
      </w:r>
      <w:r w:rsidR="00046976">
        <w:rPr>
          <w:b/>
          <w:bCs/>
        </w:rPr>
        <w:t>If a budget amendment is needed, the subapplicant must contact the State Hazard Mitigation Officer</w:t>
      </w:r>
      <w:r w:rsidR="00DD017A">
        <w:rPr>
          <w:b/>
          <w:bCs/>
        </w:rPr>
        <w:t xml:space="preserve"> (SHMO)</w:t>
      </w:r>
      <w:r w:rsidR="00046976">
        <w:rPr>
          <w:b/>
          <w:bCs/>
        </w:rPr>
        <w:t xml:space="preserve"> immediately</w:t>
      </w:r>
      <w:r w:rsidR="00721D55">
        <w:rPr>
          <w:b/>
          <w:bCs/>
        </w:rPr>
        <w:t xml:space="preserve"> prior to funds being spent</w:t>
      </w:r>
      <w:r w:rsidR="00046976">
        <w:rPr>
          <w:b/>
          <w:bCs/>
        </w:rPr>
        <w:t xml:space="preserve">.  </w:t>
      </w:r>
    </w:p>
    <w:p w14:paraId="163B47D2" w14:textId="77777777" w:rsidR="00AA6D66" w:rsidRDefault="00AA6D66">
      <w:pPr>
        <w:pStyle w:val="BodyText"/>
        <w:rPr>
          <w:sz w:val="26"/>
        </w:rPr>
      </w:pPr>
    </w:p>
    <w:p w14:paraId="3D517DA2" w14:textId="07601B65" w:rsidR="00E11131" w:rsidRPr="00F95B20" w:rsidRDefault="00F95B20" w:rsidP="0015691A">
      <w:pPr>
        <w:pStyle w:val="Heading3"/>
      </w:pPr>
      <w:bookmarkStart w:id="50" w:name="_Toc71786255"/>
      <w:r w:rsidRPr="00F95B20">
        <w:lastRenderedPageBreak/>
        <w:t>Pricing</w:t>
      </w:r>
      <w:r>
        <w:t xml:space="preserve"> Guidance for </w:t>
      </w:r>
      <w:r w:rsidRPr="00F95B20">
        <w:t>New</w:t>
      </w:r>
      <w:r>
        <w:t xml:space="preserve"> Plans and Plan Updates Chart</w:t>
      </w:r>
      <w:bookmarkEnd w:id="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168"/>
        <w:gridCol w:w="2304"/>
      </w:tblGrid>
      <w:tr w:rsidR="00AA6D66" w14:paraId="438B8CFE" w14:textId="77777777" w:rsidTr="00442EE1">
        <w:trPr>
          <w:trHeight w:val="275"/>
          <w:jc w:val="center"/>
        </w:trPr>
        <w:tc>
          <w:tcPr>
            <w:tcW w:w="2304" w:type="dxa"/>
            <w:vAlign w:val="center"/>
          </w:tcPr>
          <w:p w14:paraId="32CD17DD" w14:textId="77777777" w:rsidR="00AA6D66" w:rsidRDefault="00C11DF5" w:rsidP="00442EE1">
            <w:pPr>
              <w:pStyle w:val="TableParagraph"/>
              <w:numPr>
                <w:ilvl w:val="0"/>
                <w:numId w:val="0"/>
              </w:numPr>
              <w:ind w:left="720" w:hanging="360"/>
            </w:pPr>
            <w:r>
              <w:t>Community Type</w:t>
            </w:r>
          </w:p>
        </w:tc>
        <w:tc>
          <w:tcPr>
            <w:tcW w:w="3168" w:type="dxa"/>
            <w:vAlign w:val="center"/>
          </w:tcPr>
          <w:p w14:paraId="01193FF2" w14:textId="77777777" w:rsidR="00AA6D66" w:rsidRDefault="00C11DF5" w:rsidP="00442EE1">
            <w:pPr>
              <w:pStyle w:val="TableParagraph"/>
              <w:numPr>
                <w:ilvl w:val="0"/>
                <w:numId w:val="0"/>
              </w:numPr>
              <w:ind w:left="360"/>
            </w:pPr>
            <w:r>
              <w:t>Population/RVIII Examples</w:t>
            </w:r>
          </w:p>
        </w:tc>
        <w:tc>
          <w:tcPr>
            <w:tcW w:w="2304" w:type="dxa"/>
            <w:vAlign w:val="center"/>
          </w:tcPr>
          <w:p w14:paraId="40B6E568" w14:textId="77777777" w:rsidR="00AA6D66" w:rsidRDefault="00C11DF5" w:rsidP="00442EE1">
            <w:pPr>
              <w:pStyle w:val="TableParagraph"/>
              <w:numPr>
                <w:ilvl w:val="0"/>
                <w:numId w:val="0"/>
              </w:numPr>
              <w:ind w:left="360"/>
            </w:pPr>
            <w:r>
              <w:t>Range of Costs ($)</w:t>
            </w:r>
          </w:p>
        </w:tc>
      </w:tr>
      <w:tr w:rsidR="00AA6D66" w14:paraId="581EAA2C" w14:textId="77777777" w:rsidTr="00442EE1">
        <w:trPr>
          <w:trHeight w:val="551"/>
          <w:jc w:val="center"/>
        </w:trPr>
        <w:tc>
          <w:tcPr>
            <w:tcW w:w="2304" w:type="dxa"/>
            <w:vAlign w:val="center"/>
          </w:tcPr>
          <w:p w14:paraId="5BACB2C8" w14:textId="77777777" w:rsidR="00AA6D66" w:rsidRDefault="00C11DF5" w:rsidP="00442EE1">
            <w:pPr>
              <w:pStyle w:val="TableParagraph"/>
              <w:numPr>
                <w:ilvl w:val="0"/>
                <w:numId w:val="0"/>
              </w:numPr>
              <w:ind w:left="720" w:hanging="360"/>
            </w:pPr>
            <w:r>
              <w:t>Special District</w:t>
            </w:r>
          </w:p>
          <w:p w14:paraId="0B537994" w14:textId="78278200" w:rsidR="00AA6D66" w:rsidRDefault="00E50627" w:rsidP="00442EE1">
            <w:pPr>
              <w:pStyle w:val="TableParagraph"/>
              <w:numPr>
                <w:ilvl w:val="0"/>
                <w:numId w:val="0"/>
              </w:numPr>
              <w:ind w:left="720" w:hanging="360"/>
            </w:pPr>
            <w:r>
              <w:t>Single-</w:t>
            </w:r>
            <w:r w:rsidR="00C11DF5">
              <w:t>Jurisdictional</w:t>
            </w:r>
            <w:r>
              <w:t xml:space="preserve"> (SJ)</w:t>
            </w:r>
          </w:p>
        </w:tc>
        <w:tc>
          <w:tcPr>
            <w:tcW w:w="3168" w:type="dxa"/>
            <w:vAlign w:val="center"/>
          </w:tcPr>
          <w:p w14:paraId="1C6BCADB" w14:textId="1EB3223A" w:rsidR="00AA6D66" w:rsidRDefault="00C11DF5" w:rsidP="00442EE1">
            <w:pPr>
              <w:pStyle w:val="TableParagraph"/>
              <w:numPr>
                <w:ilvl w:val="0"/>
                <w:numId w:val="0"/>
              </w:numPr>
              <w:ind w:left="720" w:hanging="360"/>
            </w:pPr>
            <w:r>
              <w:t xml:space="preserve">Water </w:t>
            </w:r>
            <w:r w:rsidR="00BA2F11">
              <w:t>District</w:t>
            </w:r>
          </w:p>
        </w:tc>
        <w:tc>
          <w:tcPr>
            <w:tcW w:w="2304" w:type="dxa"/>
            <w:vAlign w:val="center"/>
          </w:tcPr>
          <w:p w14:paraId="6E51EDDA" w14:textId="77777777" w:rsidR="00AA6D66" w:rsidRDefault="00C11DF5" w:rsidP="00442EE1">
            <w:pPr>
              <w:pStyle w:val="TableParagraph"/>
              <w:numPr>
                <w:ilvl w:val="0"/>
                <w:numId w:val="0"/>
              </w:numPr>
              <w:ind w:left="720" w:hanging="360"/>
            </w:pPr>
            <w:r>
              <w:t>$15,000-60,000</w:t>
            </w:r>
          </w:p>
        </w:tc>
      </w:tr>
      <w:tr w:rsidR="00AA6D66" w14:paraId="783AED6B" w14:textId="77777777" w:rsidTr="00442EE1">
        <w:trPr>
          <w:trHeight w:val="553"/>
          <w:jc w:val="center"/>
        </w:trPr>
        <w:tc>
          <w:tcPr>
            <w:tcW w:w="2304" w:type="dxa"/>
            <w:vAlign w:val="center"/>
          </w:tcPr>
          <w:p w14:paraId="2B733C11" w14:textId="77777777" w:rsidR="00AA6D66" w:rsidRDefault="00C11DF5" w:rsidP="00442EE1">
            <w:pPr>
              <w:pStyle w:val="TableParagraph"/>
              <w:numPr>
                <w:ilvl w:val="0"/>
                <w:numId w:val="0"/>
              </w:numPr>
              <w:ind w:left="720" w:hanging="360"/>
            </w:pPr>
            <w:r>
              <w:t>Small County</w:t>
            </w:r>
          </w:p>
          <w:p w14:paraId="7ED42918" w14:textId="1D085DFF" w:rsidR="00AA6D66" w:rsidRDefault="00C11DF5" w:rsidP="00442EE1">
            <w:pPr>
              <w:pStyle w:val="TableParagraph"/>
              <w:numPr>
                <w:ilvl w:val="0"/>
                <w:numId w:val="0"/>
              </w:numPr>
              <w:ind w:left="720" w:hanging="360"/>
            </w:pPr>
            <w:r>
              <w:t>Multi-Jurisdictional</w:t>
            </w:r>
            <w:r w:rsidR="00442EE1">
              <w:t xml:space="preserve"> (MJ)</w:t>
            </w:r>
          </w:p>
        </w:tc>
        <w:tc>
          <w:tcPr>
            <w:tcW w:w="3168" w:type="dxa"/>
            <w:vAlign w:val="center"/>
          </w:tcPr>
          <w:p w14:paraId="2C398484" w14:textId="77777777" w:rsidR="00AA6D66" w:rsidRDefault="00C11DF5" w:rsidP="00442EE1">
            <w:pPr>
              <w:pStyle w:val="TableParagraph"/>
              <w:numPr>
                <w:ilvl w:val="0"/>
                <w:numId w:val="0"/>
              </w:numPr>
              <w:ind w:left="720" w:hanging="360"/>
            </w:pPr>
            <w:r>
              <w:t>Less than 20,000</w:t>
            </w:r>
          </w:p>
        </w:tc>
        <w:tc>
          <w:tcPr>
            <w:tcW w:w="2304" w:type="dxa"/>
            <w:vAlign w:val="center"/>
          </w:tcPr>
          <w:p w14:paraId="359D8D1A" w14:textId="77777777" w:rsidR="00AA6D66" w:rsidRDefault="00C11DF5" w:rsidP="00442EE1">
            <w:pPr>
              <w:pStyle w:val="TableParagraph"/>
              <w:numPr>
                <w:ilvl w:val="0"/>
                <w:numId w:val="0"/>
              </w:numPr>
              <w:ind w:left="720" w:hanging="360"/>
            </w:pPr>
            <w:r>
              <w:t>$20,000-50,000</w:t>
            </w:r>
          </w:p>
        </w:tc>
      </w:tr>
      <w:tr w:rsidR="00AA6D66" w14:paraId="4D207838" w14:textId="77777777" w:rsidTr="00442EE1">
        <w:trPr>
          <w:trHeight w:val="827"/>
          <w:jc w:val="center"/>
        </w:trPr>
        <w:tc>
          <w:tcPr>
            <w:tcW w:w="2304" w:type="dxa"/>
            <w:vAlign w:val="center"/>
          </w:tcPr>
          <w:p w14:paraId="07B30CF3" w14:textId="77777777" w:rsidR="00AA6D66" w:rsidRDefault="00C11DF5" w:rsidP="00442EE1">
            <w:pPr>
              <w:pStyle w:val="TableParagraph"/>
              <w:numPr>
                <w:ilvl w:val="0"/>
                <w:numId w:val="0"/>
              </w:numPr>
              <w:ind w:left="720" w:hanging="360"/>
            </w:pPr>
            <w:r>
              <w:t>Midsize County</w:t>
            </w:r>
          </w:p>
          <w:p w14:paraId="7B04691E" w14:textId="77777777" w:rsidR="00AA6D66" w:rsidRDefault="00C11DF5" w:rsidP="00442EE1">
            <w:pPr>
              <w:pStyle w:val="TableParagraph"/>
              <w:numPr>
                <w:ilvl w:val="0"/>
                <w:numId w:val="0"/>
              </w:numPr>
              <w:ind w:left="720" w:hanging="360"/>
            </w:pPr>
            <w:r>
              <w:t>Multi-Jurisdictional (MJ)</w:t>
            </w:r>
          </w:p>
        </w:tc>
        <w:tc>
          <w:tcPr>
            <w:tcW w:w="3168" w:type="dxa"/>
            <w:vAlign w:val="center"/>
          </w:tcPr>
          <w:p w14:paraId="352ACEAF" w14:textId="2AB2CE39" w:rsidR="00AA6D66" w:rsidRDefault="00C11DF5" w:rsidP="00442EE1">
            <w:pPr>
              <w:pStyle w:val="TableParagraph"/>
              <w:numPr>
                <w:ilvl w:val="0"/>
                <w:numId w:val="0"/>
              </w:numPr>
              <w:ind w:left="720" w:hanging="360"/>
            </w:pPr>
            <w:r>
              <w:t>20,000-200,000</w:t>
            </w:r>
          </w:p>
        </w:tc>
        <w:tc>
          <w:tcPr>
            <w:tcW w:w="2304" w:type="dxa"/>
            <w:vAlign w:val="center"/>
          </w:tcPr>
          <w:p w14:paraId="4647D76E" w14:textId="77777777" w:rsidR="00AA6D66" w:rsidRDefault="00C11DF5" w:rsidP="00442EE1">
            <w:pPr>
              <w:pStyle w:val="TableParagraph"/>
              <w:numPr>
                <w:ilvl w:val="0"/>
                <w:numId w:val="0"/>
              </w:numPr>
              <w:ind w:left="720" w:hanging="360"/>
            </w:pPr>
            <w:r>
              <w:t>$40,000-70,000</w:t>
            </w:r>
          </w:p>
        </w:tc>
      </w:tr>
      <w:tr w:rsidR="00AA6D66" w14:paraId="1F2BEBA2" w14:textId="77777777" w:rsidTr="00442EE1">
        <w:trPr>
          <w:trHeight w:val="827"/>
          <w:jc w:val="center"/>
        </w:trPr>
        <w:tc>
          <w:tcPr>
            <w:tcW w:w="2304" w:type="dxa"/>
            <w:vAlign w:val="center"/>
          </w:tcPr>
          <w:p w14:paraId="71B0CD57" w14:textId="77777777" w:rsidR="00AA6D66" w:rsidRDefault="00C11DF5" w:rsidP="00442EE1">
            <w:pPr>
              <w:pStyle w:val="TableParagraph"/>
              <w:numPr>
                <w:ilvl w:val="0"/>
                <w:numId w:val="0"/>
              </w:numPr>
              <w:ind w:left="720" w:hanging="360"/>
            </w:pPr>
            <w:r>
              <w:t>Midsize City</w:t>
            </w:r>
          </w:p>
          <w:p w14:paraId="26C26A02" w14:textId="77777777" w:rsidR="00AA6D66" w:rsidRDefault="00C11DF5" w:rsidP="00442EE1">
            <w:pPr>
              <w:pStyle w:val="TableParagraph"/>
              <w:numPr>
                <w:ilvl w:val="0"/>
                <w:numId w:val="0"/>
              </w:numPr>
              <w:ind w:left="720" w:hanging="360"/>
            </w:pPr>
            <w:r>
              <w:rPr>
                <w:w w:val="95"/>
              </w:rPr>
              <w:t xml:space="preserve">Single-Jurisdictional </w:t>
            </w:r>
            <w:r>
              <w:t>(SJ)</w:t>
            </w:r>
          </w:p>
        </w:tc>
        <w:tc>
          <w:tcPr>
            <w:tcW w:w="3168" w:type="dxa"/>
            <w:vAlign w:val="center"/>
          </w:tcPr>
          <w:p w14:paraId="6D862A97" w14:textId="6456DC1E" w:rsidR="00AA6D66" w:rsidRDefault="00C11DF5" w:rsidP="00442EE1">
            <w:pPr>
              <w:pStyle w:val="TableParagraph"/>
              <w:numPr>
                <w:ilvl w:val="0"/>
                <w:numId w:val="0"/>
              </w:numPr>
              <w:ind w:left="720" w:hanging="360"/>
            </w:pPr>
            <w:r>
              <w:t>20,000-200,000</w:t>
            </w:r>
          </w:p>
        </w:tc>
        <w:tc>
          <w:tcPr>
            <w:tcW w:w="2304" w:type="dxa"/>
            <w:vAlign w:val="center"/>
          </w:tcPr>
          <w:p w14:paraId="4F1CCE87" w14:textId="77777777" w:rsidR="00AA6D66" w:rsidRDefault="00C11DF5" w:rsidP="00442EE1">
            <w:pPr>
              <w:pStyle w:val="TableParagraph"/>
              <w:numPr>
                <w:ilvl w:val="0"/>
                <w:numId w:val="0"/>
              </w:numPr>
              <w:ind w:left="720" w:hanging="360"/>
            </w:pPr>
            <w:r>
              <w:t>$20,000-80,000</w:t>
            </w:r>
          </w:p>
        </w:tc>
      </w:tr>
      <w:tr w:rsidR="00AA6D66" w14:paraId="577A6A23" w14:textId="77777777" w:rsidTr="00442EE1">
        <w:trPr>
          <w:trHeight w:val="1104"/>
          <w:jc w:val="center"/>
        </w:trPr>
        <w:tc>
          <w:tcPr>
            <w:tcW w:w="2304" w:type="dxa"/>
            <w:vAlign w:val="center"/>
          </w:tcPr>
          <w:p w14:paraId="60583007" w14:textId="34EB70B1" w:rsidR="00442EE1" w:rsidRPr="00C100DA" w:rsidRDefault="00C11DF5" w:rsidP="00442EE1">
            <w:pPr>
              <w:pStyle w:val="TableParagraph"/>
              <w:numPr>
                <w:ilvl w:val="0"/>
                <w:numId w:val="0"/>
              </w:numPr>
              <w:ind w:left="720" w:hanging="360"/>
              <w:rPr>
                <w:spacing w:val="-23"/>
              </w:rPr>
            </w:pPr>
            <w:r w:rsidRPr="00C100DA">
              <w:t xml:space="preserve">Urbanized County </w:t>
            </w:r>
            <w:r w:rsidRPr="00365F13">
              <w:rPr>
                <w:spacing w:val="-23"/>
              </w:rPr>
              <w:t>(MJ</w:t>
            </w:r>
            <w:r w:rsidRPr="00C100DA">
              <w:rPr>
                <w:spacing w:val="-23"/>
              </w:rPr>
              <w:t>)</w:t>
            </w:r>
          </w:p>
          <w:p w14:paraId="133E39A5" w14:textId="77777777" w:rsidR="00442EE1" w:rsidRPr="00C100DA" w:rsidRDefault="00C11DF5" w:rsidP="00442EE1">
            <w:pPr>
              <w:pStyle w:val="TableParagraph"/>
              <w:numPr>
                <w:ilvl w:val="0"/>
                <w:numId w:val="0"/>
              </w:numPr>
              <w:ind w:left="720" w:hanging="360"/>
            </w:pPr>
            <w:r w:rsidRPr="00C100DA">
              <w:t xml:space="preserve">Metropolitan Area (MJ), or </w:t>
            </w:r>
          </w:p>
          <w:p w14:paraId="3316F53A" w14:textId="1743A686" w:rsidR="00AA6D66" w:rsidRPr="00C100DA" w:rsidRDefault="00C11DF5" w:rsidP="00442EE1">
            <w:pPr>
              <w:pStyle w:val="TableParagraph"/>
              <w:numPr>
                <w:ilvl w:val="0"/>
                <w:numId w:val="0"/>
              </w:numPr>
              <w:ind w:left="720" w:hanging="360"/>
            </w:pPr>
            <w:r w:rsidRPr="00C100DA">
              <w:rPr>
                <w:spacing w:val="-4"/>
              </w:rPr>
              <w:t>Large</w:t>
            </w:r>
            <w:r w:rsidR="00442EE1" w:rsidRPr="00C100DA">
              <w:t xml:space="preserve"> </w:t>
            </w:r>
            <w:r w:rsidRPr="00C100DA">
              <w:t>City (SJ)</w:t>
            </w:r>
          </w:p>
        </w:tc>
        <w:tc>
          <w:tcPr>
            <w:tcW w:w="3168" w:type="dxa"/>
            <w:vAlign w:val="center"/>
          </w:tcPr>
          <w:p w14:paraId="7E3B48C3" w14:textId="01B12CED" w:rsidR="00AA6D66" w:rsidRDefault="00C11DF5" w:rsidP="00442EE1">
            <w:pPr>
              <w:pStyle w:val="TableParagraph"/>
              <w:numPr>
                <w:ilvl w:val="0"/>
                <w:numId w:val="0"/>
              </w:numPr>
              <w:ind w:left="720" w:hanging="360"/>
            </w:pPr>
            <w:r>
              <w:t>Greater than 200,000</w:t>
            </w:r>
          </w:p>
        </w:tc>
        <w:tc>
          <w:tcPr>
            <w:tcW w:w="2304" w:type="dxa"/>
            <w:vAlign w:val="center"/>
          </w:tcPr>
          <w:p w14:paraId="43636730" w14:textId="77777777" w:rsidR="00AA6D66" w:rsidRDefault="00C11DF5" w:rsidP="00442EE1">
            <w:pPr>
              <w:pStyle w:val="TableParagraph"/>
              <w:numPr>
                <w:ilvl w:val="0"/>
                <w:numId w:val="0"/>
              </w:numPr>
              <w:ind w:left="720" w:hanging="360"/>
            </w:pPr>
            <w:r>
              <w:t>$50,000-250,000</w:t>
            </w:r>
          </w:p>
        </w:tc>
      </w:tr>
      <w:tr w:rsidR="00AA6D66" w14:paraId="337D25E3" w14:textId="77777777" w:rsidTr="00442EE1">
        <w:trPr>
          <w:trHeight w:val="275"/>
          <w:jc w:val="center"/>
        </w:trPr>
        <w:tc>
          <w:tcPr>
            <w:tcW w:w="2304" w:type="dxa"/>
            <w:vAlign w:val="center"/>
          </w:tcPr>
          <w:p w14:paraId="0E46A86B" w14:textId="77777777" w:rsidR="00AA6D66" w:rsidRDefault="00C11DF5" w:rsidP="00442EE1">
            <w:pPr>
              <w:pStyle w:val="TableParagraph"/>
              <w:numPr>
                <w:ilvl w:val="0"/>
                <w:numId w:val="0"/>
              </w:numPr>
              <w:ind w:left="720" w:hanging="360"/>
            </w:pPr>
            <w:r>
              <w:t>State Plan Update</w:t>
            </w:r>
          </w:p>
        </w:tc>
        <w:tc>
          <w:tcPr>
            <w:tcW w:w="3168" w:type="dxa"/>
            <w:vAlign w:val="center"/>
          </w:tcPr>
          <w:p w14:paraId="47B7D355" w14:textId="415EB352" w:rsidR="00AA6D66" w:rsidRDefault="00C11DF5" w:rsidP="00442EE1">
            <w:pPr>
              <w:pStyle w:val="TableParagraph"/>
              <w:numPr>
                <w:ilvl w:val="0"/>
                <w:numId w:val="0"/>
              </w:numPr>
              <w:ind w:left="720" w:hanging="360"/>
            </w:pPr>
            <w:r>
              <w:t xml:space="preserve">Range is for RVIII </w:t>
            </w:r>
            <w:r w:rsidR="00163268">
              <w:t>States</w:t>
            </w:r>
          </w:p>
        </w:tc>
        <w:tc>
          <w:tcPr>
            <w:tcW w:w="2304" w:type="dxa"/>
            <w:vAlign w:val="center"/>
          </w:tcPr>
          <w:p w14:paraId="72334223" w14:textId="77777777" w:rsidR="00AA6D66" w:rsidRDefault="00C11DF5" w:rsidP="00442EE1">
            <w:pPr>
              <w:pStyle w:val="TableParagraph"/>
              <w:numPr>
                <w:ilvl w:val="0"/>
                <w:numId w:val="0"/>
              </w:numPr>
              <w:ind w:left="720" w:hanging="360"/>
            </w:pPr>
            <w:r>
              <w:t>$80,000-300,000</w:t>
            </w:r>
          </w:p>
        </w:tc>
      </w:tr>
    </w:tbl>
    <w:p w14:paraId="69849160" w14:textId="77777777" w:rsidR="00BF68B9" w:rsidRDefault="00BF68B9" w:rsidP="00135A5E">
      <w:pPr>
        <w:pStyle w:val="BodyText"/>
        <w:keepNext/>
        <w:spacing w:before="138" w:line="276" w:lineRule="exact"/>
        <w:ind w:firstLine="720"/>
      </w:pPr>
    </w:p>
    <w:p w14:paraId="632341F7" w14:textId="6912192B" w:rsidR="00AA6D66" w:rsidRDefault="00C11DF5" w:rsidP="00135A5E">
      <w:pPr>
        <w:pStyle w:val="BodyText"/>
        <w:keepNext/>
        <w:spacing w:before="138" w:line="276" w:lineRule="exact"/>
        <w:ind w:firstLine="720"/>
      </w:pPr>
      <w:r>
        <w:t>Factors affecting the range of costs:</w:t>
      </w:r>
    </w:p>
    <w:p w14:paraId="5AA68C07" w14:textId="4AE0BD66" w:rsidR="00AA6D66" w:rsidRDefault="00C11DF5" w:rsidP="00135A5E">
      <w:pPr>
        <w:pStyle w:val="TableParagraph"/>
      </w:pPr>
      <w:r>
        <w:t>Technical sophistication of scope of</w:t>
      </w:r>
      <w:r>
        <w:rPr>
          <w:spacing w:val="2"/>
        </w:rPr>
        <w:t xml:space="preserve"> </w:t>
      </w:r>
      <w:r>
        <w:t>work</w:t>
      </w:r>
      <w:r w:rsidR="00F95B20">
        <w:t>.</w:t>
      </w:r>
    </w:p>
    <w:p w14:paraId="4256C694" w14:textId="173AEE9D" w:rsidR="00AA6D66" w:rsidRDefault="00C11DF5" w:rsidP="00135A5E">
      <w:pPr>
        <w:pStyle w:val="TableParagraph"/>
      </w:pPr>
      <w:r>
        <w:t>Number and size of participating</w:t>
      </w:r>
      <w:r>
        <w:rPr>
          <w:spacing w:val="-7"/>
        </w:rPr>
        <w:t xml:space="preserve"> </w:t>
      </w:r>
      <w:r>
        <w:t>jurisdictions</w:t>
      </w:r>
      <w:r w:rsidR="00F95B20">
        <w:t>.</w:t>
      </w:r>
    </w:p>
    <w:p w14:paraId="2B526BAF" w14:textId="77777777" w:rsidR="00F95B20" w:rsidRDefault="00C11DF5" w:rsidP="00135A5E">
      <w:pPr>
        <w:pStyle w:val="TableParagraph"/>
      </w:pPr>
      <w:r>
        <w:t>Number of significant hazards affecting planning</w:t>
      </w:r>
      <w:r>
        <w:rPr>
          <w:spacing w:val="-6"/>
        </w:rPr>
        <w:t xml:space="preserve"> </w:t>
      </w:r>
      <w:r>
        <w:t>area</w:t>
      </w:r>
      <w:r w:rsidR="00F95B20">
        <w:t>.</w:t>
      </w:r>
    </w:p>
    <w:p w14:paraId="713322DE" w14:textId="1343CE6A" w:rsidR="00AA6D66" w:rsidRPr="00F95B20" w:rsidRDefault="00C11DF5" w:rsidP="00135A5E">
      <w:pPr>
        <w:pStyle w:val="TableParagraph"/>
      </w:pPr>
      <w:r w:rsidRPr="00F95B20">
        <w:t>Variance of hazards/risk across planning</w:t>
      </w:r>
      <w:r w:rsidRPr="00F95B20">
        <w:rPr>
          <w:spacing w:val="-5"/>
        </w:rPr>
        <w:t xml:space="preserve"> </w:t>
      </w:r>
      <w:r w:rsidRPr="00F95B20">
        <w:t>area</w:t>
      </w:r>
      <w:r w:rsidR="00F95B20" w:rsidRPr="00F95B20">
        <w:t>.</w:t>
      </w:r>
    </w:p>
    <w:p w14:paraId="51CD8B5E" w14:textId="57661EFA" w:rsidR="00AA6D66" w:rsidRDefault="00C11DF5" w:rsidP="00135A5E">
      <w:pPr>
        <w:pStyle w:val="TableParagraph"/>
      </w:pPr>
      <w:r>
        <w:t xml:space="preserve">Update or new plan (costs of first round updates may be </w:t>
      </w:r>
      <w:proofErr w:type="gramStart"/>
      <w:r>
        <w:t>similar to</w:t>
      </w:r>
      <w:proofErr w:type="gramEnd"/>
      <w:r>
        <w:t xml:space="preserve"> new</w:t>
      </w:r>
      <w:r>
        <w:rPr>
          <w:spacing w:val="-13"/>
        </w:rPr>
        <w:t xml:space="preserve"> </w:t>
      </w:r>
      <w:r>
        <w:t>plans depending on quality of original plan; second round updates should start significantly</w:t>
      </w:r>
      <w:r>
        <w:rPr>
          <w:spacing w:val="-6"/>
        </w:rPr>
        <w:t xml:space="preserve"> </w:t>
      </w:r>
      <w:r>
        <w:t>decreasing)</w:t>
      </w:r>
      <w:r w:rsidR="00F95B20">
        <w:t>.</w:t>
      </w:r>
    </w:p>
    <w:p w14:paraId="55688491" w14:textId="539981C2" w:rsidR="00AA6D66" w:rsidRDefault="00C11DF5" w:rsidP="00135A5E">
      <w:pPr>
        <w:pStyle w:val="TableParagraph"/>
      </w:pPr>
      <w:r>
        <w:t xml:space="preserve">Local or </w:t>
      </w:r>
      <w:r w:rsidR="00B54008">
        <w:t>out-of-</w:t>
      </w:r>
      <w:r>
        <w:t>state planning</w:t>
      </w:r>
      <w:r>
        <w:rPr>
          <w:spacing w:val="-5"/>
        </w:rPr>
        <w:t xml:space="preserve"> </w:t>
      </w:r>
      <w:r>
        <w:t>lead/contractor</w:t>
      </w:r>
      <w:r w:rsidR="00F95B20">
        <w:t>.</w:t>
      </w:r>
    </w:p>
    <w:p w14:paraId="25B28C57" w14:textId="6B8BDE29" w:rsidR="00AA6D66" w:rsidRDefault="00B54008" w:rsidP="00135A5E">
      <w:pPr>
        <w:pStyle w:val="TableParagraph"/>
      </w:pPr>
      <w:r>
        <w:t>Post-</w:t>
      </w:r>
      <w:r w:rsidR="00C11DF5">
        <w:t xml:space="preserve">disaster (more to analyze </w:t>
      </w:r>
      <w:r>
        <w:t xml:space="preserve">= </w:t>
      </w:r>
      <w:r w:rsidR="00C11DF5">
        <w:t>higher</w:t>
      </w:r>
      <w:r w:rsidR="00C11DF5">
        <w:rPr>
          <w:spacing w:val="-3"/>
        </w:rPr>
        <w:t xml:space="preserve"> </w:t>
      </w:r>
      <w:r w:rsidR="00C11DF5">
        <w:t>cost)</w:t>
      </w:r>
      <w:r w:rsidR="00F95B20">
        <w:t>.</w:t>
      </w:r>
    </w:p>
    <w:p w14:paraId="4DBE9B07" w14:textId="1E321B5C" w:rsidR="00AA6D66" w:rsidRDefault="00C11DF5" w:rsidP="00135A5E">
      <w:pPr>
        <w:pStyle w:val="TableParagraph"/>
      </w:pPr>
      <w:r>
        <w:t xml:space="preserve">Economy of scale (if several similar plans </w:t>
      </w:r>
      <w:r w:rsidR="00B54008">
        <w:t xml:space="preserve">are </w:t>
      </w:r>
      <w:r>
        <w:t>developed at once in a</w:t>
      </w:r>
      <w:r>
        <w:rPr>
          <w:spacing w:val="-15"/>
        </w:rPr>
        <w:t xml:space="preserve"> </w:t>
      </w:r>
      <w:r>
        <w:t>common area, costs go</w:t>
      </w:r>
      <w:r>
        <w:rPr>
          <w:spacing w:val="3"/>
        </w:rPr>
        <w:t xml:space="preserve"> </w:t>
      </w:r>
      <w:r>
        <w:t>down)</w:t>
      </w:r>
      <w:r w:rsidR="00F95B20">
        <w:t>.</w:t>
      </w:r>
    </w:p>
    <w:p w14:paraId="6A510084" w14:textId="43C8B672" w:rsidR="00AA6D66" w:rsidRDefault="00AA6D66">
      <w:pPr>
        <w:pStyle w:val="BodyText"/>
        <w:spacing w:before="1"/>
        <w:rPr>
          <w:sz w:val="29"/>
        </w:rPr>
      </w:pPr>
    </w:p>
    <w:p w14:paraId="408DC648" w14:textId="5BD3D879" w:rsidR="00AA6D66" w:rsidRDefault="00C11DF5" w:rsidP="0015691A">
      <w:pPr>
        <w:pStyle w:val="Heading3"/>
      </w:pPr>
      <w:bookmarkStart w:id="51" w:name="E._Factors_That_Affect_the_Budget_–_Prog"/>
      <w:bookmarkStart w:id="52" w:name="_bookmark12"/>
      <w:bookmarkStart w:id="53" w:name="_Toc71786256"/>
      <w:bookmarkEnd w:id="51"/>
      <w:bookmarkEnd w:id="52"/>
      <w:r>
        <w:lastRenderedPageBreak/>
        <w:t xml:space="preserve">Factors </w:t>
      </w:r>
      <w:r w:rsidR="008474C2">
        <w:t>t</w:t>
      </w:r>
      <w:r w:rsidR="008474C2" w:rsidRPr="00F95B20">
        <w:t>hat</w:t>
      </w:r>
      <w:r w:rsidR="008474C2">
        <w:t xml:space="preserve"> </w:t>
      </w:r>
      <w:r>
        <w:t>Affect the Budget – Program</w:t>
      </w:r>
      <w:r>
        <w:rPr>
          <w:spacing w:val="3"/>
        </w:rPr>
        <w:t xml:space="preserve"> </w:t>
      </w:r>
      <w:r>
        <w:t>Income</w:t>
      </w:r>
      <w:bookmarkEnd w:id="53"/>
    </w:p>
    <w:p w14:paraId="07D89CC4" w14:textId="3A7D5C9D" w:rsidR="00F95B20" w:rsidRDefault="00C11DF5" w:rsidP="00F95B20">
      <w:pPr>
        <w:pStyle w:val="BodyText"/>
        <w:ind w:right="233" w:firstLine="720"/>
      </w:pPr>
      <w:r>
        <w:t xml:space="preserve">Program income is a result of a project-related activity that generates cash or other items of monetary value. For example: a community holds a bake-off contest to raise funds for the non-federal share of the grant, using the bake-off to provide public participation and commenting on the plan. The money raised would be considered program income. Another example: </w:t>
      </w:r>
      <w:r w:rsidR="00607C15">
        <w:t xml:space="preserve">federal </w:t>
      </w:r>
      <w:r>
        <w:t xml:space="preserve">funds are advanced and deposited in an </w:t>
      </w:r>
      <w:r w:rsidR="007D044B">
        <w:t>interest-bearing</w:t>
      </w:r>
      <w:r>
        <w:t xml:space="preserve"> bank account with the expectation that they will be used within the three days allowed by regulation. However, funds won’t be needed for one month. Unless the state directs that the funds be returned, the money will remain in the account earning interest. The amount of interest earned is considered program income.</w:t>
      </w:r>
    </w:p>
    <w:p w14:paraId="579F18F4" w14:textId="44245629" w:rsidR="00F95B20" w:rsidRDefault="00C11DF5" w:rsidP="00F95B20">
      <w:pPr>
        <w:pStyle w:val="BodyText"/>
        <w:ind w:right="233" w:firstLine="720"/>
      </w:pPr>
      <w:r>
        <w:t>All program income must be reported on the project’s quarterly report</w:t>
      </w:r>
      <w:r w:rsidR="003079ED">
        <w:t>,</w:t>
      </w:r>
      <w:r>
        <w:t xml:space="preserve"> and those funds should be liquidated against project commitments before any other funds are utilized.</w:t>
      </w:r>
    </w:p>
    <w:p w14:paraId="12E7C722" w14:textId="7656BF02" w:rsidR="00AA6D66" w:rsidRDefault="00C11DF5" w:rsidP="00F95B20">
      <w:pPr>
        <w:pStyle w:val="BodyText"/>
        <w:ind w:right="233" w:firstLine="720"/>
      </w:pPr>
      <w:r>
        <w:t xml:space="preserve">The </w:t>
      </w:r>
      <w:r w:rsidR="002175EB" w:rsidRPr="002175EB">
        <w:t>subapplicant</w:t>
      </w:r>
      <w:r w:rsidRPr="002175EB">
        <w:t xml:space="preserve"> </w:t>
      </w:r>
      <w:r>
        <w:t>will</w:t>
      </w:r>
      <w:r w:rsidR="00512C8E">
        <w:t xml:space="preserve"> probably</w:t>
      </w:r>
      <w:r>
        <w:t xml:space="preserve"> not be able to accurately predict program income until after the project’s approval</w:t>
      </w:r>
      <w:r w:rsidR="00512C8E">
        <w:t>. The subapplicant should</w:t>
      </w:r>
      <w:r>
        <w:t xml:space="preserve"> develop a tracking system to offset and report the income. Any income earned after the grant has been closed</w:t>
      </w:r>
      <w:r w:rsidR="003079ED">
        <w:t xml:space="preserve"> </w:t>
      </w:r>
      <w:r>
        <w:t xml:space="preserve">out may reside with the </w:t>
      </w:r>
      <w:r w:rsidR="009A6132" w:rsidRPr="009A6132">
        <w:t>subapplicant</w:t>
      </w:r>
      <w:r>
        <w:t xml:space="preserve"> and does not have to be reported as program income.</w:t>
      </w:r>
    </w:p>
    <w:p w14:paraId="60CF1960" w14:textId="77777777" w:rsidR="00AA6D66" w:rsidRDefault="00AA6D66">
      <w:pPr>
        <w:pStyle w:val="BodyText"/>
        <w:spacing w:before="3"/>
        <w:rPr>
          <w:sz w:val="26"/>
        </w:rPr>
      </w:pPr>
    </w:p>
    <w:p w14:paraId="040D504B" w14:textId="78EAB6F8" w:rsidR="00AA6D66" w:rsidRDefault="00C11DF5" w:rsidP="0015691A">
      <w:pPr>
        <w:pStyle w:val="Heading3"/>
      </w:pPr>
      <w:bookmarkStart w:id="54" w:name="F._Pre-Award_Costs:"/>
      <w:bookmarkStart w:id="55" w:name="_bookmark13"/>
      <w:bookmarkStart w:id="56" w:name="_Toc71786257"/>
      <w:bookmarkEnd w:id="54"/>
      <w:bookmarkEnd w:id="55"/>
      <w:r>
        <w:t>Pre-Award</w:t>
      </w:r>
      <w:r>
        <w:rPr>
          <w:spacing w:val="-1"/>
        </w:rPr>
        <w:t xml:space="preserve"> </w:t>
      </w:r>
      <w:r>
        <w:t>Costs</w:t>
      </w:r>
      <w:bookmarkEnd w:id="56"/>
    </w:p>
    <w:p w14:paraId="0784AA18" w14:textId="5F7A430D" w:rsidR="00AA6D66" w:rsidRDefault="00C11DF5" w:rsidP="00C100DA">
      <w:pPr>
        <w:pStyle w:val="BodyText"/>
        <w:spacing w:before="60" w:line="264" w:lineRule="auto"/>
        <w:ind w:right="233" w:firstLine="720"/>
      </w:pPr>
      <w:r>
        <w:t>Costs incurred after the application period has opened, but prior to the date of the grant award or final approval, are identified as pre-award costs.</w:t>
      </w:r>
      <w:r w:rsidR="0017530E">
        <w:t xml:space="preserve"> </w:t>
      </w:r>
      <w:r>
        <w:t xml:space="preserve">As with project costs, all pre-award costs need to be tracked and documented as if the subapplicant had received the award. Pre-award costs directly related to developing the application are eligible costs to include in the grant budget. Such costs may have been incurred, for example, to develop a benefit cost analysis, to gather environmental clearance data, for preparing design specifications, or for workshops or meetings related to development and submission of the </w:t>
      </w:r>
      <w:r w:rsidR="009A6132">
        <w:t>sub</w:t>
      </w:r>
      <w:r w:rsidRPr="009A6132">
        <w:t>application</w:t>
      </w:r>
      <w:r>
        <w:t>. Costs associated with</w:t>
      </w:r>
      <w:r>
        <w:rPr>
          <w:spacing w:val="-13"/>
        </w:rPr>
        <w:t xml:space="preserve"> </w:t>
      </w:r>
      <w:r>
        <w:t>implementation of the activity but incurred prior to grant award or final approval are not eligible (projects initiated or completed prior to grant award or full approval of the project are not eligible). To be eligible for grant funding, pre-award costs must be identified</w:t>
      </w:r>
      <w:r>
        <w:rPr>
          <w:spacing w:val="-10"/>
        </w:rPr>
        <w:t xml:space="preserve"> </w:t>
      </w:r>
      <w:r>
        <w:t>as</w:t>
      </w:r>
      <w:r w:rsidR="00E11131">
        <w:t xml:space="preserve"> s</w:t>
      </w:r>
      <w:r>
        <w:t xml:space="preserve">eparate line items in the cost estimate of the subapplication. </w:t>
      </w:r>
      <w:r w:rsidR="009A6132" w:rsidRPr="009A6132">
        <w:t>Suba</w:t>
      </w:r>
      <w:r w:rsidRPr="009A6132">
        <w:t>pplicants</w:t>
      </w:r>
      <w:r>
        <w:t xml:space="preserve"> may identify such pre-award costs as their non-federal cost share. </w:t>
      </w:r>
      <w:r w:rsidR="009A6132">
        <w:t>Sub</w:t>
      </w:r>
      <w:r w:rsidR="009A6132" w:rsidRPr="009A6132">
        <w:t>a</w:t>
      </w:r>
      <w:r w:rsidRPr="009A6132">
        <w:t>pplicants</w:t>
      </w:r>
      <w:r>
        <w:t xml:space="preserve"> who are not awarded grants will not receive reimbursement for the corresponding pre-award costs.</w:t>
      </w:r>
    </w:p>
    <w:p w14:paraId="077E0835" w14:textId="77777777" w:rsidR="00AA6D66" w:rsidRPr="00DA5995" w:rsidRDefault="00AA6D66">
      <w:pPr>
        <w:pStyle w:val="BodyText"/>
        <w:spacing w:before="3"/>
        <w:rPr>
          <w:b/>
          <w:bCs/>
          <w:sz w:val="26"/>
        </w:rPr>
      </w:pPr>
    </w:p>
    <w:p w14:paraId="654EC106" w14:textId="706B2668" w:rsidR="00AA6D66" w:rsidRPr="004D6383" w:rsidRDefault="00C11DF5" w:rsidP="00481AB9">
      <w:pPr>
        <w:pStyle w:val="Heading1"/>
        <w:numPr>
          <w:ilvl w:val="0"/>
          <w:numId w:val="3"/>
        </w:numPr>
      </w:pPr>
      <w:bookmarkStart w:id="57" w:name="G._Scope_of_Work_Statement_:"/>
      <w:bookmarkStart w:id="58" w:name="_bookmark14"/>
      <w:bookmarkStart w:id="59" w:name="_Toc71786258"/>
      <w:bookmarkEnd w:id="57"/>
      <w:bookmarkEnd w:id="58"/>
      <w:r w:rsidRPr="00EC735F">
        <w:lastRenderedPageBreak/>
        <w:t>Scope of Work</w:t>
      </w:r>
      <w:r w:rsidRPr="00EC735F">
        <w:rPr>
          <w:spacing w:val="-1"/>
        </w:rPr>
        <w:t xml:space="preserve"> </w:t>
      </w:r>
      <w:r w:rsidRPr="00EC735F">
        <w:t>Statement</w:t>
      </w:r>
      <w:bookmarkEnd w:id="59"/>
    </w:p>
    <w:p w14:paraId="10F29BFD" w14:textId="7247BE4D" w:rsidR="00AA6D66" w:rsidRPr="00F95B20" w:rsidRDefault="006B50F2" w:rsidP="004D6383">
      <w:pPr>
        <w:pStyle w:val="BodyText"/>
        <w:keepNext/>
      </w:pPr>
      <w:r>
        <w:t>T</w:t>
      </w:r>
      <w:r w:rsidR="00C11DF5" w:rsidRPr="00F95B20">
        <w:t>he SOW must</w:t>
      </w:r>
      <w:r w:rsidR="00846954">
        <w:t xml:space="preserve"> i</w:t>
      </w:r>
      <w:r w:rsidR="00C11DF5" w:rsidRPr="00F95B20">
        <w:t xml:space="preserve">dentify </w:t>
      </w:r>
      <w:r w:rsidR="00217DDA" w:rsidRPr="00F95B20">
        <w:t xml:space="preserve">the </w:t>
      </w:r>
      <w:r w:rsidR="009656E3">
        <w:t>p</w:t>
      </w:r>
      <w:r w:rsidR="009656E3" w:rsidRPr="00F95B20">
        <w:t xml:space="preserve">lan </w:t>
      </w:r>
      <w:r w:rsidR="00217DDA" w:rsidRPr="00F95B20">
        <w:t xml:space="preserve">or </w:t>
      </w:r>
      <w:r w:rsidR="009656E3">
        <w:t>p</w:t>
      </w:r>
      <w:r w:rsidR="009656E3" w:rsidRPr="00F95B20">
        <w:t>roject</w:t>
      </w:r>
      <w:r w:rsidR="004D6383">
        <w:t>:</w:t>
      </w:r>
    </w:p>
    <w:p w14:paraId="493B7697" w14:textId="52BC06BD" w:rsidR="0066667A" w:rsidRPr="00F95B20" w:rsidRDefault="00217DDA" w:rsidP="00135A5E">
      <w:pPr>
        <w:pStyle w:val="TableParagraph"/>
      </w:pPr>
      <w:r w:rsidRPr="00F95B20">
        <w:t>Clearly describe the intended outcome of the mitigation activity</w:t>
      </w:r>
      <w:r w:rsidR="005666ED" w:rsidRPr="00F95B20">
        <w:t xml:space="preserve"> and how it will reduce risk of future damage, hardship, loss, or suffering resulting from natural disaster</w:t>
      </w:r>
      <w:r w:rsidRPr="00F95B20">
        <w:t xml:space="preserve">.  </w:t>
      </w:r>
    </w:p>
    <w:p w14:paraId="1F3BD60F" w14:textId="0C440452" w:rsidR="00AA6D66" w:rsidRPr="00F95B20" w:rsidRDefault="00C11DF5" w:rsidP="00135A5E">
      <w:pPr>
        <w:pStyle w:val="TableParagraph"/>
      </w:pPr>
      <w:r w:rsidRPr="00F95B20">
        <w:t xml:space="preserve">Organize </w:t>
      </w:r>
      <w:r w:rsidR="005666ED" w:rsidRPr="00F95B20">
        <w:t>w</w:t>
      </w:r>
      <w:r w:rsidR="00E11131" w:rsidRPr="00F95B20">
        <w:t xml:space="preserve">ho </w:t>
      </w:r>
      <w:r w:rsidR="005666ED" w:rsidRPr="00F95B20">
        <w:t>and what is needed to complete this mitigation activity</w:t>
      </w:r>
      <w:r w:rsidR="00442EE1">
        <w:t>.</w:t>
      </w:r>
    </w:p>
    <w:p w14:paraId="4A94232B" w14:textId="02DFF6A8" w:rsidR="00AA6D66" w:rsidRPr="00F95B20" w:rsidRDefault="005666ED" w:rsidP="00442EE1">
      <w:pPr>
        <w:pStyle w:val="TableParagraph"/>
      </w:pPr>
      <w:r w:rsidRPr="00F95B20">
        <w:t>Identify who will manage and oversee the project, if specific entities or contractors will be required</w:t>
      </w:r>
      <w:r w:rsidR="006C1298">
        <w:t>,</w:t>
      </w:r>
      <w:r w:rsidRPr="00F95B20">
        <w:t xml:space="preserve"> and what specific work activities or components will be implemented.  </w:t>
      </w:r>
    </w:p>
    <w:p w14:paraId="49A870F6" w14:textId="77777777" w:rsidR="006B50F2" w:rsidRDefault="006B50F2" w:rsidP="004D6383">
      <w:pPr>
        <w:pStyle w:val="BodyText"/>
        <w:keepNext/>
      </w:pPr>
    </w:p>
    <w:p w14:paraId="56DF40BF" w14:textId="3D50F954" w:rsidR="00AA6D66" w:rsidRPr="00F95B20" w:rsidRDefault="00846954" w:rsidP="004D6383">
      <w:pPr>
        <w:pStyle w:val="BodyText"/>
        <w:keepNext/>
      </w:pPr>
      <w:r>
        <w:t>The SOW must d</w:t>
      </w:r>
      <w:r w:rsidRPr="00F95B20">
        <w:t xml:space="preserve">escribe </w:t>
      </w:r>
      <w:r w:rsidR="00C11DF5" w:rsidRPr="00F95B20">
        <w:t xml:space="preserve">the </w:t>
      </w:r>
      <w:r w:rsidR="009656E3">
        <w:t>p</w:t>
      </w:r>
      <w:r w:rsidR="009656E3" w:rsidRPr="00F95B20">
        <w:t xml:space="preserve">roject </w:t>
      </w:r>
      <w:r w:rsidR="00E11131" w:rsidRPr="00F95B20">
        <w:t xml:space="preserve">or </w:t>
      </w:r>
      <w:r w:rsidR="009656E3">
        <w:t>p</w:t>
      </w:r>
      <w:r w:rsidR="009656E3" w:rsidRPr="00F95B20">
        <w:t xml:space="preserve">lan </w:t>
      </w:r>
      <w:r w:rsidR="009656E3">
        <w:t>p</w:t>
      </w:r>
      <w:r w:rsidR="009656E3" w:rsidRPr="00F95B20">
        <w:t>rocess</w:t>
      </w:r>
      <w:r w:rsidR="004D6383">
        <w:t>:</w:t>
      </w:r>
    </w:p>
    <w:p w14:paraId="4DC3BEC5" w14:textId="6679D924" w:rsidR="00AA6D66" w:rsidRPr="00F95B20" w:rsidRDefault="00C11DF5" w:rsidP="00135A5E">
      <w:pPr>
        <w:pStyle w:val="TableParagraph"/>
      </w:pPr>
      <w:r w:rsidRPr="00F95B20">
        <w:t xml:space="preserve">Describe the process for </w:t>
      </w:r>
      <w:r w:rsidR="00E11131" w:rsidRPr="00F95B20">
        <w:t xml:space="preserve">project or </w:t>
      </w:r>
      <w:r w:rsidRPr="00F95B20">
        <w:t xml:space="preserve">plan development, clearly demonstrating that applicable regulatory requirements will be met. Document in detail (including who will be responsible for completing each task) the activities </w:t>
      </w:r>
      <w:r w:rsidR="005666ED" w:rsidRPr="00F95B20">
        <w:t>and who</w:t>
      </w:r>
      <w:r w:rsidR="0066667A" w:rsidRPr="00F95B20">
        <w:t xml:space="preserve"> </w:t>
      </w:r>
      <w:r w:rsidRPr="00F95B20">
        <w:t>will complete</w:t>
      </w:r>
      <w:r w:rsidR="005666ED" w:rsidRPr="00F95B20">
        <w:t xml:space="preserve"> them. Describe</w:t>
      </w:r>
      <w:r w:rsidRPr="00F95B20">
        <w:t xml:space="preserve"> how these activities relate to the cost estimate</w:t>
      </w:r>
      <w:r w:rsidR="00B412C5">
        <w:t>.</w:t>
      </w:r>
    </w:p>
    <w:p w14:paraId="71014125" w14:textId="6B8C1ACF" w:rsidR="005666ED" w:rsidRPr="00F95B20" w:rsidRDefault="005666ED" w:rsidP="00135A5E">
      <w:pPr>
        <w:pStyle w:val="TableParagraph"/>
      </w:pPr>
      <w:r w:rsidRPr="00F95B20">
        <w:t>List the major milestones in the proposed project</w:t>
      </w:r>
      <w:r w:rsidR="00B412C5">
        <w:t>,</w:t>
      </w:r>
      <w:r w:rsidRPr="00F95B20">
        <w:t xml:space="preserve"> beginning with the </w:t>
      </w:r>
      <w:r w:rsidR="00B412C5" w:rsidRPr="00F95B20">
        <w:t>kick</w:t>
      </w:r>
      <w:r w:rsidRPr="00F95B20">
        <w:t>off meeting after award and ending with the closeout process.</w:t>
      </w:r>
    </w:p>
    <w:p w14:paraId="2ABDB57A" w14:textId="7D9CC9A8" w:rsidR="005666ED" w:rsidRPr="00F95B20" w:rsidRDefault="005666ED" w:rsidP="00135A5E">
      <w:pPr>
        <w:pStyle w:val="TableParagraph"/>
      </w:pPr>
      <w:r w:rsidRPr="00F95B20">
        <w:t>Provide an estimated time frame for the completion of each milestone</w:t>
      </w:r>
      <w:r w:rsidR="008C4478">
        <w:t>; t</w:t>
      </w:r>
      <w:r w:rsidRPr="00F95B20">
        <w:t>his should be in the form of number of months needed for completion.</w:t>
      </w:r>
    </w:p>
    <w:p w14:paraId="5190CA57" w14:textId="65CFB716" w:rsidR="00AA6D66" w:rsidRPr="00F95B20" w:rsidRDefault="005666ED" w:rsidP="00135A5E">
      <w:pPr>
        <w:pStyle w:val="TableParagraph"/>
      </w:pPr>
      <w:r w:rsidRPr="00F95B20">
        <w:t xml:space="preserve">The </w:t>
      </w:r>
      <w:r w:rsidR="00E67AA3">
        <w:t xml:space="preserve">Period </w:t>
      </w:r>
      <w:r w:rsidRPr="00F95B20">
        <w:t>of Performance</w:t>
      </w:r>
      <w:r w:rsidR="00E67AA3">
        <w:t xml:space="preserve"> (POP)</w:t>
      </w:r>
      <w:r w:rsidRPr="00F95B20">
        <w:t xml:space="preserve"> for HMGP grants is limited to</w:t>
      </w:r>
      <w:r w:rsidR="001F15E2">
        <w:t xml:space="preserve"> and may not exceed</w:t>
      </w:r>
      <w:r w:rsidRPr="00F95B20">
        <w:t xml:space="preserve"> 36 months.</w:t>
      </w:r>
      <w:r w:rsidR="0017530E">
        <w:t xml:space="preserve"> </w:t>
      </w:r>
    </w:p>
    <w:p w14:paraId="31899301" w14:textId="77777777" w:rsidR="006B50F2" w:rsidRDefault="006B50F2" w:rsidP="004D6383">
      <w:pPr>
        <w:pStyle w:val="BodyText"/>
        <w:keepNext/>
      </w:pPr>
    </w:p>
    <w:p w14:paraId="1224474A" w14:textId="6CAFC1A6" w:rsidR="007464EC" w:rsidRPr="00F95B20" w:rsidRDefault="002937A6" w:rsidP="004D6383">
      <w:pPr>
        <w:pStyle w:val="BodyText"/>
        <w:keepNext/>
      </w:pPr>
      <w:r>
        <w:t xml:space="preserve">The SOW must describe the </w:t>
      </w:r>
      <w:r w:rsidR="007464EC" w:rsidRPr="00F95B20">
        <w:t xml:space="preserve">Hazard Mitigation Plan </w:t>
      </w:r>
      <w:r w:rsidR="009E595D">
        <w:t>r</w:t>
      </w:r>
      <w:r w:rsidR="009E595D" w:rsidRPr="00F95B20">
        <w:t>equirements</w:t>
      </w:r>
      <w:r w:rsidR="004D6383">
        <w:t>:</w:t>
      </w:r>
    </w:p>
    <w:p w14:paraId="10EF1D81" w14:textId="3ACCBF38" w:rsidR="00AA6D66" w:rsidRPr="00F95B20" w:rsidRDefault="00CC5669" w:rsidP="00135A5E">
      <w:pPr>
        <w:pStyle w:val="TableParagraph"/>
      </w:pPr>
      <w:r w:rsidRPr="00F95B20">
        <w:t xml:space="preserve">State, </w:t>
      </w:r>
      <w:proofErr w:type="gramStart"/>
      <w:r w:rsidR="009E595D">
        <w:t>t</w:t>
      </w:r>
      <w:r w:rsidR="009E595D" w:rsidRPr="00F95B20">
        <w:t>ribal</w:t>
      </w:r>
      <w:proofErr w:type="gramEnd"/>
      <w:r w:rsidRPr="00F95B20">
        <w:t xml:space="preserve"> and l</w:t>
      </w:r>
      <w:r w:rsidR="007464EC" w:rsidRPr="00F95B20">
        <w:t xml:space="preserve">ocal </w:t>
      </w:r>
      <w:r w:rsidRPr="00F95B20">
        <w:t>j</w:t>
      </w:r>
      <w:r w:rsidR="007464EC" w:rsidRPr="00F95B20">
        <w:t xml:space="preserve">urisdictions, with the exception of private nonprofit organizations, must have or be included in a </w:t>
      </w:r>
      <w:r w:rsidR="009E595D" w:rsidRPr="00F95B20">
        <w:t>FEMA</w:t>
      </w:r>
      <w:r w:rsidR="009E595D">
        <w:t>-</w:t>
      </w:r>
      <w:r w:rsidRPr="00F95B20">
        <w:t xml:space="preserve">approved </w:t>
      </w:r>
      <w:r w:rsidR="006060E9">
        <w:t>HMP</w:t>
      </w:r>
      <w:r w:rsidR="007464EC" w:rsidRPr="00F95B20">
        <w:t xml:space="preserve"> to receive funding through the </w:t>
      </w:r>
      <w:r w:rsidR="003B36FC">
        <w:t>HMGP.</w:t>
      </w:r>
      <w:r w:rsidR="007464EC" w:rsidRPr="00F95B20">
        <w:t xml:space="preserve"> </w:t>
      </w:r>
    </w:p>
    <w:p w14:paraId="3A3A7490" w14:textId="6776036B" w:rsidR="00744485" w:rsidRPr="00F95B20" w:rsidRDefault="00CC5669" w:rsidP="00135A5E">
      <w:pPr>
        <w:pStyle w:val="TableParagraph"/>
      </w:pPr>
      <w:r w:rsidRPr="00F95B20">
        <w:t xml:space="preserve">The </w:t>
      </w:r>
      <w:r w:rsidR="003B36FC">
        <w:t>s</w:t>
      </w:r>
      <w:r w:rsidR="003B36FC" w:rsidRPr="00F95B20">
        <w:t>tate</w:t>
      </w:r>
      <w:r w:rsidRPr="00F95B20">
        <w:t xml:space="preserve">, </w:t>
      </w:r>
      <w:r w:rsidR="003B36FC">
        <w:t>t</w:t>
      </w:r>
      <w:r w:rsidR="003B36FC" w:rsidRPr="00F95B20">
        <w:t>ribal</w:t>
      </w:r>
      <w:r w:rsidRPr="00F95B20">
        <w:t xml:space="preserve"> or </w:t>
      </w:r>
      <w:r w:rsidR="003B36FC">
        <w:t>l</w:t>
      </w:r>
      <w:r w:rsidR="003B36FC" w:rsidRPr="00F95B20">
        <w:t xml:space="preserve">ocal </w:t>
      </w:r>
      <w:r w:rsidR="003B36FC">
        <w:t>j</w:t>
      </w:r>
      <w:r w:rsidR="003B36FC" w:rsidRPr="00F95B20">
        <w:t xml:space="preserve">urisdiction </w:t>
      </w:r>
      <w:r w:rsidRPr="00F95B20">
        <w:t xml:space="preserve">must have a </w:t>
      </w:r>
      <w:r w:rsidR="003B36FC" w:rsidRPr="00F95B20">
        <w:t>FEMA</w:t>
      </w:r>
      <w:r w:rsidR="003B36FC">
        <w:t>-</w:t>
      </w:r>
      <w:r w:rsidRPr="00F95B20">
        <w:t xml:space="preserve">approved HMP at the time of award and the project must be in some way included in the </w:t>
      </w:r>
      <w:r w:rsidR="003B36FC">
        <w:t>s</w:t>
      </w:r>
      <w:r w:rsidR="003B36FC" w:rsidRPr="00F95B20">
        <w:t xml:space="preserve">tate </w:t>
      </w:r>
      <w:r w:rsidRPr="00F95B20">
        <w:t xml:space="preserve">and local </w:t>
      </w:r>
      <w:r w:rsidR="003B36FC">
        <w:t>p</w:t>
      </w:r>
      <w:r w:rsidR="003B36FC" w:rsidRPr="00F95B20">
        <w:t>lan</w:t>
      </w:r>
      <w:r w:rsidRPr="00F95B20">
        <w:t xml:space="preserve">.  </w:t>
      </w:r>
    </w:p>
    <w:p w14:paraId="1A4AF63D" w14:textId="7CAD0B0D" w:rsidR="00744485" w:rsidRPr="00F95B20" w:rsidRDefault="00CC5669" w:rsidP="00135A5E">
      <w:pPr>
        <w:pStyle w:val="TableParagraph"/>
      </w:pPr>
      <w:r w:rsidRPr="00F95B20">
        <w:t>Private nonprofit organizations do not need to meet the Hazard Mitigation Planning requirement, but they must have proper certification and the project must be in some way included in the</w:t>
      </w:r>
      <w:r w:rsidR="00744485" w:rsidRPr="00F95B20">
        <w:t xml:space="preserve"> </w:t>
      </w:r>
      <w:r w:rsidR="003B36FC">
        <w:t>s</w:t>
      </w:r>
      <w:r w:rsidR="003B36FC" w:rsidRPr="00F95B20">
        <w:t xml:space="preserve">tate’s </w:t>
      </w:r>
      <w:r w:rsidR="003B36FC">
        <w:t>p</w:t>
      </w:r>
      <w:r w:rsidR="003B36FC" w:rsidRPr="00F95B20">
        <w:t>lan</w:t>
      </w:r>
      <w:r w:rsidR="00744485" w:rsidRPr="00F95B20">
        <w:t>.</w:t>
      </w:r>
    </w:p>
    <w:p w14:paraId="7E7493B5" w14:textId="158DF30D" w:rsidR="00744485" w:rsidRDefault="00CC5669" w:rsidP="00135A5E">
      <w:pPr>
        <w:pStyle w:val="TableParagraph"/>
      </w:pPr>
      <w:r w:rsidRPr="00F95B20">
        <w:t xml:space="preserve">An </w:t>
      </w:r>
      <w:r w:rsidR="002937A6">
        <w:t>“</w:t>
      </w:r>
      <w:r w:rsidRPr="00F95B20">
        <w:t>Extraordinary Circumstances Exception</w:t>
      </w:r>
      <w:r w:rsidR="002937A6">
        <w:t>”</w:t>
      </w:r>
      <w:r w:rsidRPr="00F95B20">
        <w:t xml:space="preserve"> may be granted if approved by the </w:t>
      </w:r>
      <w:r w:rsidR="00DE23DF">
        <w:t>s</w:t>
      </w:r>
      <w:r w:rsidR="00DE23DF" w:rsidRPr="00F95B20">
        <w:t xml:space="preserve">tate </w:t>
      </w:r>
      <w:r w:rsidRPr="00F95B20">
        <w:t xml:space="preserve">and FEMA prior to award. </w:t>
      </w:r>
    </w:p>
    <w:p w14:paraId="380066D3" w14:textId="77777777" w:rsidR="004D6383" w:rsidRPr="00F95B20" w:rsidRDefault="004D6383" w:rsidP="004D6383">
      <w:pPr>
        <w:pStyle w:val="BodyText"/>
        <w:ind w:left="580"/>
      </w:pPr>
    </w:p>
    <w:p w14:paraId="140C6878" w14:textId="01B200FC" w:rsidR="00AA6D66" w:rsidRPr="00F95B20" w:rsidRDefault="00C11DF5" w:rsidP="004D6383">
      <w:pPr>
        <w:pStyle w:val="BodyText"/>
        <w:keepNext/>
      </w:pPr>
      <w:bookmarkStart w:id="60" w:name="I._Completing_the_HMGP_Application:"/>
      <w:bookmarkStart w:id="61" w:name="_bookmark16"/>
      <w:bookmarkEnd w:id="60"/>
      <w:bookmarkEnd w:id="61"/>
      <w:r w:rsidRPr="00F95B20">
        <w:lastRenderedPageBreak/>
        <w:t xml:space="preserve">Completing the HMGP </w:t>
      </w:r>
      <w:r w:rsidR="00DE23DF">
        <w:t>a</w:t>
      </w:r>
      <w:r w:rsidR="00DE23DF" w:rsidRPr="00F95B20">
        <w:t>pplication</w:t>
      </w:r>
      <w:r w:rsidRPr="00F95B20">
        <w:t>:</w:t>
      </w:r>
    </w:p>
    <w:p w14:paraId="055AF52F" w14:textId="3F16BA23" w:rsidR="00AA6D66" w:rsidRPr="00F95B20" w:rsidRDefault="00C11DF5" w:rsidP="00135A5E">
      <w:pPr>
        <w:pStyle w:val="TableParagraph"/>
      </w:pPr>
      <w:r w:rsidRPr="00F95B20">
        <w:t xml:space="preserve">The final step for this phase is to complete the HMGP </w:t>
      </w:r>
      <w:r w:rsidR="00721D55">
        <w:t>sub</w:t>
      </w:r>
      <w:r w:rsidRPr="00F95B20">
        <w:t xml:space="preserve">application. The </w:t>
      </w:r>
      <w:r w:rsidR="00DE23DF">
        <w:t>a</w:t>
      </w:r>
      <w:r w:rsidR="00DE23DF" w:rsidRPr="00F95B20">
        <w:t>pplicant</w:t>
      </w:r>
      <w:r w:rsidR="009A6132" w:rsidRPr="00F95B20">
        <w:t>/</w:t>
      </w:r>
      <w:r w:rsidR="00DE23DF">
        <w:t>s</w:t>
      </w:r>
      <w:r w:rsidR="00DE23DF" w:rsidRPr="00F95B20">
        <w:t xml:space="preserve">tate </w:t>
      </w:r>
      <w:r w:rsidRPr="00F95B20">
        <w:t xml:space="preserve">will provide the format for the </w:t>
      </w:r>
      <w:r w:rsidR="009A6132" w:rsidRPr="00F95B20">
        <w:t>sub</w:t>
      </w:r>
      <w:r w:rsidRPr="00F95B20">
        <w:t>application and will also provide federal and state assurance documents required at the time of submission.</w:t>
      </w:r>
    </w:p>
    <w:p w14:paraId="39134233" w14:textId="71D5056F" w:rsidR="004D6383" w:rsidRDefault="00C11DF5" w:rsidP="00135A5E">
      <w:pPr>
        <w:pStyle w:val="TableParagraph"/>
      </w:pPr>
      <w:r w:rsidRPr="00F95B20">
        <w:t xml:space="preserve">The </w:t>
      </w:r>
      <w:r w:rsidR="009A6132" w:rsidRPr="00F95B20">
        <w:t>sub</w:t>
      </w:r>
      <w:r w:rsidRPr="00F95B20">
        <w:t xml:space="preserve">applicant should pay particular attention to the deadline established by the </w:t>
      </w:r>
      <w:r w:rsidR="00DE23DF">
        <w:t>a</w:t>
      </w:r>
      <w:r w:rsidR="00DE23DF" w:rsidRPr="00F95B20">
        <w:t>pplicant</w:t>
      </w:r>
      <w:r w:rsidR="009A6132" w:rsidRPr="00F95B20">
        <w:t>/</w:t>
      </w:r>
      <w:r w:rsidR="00DE23DF">
        <w:t>s</w:t>
      </w:r>
      <w:r w:rsidR="00DE23DF" w:rsidRPr="00F95B20">
        <w:t xml:space="preserve">tate </w:t>
      </w:r>
      <w:r w:rsidRPr="00F95B20">
        <w:t xml:space="preserve">for submission of the HMGP </w:t>
      </w:r>
      <w:r w:rsidR="00721D55">
        <w:t>sub</w:t>
      </w:r>
      <w:r w:rsidRPr="00F95B20">
        <w:t xml:space="preserve">application. At the time of </w:t>
      </w:r>
      <w:r w:rsidR="007E54FE" w:rsidRPr="00F95B20">
        <w:t>submission</w:t>
      </w:r>
      <w:r w:rsidR="00E42027" w:rsidRPr="00F95B20">
        <w:t xml:space="preserve"> to FEMA</w:t>
      </w:r>
      <w:r w:rsidR="007E54FE" w:rsidRPr="00F95B20">
        <w:t>,</w:t>
      </w:r>
      <w:r w:rsidRPr="00F95B20">
        <w:t xml:space="preserve"> the </w:t>
      </w:r>
      <w:r w:rsidR="009A6132" w:rsidRPr="00F95B20">
        <w:t>sub</w:t>
      </w:r>
      <w:r w:rsidRPr="00F95B20">
        <w:t>application will be designated a unique identification number.</w:t>
      </w:r>
    </w:p>
    <w:p w14:paraId="30C2AF72" w14:textId="557144B6" w:rsidR="00481AB9" w:rsidRDefault="00135A5E" w:rsidP="00481AB9">
      <w:pPr>
        <w:pStyle w:val="TableParagraph"/>
        <w:numPr>
          <w:ilvl w:val="0"/>
          <w:numId w:val="0"/>
        </w:numPr>
        <w:ind w:left="720"/>
      </w:pPr>
      <w:r>
        <w:br w:type="page"/>
      </w:r>
    </w:p>
    <w:p w14:paraId="128ADFA5" w14:textId="533E2E96" w:rsidR="00481AB9" w:rsidRPr="00481AB9" w:rsidRDefault="00481AB9" w:rsidP="00481AB9">
      <w:pPr>
        <w:pStyle w:val="Heading1"/>
        <w:numPr>
          <w:ilvl w:val="0"/>
          <w:numId w:val="3"/>
        </w:numPr>
      </w:pPr>
      <w:r w:rsidRPr="00481AB9">
        <w:lastRenderedPageBreak/>
        <w:t xml:space="preserve">Environmental Historic Preservation (EHP) </w:t>
      </w:r>
    </w:p>
    <w:p w14:paraId="7F278CAA" w14:textId="57BB6752" w:rsidR="00481AB9" w:rsidRPr="00481AB9" w:rsidRDefault="00481AB9" w:rsidP="00481AB9">
      <w:pPr>
        <w:pStyle w:val="BodyText"/>
        <w:ind w:firstLine="580"/>
      </w:pPr>
      <w:r w:rsidRPr="00481AB9">
        <w:t xml:space="preserve">The integrity of </w:t>
      </w:r>
      <w:r w:rsidR="002D0B2C">
        <w:t>the</w:t>
      </w:r>
      <w:r w:rsidR="002D0B2C" w:rsidRPr="00481AB9">
        <w:t xml:space="preserve"> </w:t>
      </w:r>
      <w:r w:rsidRPr="00481AB9">
        <w:t>natural and historic landscape is important, and steps taken to strengthen or rebuild communities can have long-term environmental and cultural impacts. Environmental Planning and Historic Preservation (EHP) is not just a desirable outcome of community projects—it’s a legal requirement. Federal law requires that most projects funded through a FEMA grant program comply with EHP requirements.</w:t>
      </w:r>
    </w:p>
    <w:p w14:paraId="2B8D447A" w14:textId="0BBADD15" w:rsidR="00481AB9" w:rsidRPr="00481AB9" w:rsidRDefault="00481AB9" w:rsidP="00481AB9">
      <w:pPr>
        <w:pStyle w:val="BodyText"/>
        <w:ind w:firstLine="580"/>
      </w:pPr>
      <w:r w:rsidRPr="00481AB9">
        <w:t xml:space="preserve">While some FEMA grant applications require minimal EHP review, others demand more attention due to the nature of the project proposed. For example, work to a historic building or construction of a flood control structure near endangered species’ habitats can understandably have a significant impact on cultural and environmental resources and involve more extensive review. Other activities that trigger more in-depth EHP review may not be as obvious—such as projects involving construction on undeveloped land or modifications to structures more than 45 years old. By collaborating with EHP early in the planning and grants process, </w:t>
      </w:r>
      <w:r w:rsidR="00721D55">
        <w:t>sub</w:t>
      </w:r>
      <w:r w:rsidRPr="00481AB9">
        <w:t>applicants can get a clear indication of the potential impacts of projects on natural and cultural resources and minimize the possibility of lengthy review.</w:t>
      </w:r>
    </w:p>
    <w:p w14:paraId="091C02D5" w14:textId="078CEC9D" w:rsidR="00481AB9" w:rsidRDefault="00721D55" w:rsidP="00481AB9">
      <w:pPr>
        <w:pStyle w:val="BodyText"/>
        <w:ind w:firstLine="580"/>
      </w:pPr>
      <w:proofErr w:type="spellStart"/>
      <w:r>
        <w:t>Suba</w:t>
      </w:r>
      <w:r w:rsidR="00481AB9" w:rsidRPr="00481AB9">
        <w:t>pplicants</w:t>
      </w:r>
      <w:proofErr w:type="spellEnd"/>
      <w:r w:rsidR="00481AB9" w:rsidRPr="00481AB9">
        <w:t xml:space="preserve"> and communities can play a critical role in helping FEMA expedite the review process. The earlier communities begin project planning and the more information </w:t>
      </w:r>
      <w:r>
        <w:t>sub</w:t>
      </w:r>
      <w:r w:rsidR="00481AB9" w:rsidRPr="00481AB9">
        <w:t xml:space="preserve">applicants provide in the project description, the better equipped FEMA will be to help </w:t>
      </w:r>
      <w:r>
        <w:t>sub</w:t>
      </w:r>
      <w:r w:rsidR="00481AB9" w:rsidRPr="00481AB9">
        <w:t>applicants anticipate and address any legal requirements that may affect a project.</w:t>
      </w:r>
    </w:p>
    <w:p w14:paraId="39EBC11A" w14:textId="368A673F" w:rsidR="00481AB9" w:rsidRPr="004D6383" w:rsidRDefault="00481AB9" w:rsidP="00481AB9">
      <w:pPr>
        <w:pStyle w:val="TableParagraph"/>
        <w:numPr>
          <w:ilvl w:val="0"/>
          <w:numId w:val="0"/>
        </w:numPr>
        <w:ind w:left="720"/>
      </w:pPr>
      <w:r>
        <w:br w:type="page"/>
      </w:r>
    </w:p>
    <w:p w14:paraId="0D1A5944" w14:textId="4B779020" w:rsidR="00AA6D66" w:rsidRPr="00EC735F" w:rsidRDefault="00C11DF5" w:rsidP="003134A2">
      <w:pPr>
        <w:pStyle w:val="Heading1"/>
        <w:numPr>
          <w:ilvl w:val="0"/>
          <w:numId w:val="3"/>
        </w:numPr>
      </w:pPr>
      <w:bookmarkStart w:id="62" w:name="7._MANAGING_HMGP_PROPOSALS_–_PRE-APPROVA"/>
      <w:bookmarkStart w:id="63" w:name="_bookmark17"/>
      <w:bookmarkStart w:id="64" w:name="_Toc71786259"/>
      <w:bookmarkEnd w:id="62"/>
      <w:bookmarkEnd w:id="63"/>
      <w:r w:rsidRPr="00EC735F">
        <w:lastRenderedPageBreak/>
        <w:t xml:space="preserve">MANAGING HMGP </w:t>
      </w:r>
      <w:r w:rsidR="0090281E" w:rsidRPr="00EC735F">
        <w:t>SUBAPPLICATIONS</w:t>
      </w:r>
      <w:r w:rsidRPr="00EC735F">
        <w:t xml:space="preserve"> –</w:t>
      </w:r>
      <w:r w:rsidRPr="00EC735F">
        <w:rPr>
          <w:spacing w:val="2"/>
        </w:rPr>
        <w:t xml:space="preserve"> </w:t>
      </w:r>
      <w:r w:rsidRPr="00EC735F">
        <w:t>PRE-APPROVAL</w:t>
      </w:r>
      <w:bookmarkEnd w:id="64"/>
    </w:p>
    <w:p w14:paraId="7CF1E7C2" w14:textId="667C1213" w:rsidR="00AA6D66" w:rsidRPr="00EC735F" w:rsidRDefault="00C11DF5" w:rsidP="004D6383">
      <w:pPr>
        <w:pStyle w:val="BodyText"/>
        <w:ind w:right="202" w:firstLine="580"/>
      </w:pPr>
      <w:r>
        <w:t xml:space="preserve">The </w:t>
      </w:r>
      <w:r w:rsidR="00DE4D80">
        <w:t>a</w:t>
      </w:r>
      <w:r w:rsidR="00DE4D80" w:rsidRPr="00C96843">
        <w:t>pplicant</w:t>
      </w:r>
      <w:r w:rsidR="00C96843" w:rsidRPr="00C96843">
        <w:t>/</w:t>
      </w:r>
      <w:r w:rsidR="00DE4D80">
        <w:t>s</w:t>
      </w:r>
      <w:r w:rsidR="00DE4D80" w:rsidRPr="00C96843">
        <w:t xml:space="preserve">tate </w:t>
      </w:r>
      <w:r>
        <w:t xml:space="preserve">will conduct a completeness review of all HMGP </w:t>
      </w:r>
      <w:r w:rsidR="0090281E">
        <w:t>subapplications</w:t>
      </w:r>
      <w:r>
        <w:t xml:space="preserve"> submitted by the deadline and may, based upon its findings, </w:t>
      </w:r>
      <w:r w:rsidRPr="00A3067F">
        <w:t xml:space="preserve">notify </w:t>
      </w:r>
      <w:r w:rsidR="00A3067F">
        <w:t xml:space="preserve">the </w:t>
      </w:r>
      <w:r w:rsidR="00A3067F" w:rsidRPr="00A3067F">
        <w:t xml:space="preserve">subapplicant </w:t>
      </w:r>
      <w:r w:rsidRPr="00A3067F">
        <w:t xml:space="preserve">that </w:t>
      </w:r>
      <w:r>
        <w:t xml:space="preserve">additional information or clarification of certain data may be necessary. </w:t>
      </w:r>
      <w:r w:rsidRPr="00C96843">
        <w:t xml:space="preserve">The </w:t>
      </w:r>
      <w:r w:rsidR="00C96843" w:rsidRPr="00C96843">
        <w:t>sub</w:t>
      </w:r>
      <w:r w:rsidRPr="00C96843">
        <w:t xml:space="preserve">applicant </w:t>
      </w:r>
      <w:r>
        <w:t>should be prepared to respond to requests from FEMA</w:t>
      </w:r>
      <w:r w:rsidRPr="00C96843">
        <w:t>,</w:t>
      </w:r>
      <w:r w:rsidR="0090281E">
        <w:t xml:space="preserve"> sometimes</w:t>
      </w:r>
      <w:r w:rsidRPr="00C96843">
        <w:t xml:space="preserve"> sent via the </w:t>
      </w:r>
      <w:r w:rsidR="00DE4D80">
        <w:t>a</w:t>
      </w:r>
      <w:r w:rsidR="00DE4D80" w:rsidRPr="00C96843">
        <w:t>pplicant</w:t>
      </w:r>
      <w:r w:rsidR="00C96843" w:rsidRPr="00C96843">
        <w:t>/</w:t>
      </w:r>
      <w:r w:rsidR="00DE4D80">
        <w:t>s</w:t>
      </w:r>
      <w:r w:rsidR="00DE4D80" w:rsidRPr="00C96843">
        <w:t>tate</w:t>
      </w:r>
      <w:r w:rsidRPr="00C96843">
        <w:t>, for additi</w:t>
      </w:r>
      <w:r>
        <w:t xml:space="preserve">onal information that may be needed to complete the </w:t>
      </w:r>
      <w:r w:rsidRPr="00E42027">
        <w:t>National Enviro</w:t>
      </w:r>
      <w:r w:rsidRPr="00EC735F">
        <w:t>nmental Protection Agency (NEPA) review.</w:t>
      </w:r>
    </w:p>
    <w:p w14:paraId="12EDED75" w14:textId="5D5ED46D" w:rsidR="00AA6D66" w:rsidRPr="004D6383" w:rsidRDefault="00C11DF5" w:rsidP="00C100DA">
      <w:pPr>
        <w:pStyle w:val="BodyText"/>
        <w:keepNext/>
        <w:ind w:right="734" w:firstLine="360"/>
      </w:pPr>
      <w:r w:rsidRPr="00EC735F">
        <w:t xml:space="preserve">After the HMGP proposal is reviewed by the </w:t>
      </w:r>
      <w:r w:rsidR="00DE4D80">
        <w:t>a</w:t>
      </w:r>
      <w:r w:rsidR="00DE4D80" w:rsidRPr="00EC735F">
        <w:t>pplicant</w:t>
      </w:r>
      <w:r w:rsidR="00C96843" w:rsidRPr="00EC735F">
        <w:t>/</w:t>
      </w:r>
      <w:r w:rsidR="00DE4D80">
        <w:t>s</w:t>
      </w:r>
      <w:r w:rsidR="00DE4D80" w:rsidRPr="00EC735F">
        <w:t>tate</w:t>
      </w:r>
      <w:r w:rsidRPr="00EC735F">
        <w:t xml:space="preserve">, the </w:t>
      </w:r>
      <w:r w:rsidR="00C96843" w:rsidRPr="00EC735F">
        <w:t>sub</w:t>
      </w:r>
      <w:r w:rsidRPr="00EC735F">
        <w:t>applicant may be asked to perform any or all the following actions:</w:t>
      </w:r>
    </w:p>
    <w:p w14:paraId="1681BD00" w14:textId="30BA4838" w:rsidR="004D6383" w:rsidRDefault="00C11DF5" w:rsidP="00135A5E">
      <w:pPr>
        <w:pStyle w:val="TableParagraph"/>
      </w:pPr>
      <w:r w:rsidRPr="004D6383">
        <w:t>Refine the proposal (</w:t>
      </w:r>
      <w:proofErr w:type="gramStart"/>
      <w:r w:rsidRPr="004D6383">
        <w:t>i.e.</w:t>
      </w:r>
      <w:proofErr w:type="gramEnd"/>
      <w:r w:rsidRPr="004D6383">
        <w:t xml:space="preserve"> expand the </w:t>
      </w:r>
      <w:r w:rsidR="00DE4D80">
        <w:t>p</w:t>
      </w:r>
      <w:r w:rsidR="00DE4D80" w:rsidRPr="004D6383">
        <w:t xml:space="preserve">roblem </w:t>
      </w:r>
      <w:r w:rsidR="00DE4D80">
        <w:t>s</w:t>
      </w:r>
      <w:r w:rsidR="00DE4D80" w:rsidRPr="004D6383">
        <w:t xml:space="preserve">tatement </w:t>
      </w:r>
      <w:r w:rsidRPr="004D6383">
        <w:t xml:space="preserve">to elaborate on some “ripple effect” issue, clarify some detail included in the </w:t>
      </w:r>
      <w:r w:rsidR="00057C63">
        <w:t>p</w:t>
      </w:r>
      <w:r w:rsidR="00057C63" w:rsidRPr="004D6383">
        <w:t xml:space="preserve">roposed </w:t>
      </w:r>
      <w:r w:rsidR="00057C63">
        <w:t>s</w:t>
      </w:r>
      <w:r w:rsidR="00057C63" w:rsidRPr="004D6383">
        <w:t>olution</w:t>
      </w:r>
      <w:r w:rsidRPr="004D6383">
        <w:t>, revise the budget to keep estimated costs close to the proposal’s anticipated benefits,</w:t>
      </w:r>
      <w:r w:rsidRPr="004D6383">
        <w:rPr>
          <w:spacing w:val="-1"/>
        </w:rPr>
        <w:t xml:space="preserve"> </w:t>
      </w:r>
      <w:r w:rsidRPr="004D6383">
        <w:t>etc.).</w:t>
      </w:r>
    </w:p>
    <w:p w14:paraId="559F886A" w14:textId="77777777" w:rsidR="004D6383" w:rsidRDefault="001F4943" w:rsidP="003134A2">
      <w:pPr>
        <w:pStyle w:val="BodyText"/>
        <w:numPr>
          <w:ilvl w:val="0"/>
          <w:numId w:val="4"/>
        </w:numPr>
      </w:pPr>
      <w:r w:rsidRPr="004D6383">
        <w:t>Request for Information (RFI) from FEMA or OEM</w:t>
      </w:r>
      <w:r w:rsidR="00512C8E" w:rsidRPr="004D6383">
        <w:t>.</w:t>
      </w:r>
    </w:p>
    <w:p w14:paraId="358B0C9D" w14:textId="75715266" w:rsidR="001F4943" w:rsidRPr="004D6383" w:rsidRDefault="00057C63" w:rsidP="003134A2">
      <w:pPr>
        <w:pStyle w:val="BodyText"/>
        <w:numPr>
          <w:ilvl w:val="0"/>
          <w:numId w:val="4"/>
        </w:numPr>
      </w:pPr>
      <w:r>
        <w:t>Provide a</w:t>
      </w:r>
      <w:r w:rsidR="001F4943" w:rsidRPr="004D6383">
        <w:t>dditional studies as deemed appropriate</w:t>
      </w:r>
      <w:r w:rsidR="00512C8E" w:rsidRPr="004D6383">
        <w:t>.</w:t>
      </w:r>
    </w:p>
    <w:p w14:paraId="4C8C5244" w14:textId="77777777" w:rsidR="00AA6D66" w:rsidRPr="00EC735F" w:rsidRDefault="00AA6D66">
      <w:pPr>
        <w:pStyle w:val="BodyText"/>
        <w:spacing w:before="9"/>
        <w:rPr>
          <w:sz w:val="23"/>
        </w:rPr>
      </w:pPr>
    </w:p>
    <w:p w14:paraId="3E39EF9A" w14:textId="17730CE4" w:rsidR="00AA6D66" w:rsidRPr="004D6383" w:rsidRDefault="00C11DF5" w:rsidP="00135A5E">
      <w:pPr>
        <w:pStyle w:val="BodyText"/>
        <w:keepNext/>
        <w:spacing w:line="264" w:lineRule="auto"/>
        <w:ind w:right="173"/>
      </w:pPr>
      <w:r w:rsidRPr="00EC735F">
        <w:t xml:space="preserve">While waiting for notification from FEMA for </w:t>
      </w:r>
      <w:r w:rsidR="008C7359">
        <w:t xml:space="preserve">an </w:t>
      </w:r>
      <w:r w:rsidRPr="00EC735F">
        <w:t xml:space="preserve">HMGP </w:t>
      </w:r>
      <w:r w:rsidR="008C7359">
        <w:t>a</w:t>
      </w:r>
      <w:r w:rsidRPr="00EC735F">
        <w:t xml:space="preserve">ward, the </w:t>
      </w:r>
      <w:r w:rsidR="00C96843" w:rsidRPr="00EC735F">
        <w:t>sub</w:t>
      </w:r>
      <w:r w:rsidRPr="00EC735F">
        <w:t>applicant may wish to get ready to manage the grant. Some recommended steps include:</w:t>
      </w:r>
    </w:p>
    <w:p w14:paraId="4FA9AD9A" w14:textId="33C247CB" w:rsidR="00AA6D66" w:rsidRPr="004D6383" w:rsidRDefault="00C11DF5" w:rsidP="003134A2">
      <w:pPr>
        <w:pStyle w:val="BodyText"/>
        <w:numPr>
          <w:ilvl w:val="0"/>
          <w:numId w:val="5"/>
        </w:numPr>
      </w:pPr>
      <w:r w:rsidRPr="004D6383">
        <w:t>Ensure record and bookkeeping systems are</w:t>
      </w:r>
      <w:r w:rsidRPr="004D6383">
        <w:rPr>
          <w:spacing w:val="-3"/>
        </w:rPr>
        <w:t xml:space="preserve"> </w:t>
      </w:r>
      <w:r w:rsidRPr="004D6383">
        <w:t>ready</w:t>
      </w:r>
      <w:r w:rsidR="00512C8E" w:rsidRPr="004D6383">
        <w:t>.</w:t>
      </w:r>
    </w:p>
    <w:p w14:paraId="3B75D1CD" w14:textId="5871BE11" w:rsidR="00AA6D66" w:rsidRPr="004D6383" w:rsidRDefault="00C11DF5" w:rsidP="003134A2">
      <w:pPr>
        <w:pStyle w:val="BodyText"/>
        <w:numPr>
          <w:ilvl w:val="0"/>
          <w:numId w:val="5"/>
        </w:numPr>
      </w:pPr>
      <w:r w:rsidRPr="004D6383">
        <w:t>Draft contracts, purchase orders, grant management procedures,</w:t>
      </w:r>
      <w:r w:rsidRPr="004D6383">
        <w:rPr>
          <w:spacing w:val="-3"/>
        </w:rPr>
        <w:t xml:space="preserve"> </w:t>
      </w:r>
      <w:r w:rsidRPr="004D6383">
        <w:t>etc.</w:t>
      </w:r>
    </w:p>
    <w:p w14:paraId="31FE6BAF" w14:textId="69B33534" w:rsidR="00AA6D66" w:rsidRPr="004D6383" w:rsidRDefault="00C11DF5" w:rsidP="003134A2">
      <w:pPr>
        <w:pStyle w:val="BodyText"/>
        <w:numPr>
          <w:ilvl w:val="0"/>
          <w:numId w:val="5"/>
        </w:numPr>
      </w:pPr>
      <w:r w:rsidRPr="004D6383">
        <w:t>Keep participants informed about the status of the</w:t>
      </w:r>
      <w:r w:rsidRPr="004D6383">
        <w:rPr>
          <w:spacing w:val="-2"/>
        </w:rPr>
        <w:t xml:space="preserve"> </w:t>
      </w:r>
      <w:r w:rsidRPr="004D6383">
        <w:t>proposal</w:t>
      </w:r>
      <w:r w:rsidR="00512C8E" w:rsidRPr="004D6383">
        <w:t>.</w:t>
      </w:r>
    </w:p>
    <w:p w14:paraId="0875D39F" w14:textId="3F48FCBB" w:rsidR="00AA6D66" w:rsidRPr="004D6383" w:rsidRDefault="00C11DF5" w:rsidP="003134A2">
      <w:pPr>
        <w:pStyle w:val="BodyText"/>
        <w:numPr>
          <w:ilvl w:val="0"/>
          <w:numId w:val="5"/>
        </w:numPr>
      </w:pPr>
      <w:r w:rsidRPr="004D6383">
        <w:t xml:space="preserve">Keep stakeholders </w:t>
      </w:r>
      <w:r w:rsidR="008C7359">
        <w:t>and</w:t>
      </w:r>
      <w:r w:rsidR="008C7359" w:rsidRPr="004D6383">
        <w:t xml:space="preserve"> </w:t>
      </w:r>
      <w:r w:rsidRPr="004D6383">
        <w:t>members of the media on your side</w:t>
      </w:r>
      <w:r w:rsidR="00512C8E" w:rsidRPr="004D6383">
        <w:t>.</w:t>
      </w:r>
    </w:p>
    <w:p w14:paraId="2B443356" w14:textId="6E145E6F" w:rsidR="00AA6D66" w:rsidRPr="004D6383" w:rsidRDefault="007F287C" w:rsidP="003134A2">
      <w:pPr>
        <w:pStyle w:val="BodyText"/>
        <w:numPr>
          <w:ilvl w:val="0"/>
          <w:numId w:val="5"/>
        </w:numPr>
      </w:pPr>
      <w:r>
        <w:t>Remain</w:t>
      </w:r>
      <w:r w:rsidRPr="004D6383">
        <w:t xml:space="preserve"> </w:t>
      </w:r>
      <w:r w:rsidR="00C11DF5" w:rsidRPr="004D6383">
        <w:t>in contact with the grantee and notify the office of any</w:t>
      </w:r>
      <w:r w:rsidR="00C11DF5" w:rsidRPr="004D6383">
        <w:rPr>
          <w:spacing w:val="-9"/>
        </w:rPr>
        <w:t xml:space="preserve"> </w:t>
      </w:r>
      <w:r w:rsidR="00C11DF5" w:rsidRPr="004D6383">
        <w:t>change.</w:t>
      </w:r>
    </w:p>
    <w:p w14:paraId="72722309" w14:textId="77777777" w:rsidR="00AA6D66" w:rsidRPr="00EC735F" w:rsidRDefault="00AA6D66" w:rsidP="00135A5E">
      <w:pPr>
        <w:pStyle w:val="BodyText"/>
        <w:rPr>
          <w:sz w:val="23"/>
        </w:rPr>
      </w:pPr>
    </w:p>
    <w:p w14:paraId="4B2E18A7" w14:textId="1E77B3A0" w:rsidR="00AA6D66" w:rsidRDefault="00C11DF5" w:rsidP="0015691A">
      <w:pPr>
        <w:pStyle w:val="BodyText"/>
        <w:ind w:right="196"/>
      </w:pPr>
      <w:r w:rsidRPr="00EC735F">
        <w:t>In anticipation of approval of the proposal</w:t>
      </w:r>
      <w:r w:rsidR="007F287C">
        <w:t>,</w:t>
      </w:r>
      <w:r w:rsidRPr="00EC735F">
        <w:t xml:space="preserve"> the </w:t>
      </w:r>
      <w:r w:rsidR="00C96843" w:rsidRPr="00EC735F">
        <w:t>sub</w:t>
      </w:r>
      <w:r w:rsidRPr="00EC735F">
        <w:t>applicant may wish to begin tracking its in-kind contract work and force account contributions.</w:t>
      </w:r>
    </w:p>
    <w:p w14:paraId="184592C0" w14:textId="763C09C1" w:rsidR="0015691A" w:rsidRPr="0015691A" w:rsidRDefault="0015691A" w:rsidP="0015691A">
      <w:pPr>
        <w:pStyle w:val="BodyText"/>
        <w:ind w:right="196"/>
      </w:pPr>
      <w:r>
        <w:br w:type="page"/>
      </w:r>
    </w:p>
    <w:p w14:paraId="1155BF02" w14:textId="7132B8CB" w:rsidR="00AA6D66" w:rsidRPr="004D6383" w:rsidRDefault="00C11DF5" w:rsidP="003134A2">
      <w:pPr>
        <w:pStyle w:val="Heading1"/>
        <w:numPr>
          <w:ilvl w:val="0"/>
          <w:numId w:val="3"/>
        </w:numPr>
      </w:pPr>
      <w:bookmarkStart w:id="65" w:name="8._MANAGING_AN_APPROVED_HMGP_PROJECT:"/>
      <w:bookmarkStart w:id="66" w:name="_bookmark18"/>
      <w:bookmarkStart w:id="67" w:name="_Toc71786260"/>
      <w:bookmarkEnd w:id="65"/>
      <w:bookmarkEnd w:id="66"/>
      <w:r w:rsidRPr="0015691A">
        <w:lastRenderedPageBreak/>
        <w:t>MANAGING</w:t>
      </w:r>
      <w:r w:rsidRPr="00EC735F">
        <w:t xml:space="preserve"> AN APPROVED HMGP</w:t>
      </w:r>
      <w:r w:rsidRPr="00EC735F">
        <w:rPr>
          <w:spacing w:val="-1"/>
        </w:rPr>
        <w:t xml:space="preserve"> </w:t>
      </w:r>
      <w:r w:rsidRPr="00EC735F">
        <w:t>PROJECT</w:t>
      </w:r>
      <w:bookmarkEnd w:id="67"/>
    </w:p>
    <w:p w14:paraId="568D9690" w14:textId="7254628A" w:rsidR="00BC449A" w:rsidRDefault="00C11DF5" w:rsidP="00BF68B9">
      <w:pPr>
        <w:pStyle w:val="Heading2"/>
      </w:pPr>
      <w:bookmarkStart w:id="68" w:name="A.__The_grantee_will_notify_the_applican"/>
      <w:bookmarkStart w:id="69" w:name="_bookmark19"/>
      <w:bookmarkStart w:id="70" w:name="_Toc71786261"/>
      <w:bookmarkEnd w:id="68"/>
      <w:bookmarkEnd w:id="69"/>
      <w:r w:rsidRPr="004D6383">
        <w:t xml:space="preserve">The </w:t>
      </w:r>
      <w:r w:rsidR="008474C2">
        <w:t>A</w:t>
      </w:r>
      <w:r w:rsidR="008474C2" w:rsidRPr="004D6383">
        <w:t xml:space="preserve">pplicant </w:t>
      </w:r>
      <w:r w:rsidR="004342CC" w:rsidRPr="004D6383">
        <w:t xml:space="preserve">(OEM) notifies </w:t>
      </w:r>
      <w:r w:rsidR="008474C2">
        <w:t>S</w:t>
      </w:r>
      <w:r w:rsidR="008474C2" w:rsidRPr="004D6383">
        <w:t xml:space="preserve">ubapplicant </w:t>
      </w:r>
      <w:r w:rsidR="004342CC" w:rsidRPr="004D6383">
        <w:t xml:space="preserve">of HMGP </w:t>
      </w:r>
      <w:r w:rsidR="008474C2">
        <w:t>P</w:t>
      </w:r>
      <w:r w:rsidR="007F287C" w:rsidRPr="004D6383">
        <w:t xml:space="preserve">roposals </w:t>
      </w:r>
      <w:r w:rsidR="008474C2">
        <w:t>A</w:t>
      </w:r>
      <w:r w:rsidR="007F287C" w:rsidRPr="004D6383">
        <w:t xml:space="preserve">pproval </w:t>
      </w:r>
      <w:r w:rsidR="004342CC" w:rsidRPr="004D6383">
        <w:t>by FEMA</w:t>
      </w:r>
      <w:bookmarkEnd w:id="70"/>
    </w:p>
    <w:p w14:paraId="218D76E9" w14:textId="10137C20" w:rsidR="00AA6D66" w:rsidRPr="004D6383" w:rsidRDefault="00C11DF5" w:rsidP="00BC449A">
      <w:pPr>
        <w:pStyle w:val="BodyText"/>
      </w:pPr>
      <w:r w:rsidRPr="004D6383">
        <w:t>Included in the FEMA approval will be a letter indicating the</w:t>
      </w:r>
      <w:r w:rsidRPr="004D6383">
        <w:rPr>
          <w:spacing w:val="-9"/>
        </w:rPr>
        <w:t xml:space="preserve"> </w:t>
      </w:r>
      <w:r w:rsidR="00494DB7" w:rsidRPr="004D6383">
        <w:t>f</w:t>
      </w:r>
      <w:r w:rsidRPr="004D6383">
        <w:t>ollowing:</w:t>
      </w:r>
    </w:p>
    <w:p w14:paraId="0B91657E" w14:textId="24A25E8B" w:rsidR="00494DB7" w:rsidRPr="00135A5E" w:rsidRDefault="00494DB7" w:rsidP="00135A5E">
      <w:pPr>
        <w:pStyle w:val="TableParagraph"/>
      </w:pPr>
      <w:r w:rsidRPr="00135A5E">
        <w:t xml:space="preserve">Name of the project and National Emergency Management Information System (NEMIS) </w:t>
      </w:r>
      <w:r w:rsidR="00F44494">
        <w:t>p</w:t>
      </w:r>
      <w:r w:rsidR="00F44494" w:rsidRPr="00135A5E">
        <w:t xml:space="preserve">roject </w:t>
      </w:r>
      <w:r w:rsidRPr="00135A5E">
        <w:t xml:space="preserve">ID </w:t>
      </w:r>
      <w:r w:rsidR="00F44494">
        <w:t>n</w:t>
      </w:r>
      <w:r w:rsidR="00F44494" w:rsidRPr="00135A5E">
        <w:t>umber</w:t>
      </w:r>
      <w:r w:rsidR="00135A5E">
        <w:t>.</w:t>
      </w:r>
    </w:p>
    <w:p w14:paraId="1430BFA9" w14:textId="0411BF95" w:rsidR="00494DB7" w:rsidRPr="00135A5E" w:rsidRDefault="00494DB7" w:rsidP="00135A5E">
      <w:pPr>
        <w:pStyle w:val="TableParagraph"/>
      </w:pPr>
      <w:r w:rsidRPr="00135A5E">
        <w:t xml:space="preserve">Date of </w:t>
      </w:r>
      <w:r w:rsidR="00F44494">
        <w:t>a</w:t>
      </w:r>
      <w:r w:rsidR="00F44494" w:rsidRPr="00135A5E">
        <w:t>pproval</w:t>
      </w:r>
      <w:r w:rsidR="00135A5E">
        <w:t>.</w:t>
      </w:r>
    </w:p>
    <w:p w14:paraId="22E47DC4" w14:textId="79912EAE" w:rsidR="00494DB7" w:rsidRPr="00135A5E" w:rsidRDefault="00494DB7" w:rsidP="00135A5E">
      <w:pPr>
        <w:pStyle w:val="TableParagraph"/>
      </w:pPr>
      <w:r w:rsidRPr="00135A5E">
        <w:t xml:space="preserve">Approved </w:t>
      </w:r>
      <w:r w:rsidR="00E67AA3">
        <w:t>SOW</w:t>
      </w:r>
      <w:r w:rsidR="00135A5E">
        <w:t>.</w:t>
      </w:r>
    </w:p>
    <w:p w14:paraId="03BB68B5" w14:textId="51B8C91D" w:rsidR="00494DB7" w:rsidRPr="00135A5E" w:rsidRDefault="00494DB7" w:rsidP="00135A5E">
      <w:pPr>
        <w:pStyle w:val="TableParagraph"/>
      </w:pPr>
      <w:r w:rsidRPr="00135A5E">
        <w:t xml:space="preserve">Approved </w:t>
      </w:r>
      <w:r w:rsidR="00E67AA3">
        <w:t>POP</w:t>
      </w:r>
      <w:r w:rsidR="00135A5E">
        <w:t>.</w:t>
      </w:r>
    </w:p>
    <w:p w14:paraId="51A7E174" w14:textId="0B9D2B69" w:rsidR="00494DB7" w:rsidRPr="00135A5E" w:rsidRDefault="00494DB7" w:rsidP="00135A5E">
      <w:pPr>
        <w:pStyle w:val="TableParagraph"/>
      </w:pPr>
      <w:r w:rsidRPr="00135A5E">
        <w:t xml:space="preserve">Approved </w:t>
      </w:r>
      <w:r w:rsidR="00E67AA3">
        <w:t>b</w:t>
      </w:r>
      <w:r w:rsidR="00E67AA3" w:rsidRPr="00135A5E">
        <w:t xml:space="preserve">udget </w:t>
      </w:r>
      <w:r w:rsidR="00E67AA3">
        <w:t>a</w:t>
      </w:r>
      <w:r w:rsidR="00E67AA3" w:rsidRPr="00135A5E">
        <w:t>mount</w:t>
      </w:r>
      <w:r w:rsidR="00135A5E">
        <w:t>.</w:t>
      </w:r>
    </w:p>
    <w:p w14:paraId="716ACDAE" w14:textId="6C4356F6" w:rsidR="00494DB7" w:rsidRPr="00135A5E" w:rsidRDefault="00494DB7" w:rsidP="00135A5E">
      <w:pPr>
        <w:pStyle w:val="TableParagraph"/>
      </w:pPr>
      <w:r w:rsidRPr="00135A5E">
        <w:t xml:space="preserve">Quarterly </w:t>
      </w:r>
      <w:r w:rsidR="00E67AA3">
        <w:t>r</w:t>
      </w:r>
      <w:r w:rsidR="00E67AA3" w:rsidRPr="00135A5E">
        <w:t xml:space="preserve">eporting </w:t>
      </w:r>
      <w:r w:rsidR="00E67AA3">
        <w:t>r</w:t>
      </w:r>
      <w:r w:rsidR="00E67AA3" w:rsidRPr="00135A5E">
        <w:t>equirements</w:t>
      </w:r>
      <w:r w:rsidR="00135A5E">
        <w:t>.</w:t>
      </w:r>
    </w:p>
    <w:p w14:paraId="076A7993" w14:textId="77777777" w:rsidR="00AA6D66" w:rsidRPr="00EC735F" w:rsidRDefault="00AA6D66" w:rsidP="00EC735F">
      <w:pPr>
        <w:rPr>
          <w:sz w:val="28"/>
        </w:rPr>
      </w:pPr>
    </w:p>
    <w:p w14:paraId="300F95AB" w14:textId="42AA15F6" w:rsidR="00135A5E" w:rsidRPr="00135A5E" w:rsidRDefault="00C11DF5" w:rsidP="0015691A">
      <w:pPr>
        <w:pStyle w:val="Heading2"/>
      </w:pPr>
      <w:bookmarkStart w:id="71" w:name="B._Application_for_Federal_Assistance,_G"/>
      <w:bookmarkStart w:id="72" w:name="_bookmark20"/>
      <w:bookmarkStart w:id="73" w:name="_Toc71786262"/>
      <w:bookmarkEnd w:id="71"/>
      <w:bookmarkEnd w:id="72"/>
      <w:r w:rsidRPr="00135A5E">
        <w:t>Application for Federal Assistance, Grant Agreement</w:t>
      </w:r>
      <w:r w:rsidR="00622E95">
        <w:t xml:space="preserve"> </w:t>
      </w:r>
      <w:r w:rsidRPr="00135A5E">
        <w:t>and Certifications</w:t>
      </w:r>
      <w:bookmarkEnd w:id="73"/>
    </w:p>
    <w:p w14:paraId="66B26B70" w14:textId="4BE20010" w:rsidR="00AA6D66" w:rsidRPr="00135A5E" w:rsidRDefault="00C11DF5" w:rsidP="0015691A">
      <w:pPr>
        <w:pStyle w:val="TableParagraph"/>
        <w:numPr>
          <w:ilvl w:val="0"/>
          <w:numId w:val="0"/>
        </w:numPr>
        <w:ind w:left="360" w:firstLine="360"/>
      </w:pPr>
      <w:r w:rsidRPr="00EC735F">
        <w:t xml:space="preserve">The </w:t>
      </w:r>
      <w:r w:rsidR="00E67AA3">
        <w:t>a</w:t>
      </w:r>
      <w:r w:rsidR="00E67AA3" w:rsidRPr="00EC735F">
        <w:t>pplicant</w:t>
      </w:r>
      <w:r w:rsidR="00C96843" w:rsidRPr="00EC735F">
        <w:t>/</w:t>
      </w:r>
      <w:r w:rsidR="00E67AA3">
        <w:t>s</w:t>
      </w:r>
      <w:r w:rsidR="00E67AA3" w:rsidRPr="00EC735F">
        <w:t xml:space="preserve">tate </w:t>
      </w:r>
      <w:r w:rsidRPr="00EC735F">
        <w:t>will contact the sub</w:t>
      </w:r>
      <w:r w:rsidR="00C96843" w:rsidRPr="00EC735F">
        <w:t>applicant</w:t>
      </w:r>
      <w:r w:rsidRPr="00EC735F">
        <w:t xml:space="preserve"> and arrange to implement the HMGP project</w:t>
      </w:r>
      <w:r w:rsidR="0015691A">
        <w:t xml:space="preserve"> </w:t>
      </w:r>
      <w:r w:rsidRPr="00EC735F">
        <w:t>though a kickoff meeting. This meeting may be in person or conducted remotely</w:t>
      </w:r>
      <w:r w:rsidR="00745EEE" w:rsidRPr="00EC735F">
        <w:t xml:space="preserve"> and attended by the subapplicant, OEM HMGP</w:t>
      </w:r>
      <w:r w:rsidR="00622E95">
        <w:t xml:space="preserve"> </w:t>
      </w:r>
      <w:r w:rsidR="00745EEE" w:rsidRPr="00EC735F">
        <w:t xml:space="preserve">and OEM </w:t>
      </w:r>
      <w:r w:rsidR="00622E95">
        <w:t>f</w:t>
      </w:r>
      <w:r w:rsidR="00622E95" w:rsidRPr="00EC735F">
        <w:t xml:space="preserve">iscal </w:t>
      </w:r>
      <w:r w:rsidR="00745EEE" w:rsidRPr="00EC735F">
        <w:t xml:space="preserve">representatives.   </w:t>
      </w:r>
    </w:p>
    <w:p w14:paraId="0BFFFE78" w14:textId="77777777" w:rsidR="00AA6D66" w:rsidRPr="00EC735F" w:rsidRDefault="00AA6D66">
      <w:pPr>
        <w:pStyle w:val="BodyText"/>
        <w:spacing w:before="6"/>
        <w:rPr>
          <w:sz w:val="26"/>
        </w:rPr>
      </w:pPr>
    </w:p>
    <w:p w14:paraId="76D1E75B" w14:textId="38294AE4" w:rsidR="00AA6D66" w:rsidRPr="004D6383" w:rsidRDefault="00DA0BF0" w:rsidP="0015691A">
      <w:pPr>
        <w:pStyle w:val="Heading2"/>
      </w:pPr>
      <w:bookmarkStart w:id="74" w:name="_Toc71786263"/>
      <w:r w:rsidRPr="004D6383">
        <w:t>Fiscal Requirements</w:t>
      </w:r>
      <w:bookmarkEnd w:id="74"/>
    </w:p>
    <w:p w14:paraId="613A1199" w14:textId="232AE7F1" w:rsidR="00135A5E" w:rsidRDefault="00C11DF5" w:rsidP="00135A5E">
      <w:pPr>
        <w:pStyle w:val="BodyText"/>
        <w:ind w:firstLine="720"/>
      </w:pPr>
      <w:r w:rsidRPr="00135A5E">
        <w:t xml:space="preserve">Federal HMGP funds are awarded to cover the federal share of all direct project costs. The remaining non-federal share must be matched from the source(s) indicated in the applicant’s proposal. </w:t>
      </w:r>
      <w:r w:rsidR="00350CEE" w:rsidRPr="00135A5E">
        <w:t>F</w:t>
      </w:r>
      <w:r w:rsidRPr="00135A5E">
        <w:t>unds are</w:t>
      </w:r>
      <w:r w:rsidR="00350CEE" w:rsidRPr="00135A5E">
        <w:t xml:space="preserve"> only</w:t>
      </w:r>
      <w:r w:rsidRPr="00135A5E">
        <w:t xml:space="preserve"> provided on a reimbursement basis. </w:t>
      </w:r>
      <w:r w:rsidR="00590968" w:rsidRPr="00135A5E">
        <w:t>Cash advances are not a standard practice for the grantee. The only circumstance where the grantee may advance funds is</w:t>
      </w:r>
      <w:r w:rsidR="005D2C9B" w:rsidRPr="00135A5E">
        <w:t xml:space="preserve"> </w:t>
      </w:r>
      <w:r w:rsidRPr="00135A5E">
        <w:t xml:space="preserve">to acquire those real properties scheduled for closing within </w:t>
      </w:r>
      <w:r w:rsidR="00636171">
        <w:t>30</w:t>
      </w:r>
      <w:r w:rsidR="00636171" w:rsidRPr="00135A5E">
        <w:t xml:space="preserve"> </w:t>
      </w:r>
      <w:r w:rsidRPr="00135A5E">
        <w:t xml:space="preserve">days of the request for funds. Therefore, if your community does not have the financial resources to cover payments before receiving grant funds, you may want to </w:t>
      </w:r>
      <w:proofErr w:type="gramStart"/>
      <w:r w:rsidRPr="00135A5E">
        <w:t>plan ahead</w:t>
      </w:r>
      <w:proofErr w:type="gramEnd"/>
      <w:r w:rsidRPr="00135A5E">
        <w:t xml:space="preserve"> when it comes to scheduling closings or paying invoices.</w:t>
      </w:r>
    </w:p>
    <w:p w14:paraId="626A0062" w14:textId="2E2E5A47" w:rsidR="00AA6D66" w:rsidRPr="0015691A" w:rsidRDefault="00C11DF5" w:rsidP="0015691A">
      <w:pPr>
        <w:pStyle w:val="BodyText"/>
        <w:ind w:firstLine="720"/>
      </w:pPr>
      <w:r w:rsidRPr="00135A5E">
        <w:t xml:space="preserve">Access to these funds will be through a </w:t>
      </w:r>
      <w:r w:rsidR="00350CEE" w:rsidRPr="00135A5E">
        <w:t>Request for Reimbursement (RFR) form</w:t>
      </w:r>
      <w:r w:rsidRPr="00135A5E">
        <w:t xml:space="preserve"> (format to be supplied by the grantee during the kickoff meeting). The </w:t>
      </w:r>
      <w:r w:rsidR="00350CEE" w:rsidRPr="00135A5E">
        <w:t>RFR form</w:t>
      </w:r>
      <w:r w:rsidRPr="00135A5E">
        <w:t xml:space="preserve"> must be accompanied by supporting documentation showing expense(s) for which reimbursement is being sought. The </w:t>
      </w:r>
      <w:r w:rsidR="00DD017A">
        <w:t>SHMO</w:t>
      </w:r>
      <w:r w:rsidR="00350CEE" w:rsidRPr="00135A5E">
        <w:t xml:space="preserve"> and </w:t>
      </w:r>
      <w:r w:rsidR="001A4D86">
        <w:t>g</w:t>
      </w:r>
      <w:r w:rsidR="00350CEE" w:rsidRPr="00135A5E">
        <w:t xml:space="preserve">rant </w:t>
      </w:r>
      <w:r w:rsidR="001A4D86">
        <w:t>a</w:t>
      </w:r>
      <w:r w:rsidR="00350CEE" w:rsidRPr="00135A5E">
        <w:t>ccountant</w:t>
      </w:r>
      <w:r w:rsidRPr="00135A5E">
        <w:t xml:space="preserve"> review all pay requests and documentation before processing </w:t>
      </w:r>
      <w:r w:rsidR="00350CEE" w:rsidRPr="00135A5E">
        <w:t>paymen</w:t>
      </w:r>
      <w:r w:rsidR="00590968" w:rsidRPr="00135A5E">
        <w:t>t</w:t>
      </w:r>
      <w:r w:rsidRPr="00135A5E">
        <w:t>. From that point</w:t>
      </w:r>
      <w:r w:rsidR="00DC3E1B">
        <w:t>,</w:t>
      </w:r>
      <w:r w:rsidRPr="00135A5E">
        <w:t xml:space="preserve"> each request generally takes 10-15 days before funds are deposited electronically into the applicant’s account. In the event the subgrantee does not have electronic funds transfer (EFT) capabilities, a paper check (</w:t>
      </w:r>
      <w:r w:rsidR="008D39C0">
        <w:t>s</w:t>
      </w:r>
      <w:r w:rsidR="008D39C0" w:rsidRPr="00135A5E">
        <w:t xml:space="preserve">tate </w:t>
      </w:r>
      <w:r w:rsidR="008D39C0">
        <w:t>w</w:t>
      </w:r>
      <w:r w:rsidR="008D39C0" w:rsidRPr="00135A5E">
        <w:t>arrant</w:t>
      </w:r>
      <w:r w:rsidRPr="00135A5E">
        <w:t>) will be issued and mailed to the subgrantee’s business address.</w:t>
      </w:r>
    </w:p>
    <w:p w14:paraId="14D4D16A" w14:textId="434A2046" w:rsidR="00AA6D66" w:rsidRPr="0015691A" w:rsidRDefault="00E30BD8" w:rsidP="0015691A">
      <w:pPr>
        <w:pStyle w:val="Heading3"/>
      </w:pPr>
      <w:bookmarkStart w:id="75" w:name="_Toc71786264"/>
      <w:r w:rsidRPr="00EC735F">
        <w:lastRenderedPageBreak/>
        <w:t xml:space="preserve">Procedures for Completing </w:t>
      </w:r>
      <w:r w:rsidR="007D044B" w:rsidRPr="00EC735F">
        <w:t>and</w:t>
      </w:r>
      <w:r w:rsidRPr="00EC735F">
        <w:t xml:space="preserve"> Submitting </w:t>
      </w:r>
      <w:r w:rsidR="007D044B">
        <w:t>an</w:t>
      </w:r>
      <w:r w:rsidRPr="00EC735F">
        <w:t xml:space="preserve"> R</w:t>
      </w:r>
      <w:r>
        <w:t>FR</w:t>
      </w:r>
      <w:r w:rsidRPr="00EC735F">
        <w:t xml:space="preserve"> Form</w:t>
      </w:r>
      <w:bookmarkEnd w:id="75"/>
    </w:p>
    <w:p w14:paraId="437279FE" w14:textId="52408032" w:rsidR="00AA6D66" w:rsidRPr="00EC735F" w:rsidRDefault="00C11DF5" w:rsidP="0015691A">
      <w:pPr>
        <w:pStyle w:val="TableParagraph"/>
      </w:pPr>
      <w:r w:rsidRPr="00EC735F">
        <w:t xml:space="preserve">The </w:t>
      </w:r>
      <w:r w:rsidR="00350CEE" w:rsidRPr="00EC735F">
        <w:t>subapplicant</w:t>
      </w:r>
      <w:r w:rsidRPr="00EC735F">
        <w:t xml:space="preserve"> prepares and submits a full or partial payment request for allowable costs outlined in the </w:t>
      </w:r>
      <w:r w:rsidR="00115183">
        <w:t>g</w:t>
      </w:r>
      <w:r w:rsidR="00115183" w:rsidRPr="00EC735F">
        <w:t xml:space="preserve">rant </w:t>
      </w:r>
      <w:r w:rsidR="00115183">
        <w:t>a</w:t>
      </w:r>
      <w:r w:rsidR="00115183" w:rsidRPr="00EC735F">
        <w:t xml:space="preserve">greement </w:t>
      </w:r>
      <w:r w:rsidRPr="00EC735F">
        <w:t>and the FEMA approved</w:t>
      </w:r>
      <w:r w:rsidRPr="00EC735F">
        <w:rPr>
          <w:spacing w:val="-1"/>
        </w:rPr>
        <w:t xml:space="preserve"> </w:t>
      </w:r>
      <w:r w:rsidR="00115183">
        <w:t>SOW</w:t>
      </w:r>
      <w:r w:rsidRPr="00EC735F">
        <w:t>.</w:t>
      </w:r>
    </w:p>
    <w:p w14:paraId="4A73CDDA" w14:textId="2A9E5DE8" w:rsidR="00AA6D66" w:rsidRPr="00EC735F" w:rsidRDefault="00C11DF5" w:rsidP="0015691A">
      <w:pPr>
        <w:pStyle w:val="TableParagraph"/>
      </w:pPr>
      <w:bookmarkStart w:id="76" w:name="C.__Pay_Requests:"/>
      <w:bookmarkStart w:id="77" w:name="_bookmark21"/>
      <w:bookmarkEnd w:id="76"/>
      <w:bookmarkEnd w:id="77"/>
      <w:r w:rsidRPr="00EC735F">
        <w:t xml:space="preserve">The </w:t>
      </w:r>
      <w:r w:rsidR="00350CEE" w:rsidRPr="00EC735F">
        <w:t>RFR form</w:t>
      </w:r>
      <w:r w:rsidRPr="00EC735F">
        <w:t xml:space="preserve"> will specify the FEMA project number</w:t>
      </w:r>
      <w:r w:rsidR="00350CEE" w:rsidRPr="00EC735F">
        <w:t xml:space="preserve">, the project title, </w:t>
      </w:r>
      <w:r w:rsidRPr="00EC735F">
        <w:t>the name of the subgrantee</w:t>
      </w:r>
      <w:r w:rsidR="00350CEE" w:rsidRPr="00EC735F">
        <w:t xml:space="preserve"> and contact information,</w:t>
      </w:r>
      <w:r w:rsidRPr="00EC735F">
        <w:t xml:space="preserve"> and date of the</w:t>
      </w:r>
      <w:r w:rsidRPr="00EC735F">
        <w:rPr>
          <w:spacing w:val="-4"/>
        </w:rPr>
        <w:t xml:space="preserve"> </w:t>
      </w:r>
      <w:r w:rsidRPr="00EC735F">
        <w:t>request.</w:t>
      </w:r>
    </w:p>
    <w:p w14:paraId="259FAE28" w14:textId="5167831B" w:rsidR="00AA6D66" w:rsidRDefault="00C11DF5" w:rsidP="00BF0787">
      <w:pPr>
        <w:pStyle w:val="TableParagraph"/>
      </w:pPr>
      <w:r w:rsidRPr="00EC735F">
        <w:t xml:space="preserve">Additionally, the </w:t>
      </w:r>
      <w:r w:rsidR="00350CEE" w:rsidRPr="00EC735F">
        <w:t xml:space="preserve">RFR </w:t>
      </w:r>
      <w:r w:rsidRPr="00EC735F">
        <w:t xml:space="preserve">will outline the funds being requested based on both the budget line item and the </w:t>
      </w:r>
      <w:r w:rsidR="00590968" w:rsidRPr="00EC735F">
        <w:t xml:space="preserve">non-federal </w:t>
      </w:r>
      <w:r w:rsidRPr="00EC735F">
        <w:t>cost share for each</w:t>
      </w:r>
      <w:r w:rsidRPr="00EC735F">
        <w:rPr>
          <w:spacing w:val="-8"/>
        </w:rPr>
        <w:t xml:space="preserve"> </w:t>
      </w:r>
      <w:r w:rsidRPr="00EC735F">
        <w:t>expense.</w:t>
      </w:r>
    </w:p>
    <w:p w14:paraId="0B1D7C47" w14:textId="77777777" w:rsidR="00BF0787" w:rsidRPr="00BF0787" w:rsidRDefault="00BF0787" w:rsidP="00BF0787">
      <w:pPr>
        <w:pStyle w:val="TableParagraph"/>
        <w:numPr>
          <w:ilvl w:val="0"/>
          <w:numId w:val="0"/>
        </w:numPr>
        <w:ind w:left="720"/>
      </w:pPr>
    </w:p>
    <w:p w14:paraId="79E8EB87" w14:textId="4C516F67" w:rsidR="00AA6D66" w:rsidRPr="00EC735F" w:rsidRDefault="00C11DF5" w:rsidP="00BF0787">
      <w:pPr>
        <w:pStyle w:val="Heading2"/>
      </w:pPr>
      <w:bookmarkStart w:id="78" w:name="_Toc71786265"/>
      <w:r w:rsidRPr="00EC735F">
        <w:t>Rounding</w:t>
      </w:r>
      <w:r w:rsidR="004342CC">
        <w:t xml:space="preserve"> to </w:t>
      </w:r>
      <w:r w:rsidR="00115183">
        <w:t>Whole Dollar</w:t>
      </w:r>
      <w:bookmarkEnd w:id="78"/>
    </w:p>
    <w:p w14:paraId="24ABBD0F" w14:textId="69C17C08" w:rsidR="00BF0787" w:rsidRDefault="00C11DF5" w:rsidP="00BF0787">
      <w:pPr>
        <w:pStyle w:val="BodyText"/>
        <w:ind w:right="206" w:firstLine="720"/>
      </w:pPr>
      <w:r w:rsidRPr="00EC735F">
        <w:t>The federal government uses only whole dollar amounts when awarding</w:t>
      </w:r>
      <w:r w:rsidR="00AB03FE" w:rsidRPr="00EC735F">
        <w:t xml:space="preserve"> the total project cost, which includes federal and non-federal shares.</w:t>
      </w:r>
      <w:r w:rsidRPr="00EC735F">
        <w:t xml:space="preserve"> Therefore, the</w:t>
      </w:r>
      <w:r w:rsidR="005D2C9B" w:rsidRPr="00EC735F">
        <w:t xml:space="preserve"> project application</w:t>
      </w:r>
      <w:r w:rsidRPr="00EC735F">
        <w:t xml:space="preserve"> should also</w:t>
      </w:r>
      <w:r w:rsidRPr="00EC735F">
        <w:rPr>
          <w:spacing w:val="-17"/>
        </w:rPr>
        <w:t xml:space="preserve"> </w:t>
      </w:r>
      <w:r w:rsidRPr="00EC735F">
        <w:t>be prepared using a whole dollar amount system. Under this system</w:t>
      </w:r>
      <w:r w:rsidR="001F7EB3">
        <w:t>,</w:t>
      </w:r>
      <w:r w:rsidRPr="00EC735F">
        <w:t xml:space="preserve"> each claimed expense is listed by approved budget line item and divided according to the authorized federal and non-federal cost shares.</w:t>
      </w:r>
    </w:p>
    <w:p w14:paraId="6367A161" w14:textId="2BE2538B" w:rsidR="00AA6D66" w:rsidRPr="00EC735F" w:rsidRDefault="00C11DF5" w:rsidP="00BF0787">
      <w:pPr>
        <w:pStyle w:val="BodyText"/>
        <w:ind w:right="206" w:firstLine="720"/>
      </w:pPr>
      <w:r w:rsidRPr="00EC735F">
        <w:t xml:space="preserve">Tabulations </w:t>
      </w:r>
      <w:r w:rsidR="00AB03FE" w:rsidRPr="00EC735F">
        <w:t xml:space="preserve">for requests for reimbursement </w:t>
      </w:r>
      <w:r w:rsidRPr="00EC735F">
        <w:t xml:space="preserve">are </w:t>
      </w:r>
      <w:r w:rsidR="00AB03FE" w:rsidRPr="00EC735F">
        <w:t xml:space="preserve">evaluated </w:t>
      </w:r>
      <w:r w:rsidRPr="00EC735F">
        <w:t>line-by-line rather than by the total</w:t>
      </w:r>
      <w:r w:rsidR="00CD480F" w:rsidRPr="00EC735F">
        <w:t xml:space="preserve"> 100% amount being requested for reimbursement</w:t>
      </w:r>
      <w:r w:rsidRPr="00EC735F">
        <w:t xml:space="preserve">. Any line amount division resulting in fractional federal or </w:t>
      </w:r>
      <w:r w:rsidR="00CD480F" w:rsidRPr="00EC735F">
        <w:t xml:space="preserve">non-federal amounts </w:t>
      </w:r>
      <w:r w:rsidRPr="00EC735F">
        <w:t>will be rounded</w:t>
      </w:r>
      <w:r w:rsidR="005D2C9B" w:rsidRPr="00EC735F">
        <w:t xml:space="preserve"> </w:t>
      </w:r>
      <w:r w:rsidR="00AB03FE" w:rsidRPr="00EC735F">
        <w:t>to the nearest two decimal places. The result of the round</w:t>
      </w:r>
      <w:r w:rsidR="00CD480F" w:rsidRPr="00EC735F">
        <w:t>ed</w:t>
      </w:r>
      <w:r w:rsidR="00AB03FE" w:rsidRPr="00EC735F">
        <w:t xml:space="preserve"> federal and non-federal amounts should add up to the 100% costs being </w:t>
      </w:r>
      <w:r w:rsidR="00CD480F" w:rsidRPr="00EC735F">
        <w:t>requested for reimbursement</w:t>
      </w:r>
      <w:r w:rsidR="00AB03FE" w:rsidRPr="00EC735F">
        <w:t>.</w:t>
      </w:r>
    </w:p>
    <w:p w14:paraId="19A6ED1E" w14:textId="77777777" w:rsidR="00AA6D66" w:rsidRPr="00EC735F" w:rsidRDefault="00AA6D66">
      <w:pPr>
        <w:pStyle w:val="BodyText"/>
        <w:spacing w:before="6"/>
        <w:rPr>
          <w:sz w:val="26"/>
        </w:rPr>
      </w:pPr>
    </w:p>
    <w:p w14:paraId="33E35A70" w14:textId="36130978" w:rsidR="00AA6D66" w:rsidRPr="00EC735F" w:rsidRDefault="00C11DF5" w:rsidP="00BF0787">
      <w:pPr>
        <w:pStyle w:val="Heading2"/>
      </w:pPr>
      <w:bookmarkStart w:id="79" w:name="_Toc71786266"/>
      <w:r w:rsidRPr="00EC735F">
        <w:t xml:space="preserve">Certification </w:t>
      </w:r>
      <w:r w:rsidR="00A9718D">
        <w:t>and</w:t>
      </w:r>
      <w:r w:rsidR="00A9718D" w:rsidRPr="00EC735F">
        <w:rPr>
          <w:spacing w:val="-3"/>
        </w:rPr>
        <w:t xml:space="preserve"> </w:t>
      </w:r>
      <w:r w:rsidRPr="00EC735F">
        <w:t>Authorization</w:t>
      </w:r>
      <w:bookmarkEnd w:id="79"/>
    </w:p>
    <w:p w14:paraId="13D9BF46" w14:textId="135F13C5" w:rsidR="00AA6D66" w:rsidRPr="00EC735F" w:rsidRDefault="00C11DF5" w:rsidP="00BF0787">
      <w:pPr>
        <w:pStyle w:val="BodyText"/>
        <w:ind w:right="162" w:firstLine="720"/>
        <w:jc w:val="both"/>
      </w:pPr>
      <w:r w:rsidRPr="00EC735F">
        <w:t xml:space="preserve">This part of the </w:t>
      </w:r>
      <w:r w:rsidR="00CD2307">
        <w:t>f</w:t>
      </w:r>
      <w:r w:rsidRPr="00EC735F">
        <w:t xml:space="preserve">orm is self-explanatory; however, if the Letter of Credit Payment Request is not signed by the </w:t>
      </w:r>
      <w:r w:rsidR="00A61A7B" w:rsidRPr="00EC735F">
        <w:t>subapplicant</w:t>
      </w:r>
      <w:r w:rsidR="00590968" w:rsidRPr="00EC735F">
        <w:t xml:space="preserve">, </w:t>
      </w:r>
      <w:r w:rsidRPr="00EC735F">
        <w:t xml:space="preserve">the Chief Executive </w:t>
      </w:r>
      <w:r w:rsidR="00CD480F" w:rsidRPr="00EC735F">
        <w:t>Officer</w:t>
      </w:r>
      <w:r w:rsidR="00590968" w:rsidRPr="00EC735F">
        <w:t>, Chief Finance Officer</w:t>
      </w:r>
      <w:r w:rsidR="00CD480F" w:rsidRPr="00EC735F">
        <w:t xml:space="preserve"> </w:t>
      </w:r>
      <w:r w:rsidRPr="00EC735F">
        <w:t xml:space="preserve">or Fiscal </w:t>
      </w:r>
      <w:r w:rsidR="00590968" w:rsidRPr="00EC735F">
        <w:t>approver</w:t>
      </w:r>
      <w:r w:rsidRPr="00EC735F">
        <w:t>, the request cannot be processed and will be returned.</w:t>
      </w:r>
    </w:p>
    <w:p w14:paraId="238BAD3C" w14:textId="77777777" w:rsidR="00AA6D66" w:rsidRPr="00EC735F" w:rsidRDefault="00AA6D66">
      <w:pPr>
        <w:pStyle w:val="BodyText"/>
        <w:spacing w:before="6"/>
        <w:rPr>
          <w:sz w:val="26"/>
        </w:rPr>
      </w:pPr>
    </w:p>
    <w:p w14:paraId="4081913E" w14:textId="41862882" w:rsidR="00AA6D66" w:rsidRPr="00EC735F" w:rsidRDefault="00C11DF5" w:rsidP="00BF0787">
      <w:pPr>
        <w:pStyle w:val="Heading2"/>
      </w:pPr>
      <w:bookmarkStart w:id="80" w:name="_Toc71786267"/>
      <w:r w:rsidRPr="00EC735F">
        <w:t>Scope of</w:t>
      </w:r>
      <w:r w:rsidRPr="00EC735F">
        <w:rPr>
          <w:spacing w:val="-2"/>
        </w:rPr>
        <w:t xml:space="preserve"> </w:t>
      </w:r>
      <w:r w:rsidRPr="00EC735F">
        <w:t>Work</w:t>
      </w:r>
      <w:bookmarkEnd w:id="80"/>
    </w:p>
    <w:p w14:paraId="366E43AB" w14:textId="4894DABA" w:rsidR="00AA6D66" w:rsidRPr="00EC735F" w:rsidRDefault="00C11DF5" w:rsidP="00BF0787">
      <w:pPr>
        <w:pStyle w:val="BodyText"/>
        <w:ind w:right="288" w:firstLine="720"/>
      </w:pPr>
      <w:r w:rsidRPr="00EC735F">
        <w:t xml:space="preserve">The approved SOW represents what information has been submitted, </w:t>
      </w:r>
      <w:proofErr w:type="gramStart"/>
      <w:r w:rsidRPr="00EC735F">
        <w:t>reviewed</w:t>
      </w:r>
      <w:proofErr w:type="gramEnd"/>
      <w:r w:rsidR="00030C03">
        <w:t xml:space="preserve"> </w:t>
      </w:r>
      <w:r w:rsidRPr="00EC735F">
        <w:t>and approved in the project. FEMA’s approval letter will identify whether the plan will be funded. Only the activities on the approval letter will be eligible for project inclusion. The SOW will also include details on budget line items and if conditions exist that may affect continuance of the work.</w:t>
      </w:r>
    </w:p>
    <w:p w14:paraId="4CE6992A" w14:textId="7F60C3C4" w:rsidR="00AA6D66" w:rsidRPr="00EC735F" w:rsidRDefault="00C11DF5" w:rsidP="00BF0787">
      <w:pPr>
        <w:pStyle w:val="BodyText"/>
        <w:ind w:right="288" w:firstLine="720"/>
      </w:pPr>
      <w:r w:rsidRPr="00EC735F">
        <w:t>In the event the sub</w:t>
      </w:r>
      <w:r w:rsidR="00C83395" w:rsidRPr="00EC735F">
        <w:t>applicant</w:t>
      </w:r>
      <w:r w:rsidRPr="00EC735F">
        <w:t xml:space="preserve"> discovers that the approved SOW needs to be modified, the sub</w:t>
      </w:r>
      <w:r w:rsidR="00C83395" w:rsidRPr="00EC735F">
        <w:t>applicant</w:t>
      </w:r>
      <w:r w:rsidRPr="00EC735F">
        <w:t xml:space="preserve"> will notify the </w:t>
      </w:r>
      <w:r w:rsidR="00030C03">
        <w:t>a</w:t>
      </w:r>
      <w:r w:rsidR="00030C03" w:rsidRPr="00EC735F">
        <w:t>pplicant</w:t>
      </w:r>
      <w:r w:rsidR="00C83395" w:rsidRPr="00EC735F">
        <w:t>/</w:t>
      </w:r>
      <w:r w:rsidR="00030C03">
        <w:t>s</w:t>
      </w:r>
      <w:r w:rsidR="00030C03" w:rsidRPr="00EC735F">
        <w:t xml:space="preserve">tate </w:t>
      </w:r>
      <w:r w:rsidRPr="00EC735F">
        <w:t xml:space="preserve">of the need for a change in writing. A </w:t>
      </w:r>
      <w:r w:rsidR="007445AB">
        <w:t>c</w:t>
      </w:r>
      <w:r w:rsidR="007445AB" w:rsidRPr="00EC735F">
        <w:t xml:space="preserve">hange </w:t>
      </w:r>
      <w:r w:rsidRPr="00EC735F">
        <w:t xml:space="preserve">of </w:t>
      </w:r>
      <w:r w:rsidR="007445AB">
        <w:t>s</w:t>
      </w:r>
      <w:r w:rsidR="007445AB" w:rsidRPr="00EC735F">
        <w:t xml:space="preserve">cope </w:t>
      </w:r>
      <w:r w:rsidRPr="00EC735F">
        <w:t>is not guaranteed and the sub</w:t>
      </w:r>
      <w:r w:rsidR="00C83395" w:rsidRPr="00EC735F">
        <w:t>applicant</w:t>
      </w:r>
      <w:r w:rsidRPr="00EC735F">
        <w:t xml:space="preserve"> should take all reasonable and necessary steps to limit or stop further project work until approval of the change has been granted by FEMA.</w:t>
      </w:r>
    </w:p>
    <w:p w14:paraId="458EAE1C" w14:textId="77777777" w:rsidR="00AA6D66" w:rsidRPr="00EC735F" w:rsidRDefault="00AA6D66">
      <w:pPr>
        <w:pStyle w:val="BodyText"/>
        <w:spacing w:before="6"/>
        <w:rPr>
          <w:sz w:val="26"/>
        </w:rPr>
      </w:pPr>
    </w:p>
    <w:p w14:paraId="0DBA3773" w14:textId="3E432A0B" w:rsidR="00AA6D66" w:rsidRPr="00EC735F" w:rsidRDefault="00C11DF5" w:rsidP="00BF0787">
      <w:pPr>
        <w:pStyle w:val="Heading2"/>
      </w:pPr>
      <w:bookmarkStart w:id="81" w:name="_Toc71786268"/>
      <w:r w:rsidRPr="00EC735F">
        <w:lastRenderedPageBreak/>
        <w:t>Activation of Sub</w:t>
      </w:r>
      <w:r w:rsidR="00C96843" w:rsidRPr="00EC735F">
        <w:t>applicant</w:t>
      </w:r>
      <w:r w:rsidRPr="00EC735F">
        <w:t xml:space="preserve"> Project Support Systems</w:t>
      </w:r>
      <w:bookmarkEnd w:id="81"/>
    </w:p>
    <w:p w14:paraId="324345A6" w14:textId="02056221" w:rsidR="00AA6D66" w:rsidRDefault="00C11DF5" w:rsidP="00BF0787">
      <w:pPr>
        <w:pStyle w:val="BodyText"/>
        <w:ind w:right="163" w:firstLine="720"/>
      </w:pPr>
      <w:bookmarkStart w:id="82" w:name="D._Rounding_to_Whole_Dollars:"/>
      <w:bookmarkStart w:id="83" w:name="_bookmark22"/>
      <w:bookmarkEnd w:id="82"/>
      <w:bookmarkEnd w:id="83"/>
      <w:r w:rsidRPr="00EC735F">
        <w:t>The sub</w:t>
      </w:r>
      <w:r w:rsidR="00C96843" w:rsidRPr="00EC735F">
        <w:t>applicant</w:t>
      </w:r>
      <w:r w:rsidRPr="00EC735F">
        <w:t xml:space="preserve"> should next activate </w:t>
      </w:r>
      <w:r w:rsidR="007445AB" w:rsidRPr="00EC735F">
        <w:t>all</w:t>
      </w:r>
      <w:r w:rsidRPr="00EC735F">
        <w:t xml:space="preserve"> </w:t>
      </w:r>
      <w:r w:rsidR="00512C8E">
        <w:t>the</w:t>
      </w:r>
      <w:r w:rsidRPr="00EC735F">
        <w:t xml:space="preserve"> systems that were developed for support of the project. This includes drawing cash from the designated general or special account to open the project account</w:t>
      </w:r>
      <w:r w:rsidR="002F77DB">
        <w:t xml:space="preserve">, </w:t>
      </w:r>
      <w:r w:rsidRPr="00EC735F">
        <w:t>releasing advertisements for bid of design services</w:t>
      </w:r>
      <w:r w:rsidR="002F77DB">
        <w:t xml:space="preserve">, </w:t>
      </w:r>
      <w:r w:rsidRPr="00EC735F">
        <w:t>and</w:t>
      </w:r>
      <w:r w:rsidR="002F77DB">
        <w:t xml:space="preserve"> </w:t>
      </w:r>
      <w:r w:rsidRPr="00EC735F">
        <w:t>notifying the project participants that the project is approved.</w:t>
      </w:r>
    </w:p>
    <w:p w14:paraId="6F549D0E" w14:textId="77777777" w:rsidR="00CC5669" w:rsidRPr="00EC735F" w:rsidRDefault="00CC5669">
      <w:pPr>
        <w:pStyle w:val="BodyText"/>
        <w:ind w:left="1300" w:right="163"/>
      </w:pPr>
    </w:p>
    <w:p w14:paraId="293CC91F" w14:textId="23924277" w:rsidR="00AA6D66" w:rsidRPr="00EC735F" w:rsidRDefault="00C11DF5" w:rsidP="00BF0787">
      <w:pPr>
        <w:pStyle w:val="Heading2"/>
      </w:pPr>
      <w:bookmarkStart w:id="84" w:name="_Toc71786269"/>
      <w:r w:rsidRPr="00EC735F">
        <w:t>Bidding Out</w:t>
      </w:r>
      <w:r w:rsidRPr="00EC735F">
        <w:rPr>
          <w:spacing w:val="-2"/>
        </w:rPr>
        <w:t xml:space="preserve"> </w:t>
      </w:r>
      <w:r w:rsidRPr="00EC735F">
        <w:t>Work</w:t>
      </w:r>
      <w:bookmarkEnd w:id="84"/>
    </w:p>
    <w:p w14:paraId="1974467F" w14:textId="445DE7FA" w:rsidR="00AA6D66" w:rsidRPr="00EC735F" w:rsidRDefault="00C11DF5" w:rsidP="0008779B">
      <w:pPr>
        <w:pStyle w:val="BodyText"/>
        <w:ind w:right="268" w:firstLine="720"/>
      </w:pPr>
      <w:bookmarkStart w:id="85" w:name="E._Certification_&amp;_Authorization:"/>
      <w:bookmarkStart w:id="86" w:name="_bookmark23"/>
      <w:bookmarkStart w:id="87" w:name="_Hlk70080300"/>
      <w:bookmarkEnd w:id="85"/>
      <w:bookmarkEnd w:id="86"/>
      <w:r w:rsidRPr="00EC735F">
        <w:t>The sub</w:t>
      </w:r>
      <w:r w:rsidR="00C83395" w:rsidRPr="00EC735F">
        <w:t>applicant</w:t>
      </w:r>
      <w:r w:rsidRPr="00EC735F">
        <w:t xml:space="preserve"> must have written procedures that cover all procurement actions </w:t>
      </w:r>
      <w:r w:rsidR="00851460">
        <w:t>t</w:t>
      </w:r>
      <w:r w:rsidR="00E83D1A">
        <w:t xml:space="preserve">hat </w:t>
      </w:r>
      <w:r w:rsidRPr="00EC735F">
        <w:t xml:space="preserve">must, at a minimum, comply with </w:t>
      </w:r>
      <w:r w:rsidR="00E83D1A">
        <w:t>f</w:t>
      </w:r>
      <w:r w:rsidR="00E83D1A" w:rsidRPr="00EC735F">
        <w:t xml:space="preserve">ederal </w:t>
      </w:r>
      <w:r w:rsidRPr="00EC735F">
        <w:t xml:space="preserve">requirements as stated by 44 CFR, Part 13.36. When procuring goods and/or services, the </w:t>
      </w:r>
      <w:proofErr w:type="spellStart"/>
      <w:r w:rsidRPr="00EC735F">
        <w:t>sub</w:t>
      </w:r>
      <w:r w:rsidR="00C83395" w:rsidRPr="00EC735F">
        <w:t>applicant</w:t>
      </w:r>
      <w:r w:rsidRPr="00EC735F">
        <w:t>’s</w:t>
      </w:r>
      <w:proofErr w:type="spellEnd"/>
      <w:r w:rsidRPr="00EC735F">
        <w:t xml:space="preserve"> agent must use a fair and competitive process conducted pursuant to the applicable regulations and procedures outlined below:</w:t>
      </w:r>
    </w:p>
    <w:p w14:paraId="3C93B91C" w14:textId="739F3753" w:rsidR="00AA6D66" w:rsidRPr="00EC735F" w:rsidRDefault="00C11DF5" w:rsidP="00BF0787">
      <w:pPr>
        <w:pStyle w:val="TableParagraph"/>
      </w:pPr>
      <w:r w:rsidRPr="00EC735F">
        <w:t>In arranging for professional services, buyers are required to follow the</w:t>
      </w:r>
      <w:bookmarkStart w:id="88" w:name="F._Scope_of_Work:"/>
      <w:bookmarkStart w:id="89" w:name="_bookmark24"/>
      <w:bookmarkEnd w:id="88"/>
      <w:bookmarkEnd w:id="89"/>
      <w:r w:rsidRPr="00EC735F">
        <w:t xml:space="preserve"> procurement standards established by the </w:t>
      </w:r>
      <w:r w:rsidR="00745EEE" w:rsidRPr="00EC735F">
        <w:t>Oregon Department of Administrative Services (DAS)</w:t>
      </w:r>
      <w:r w:rsidRPr="00EC735F">
        <w:t xml:space="preserve">. Local established procurement policies are </w:t>
      </w:r>
      <w:r w:rsidR="00BF0787" w:rsidRPr="00EC735F">
        <w:t>allowed if</w:t>
      </w:r>
      <w:r w:rsidRPr="00EC735F">
        <w:t xml:space="preserve"> they are more stringent than </w:t>
      </w:r>
      <w:r w:rsidR="000247A7">
        <w:t>s</w:t>
      </w:r>
      <w:r w:rsidR="000247A7" w:rsidRPr="00EC735F">
        <w:t>tate</w:t>
      </w:r>
      <w:r w:rsidR="000247A7" w:rsidRPr="00EC735F">
        <w:rPr>
          <w:spacing w:val="-11"/>
        </w:rPr>
        <w:t xml:space="preserve"> </w:t>
      </w:r>
      <w:r w:rsidR="00B94C1E" w:rsidRPr="00EC735F">
        <w:t xml:space="preserve">and </w:t>
      </w:r>
      <w:r w:rsidR="000247A7">
        <w:t>f</w:t>
      </w:r>
      <w:r w:rsidR="000247A7" w:rsidRPr="00EC735F">
        <w:t xml:space="preserve">ederal </w:t>
      </w:r>
      <w:r w:rsidR="000247A7">
        <w:t>r</w:t>
      </w:r>
      <w:r w:rsidR="000247A7" w:rsidRPr="00EC735F">
        <w:t>egulations</w:t>
      </w:r>
      <w:r w:rsidR="00B94C1E" w:rsidRPr="00EC735F">
        <w:t xml:space="preserve">.  </w:t>
      </w:r>
    </w:p>
    <w:p w14:paraId="6823F24A" w14:textId="4F15FD70" w:rsidR="00B94C1E" w:rsidRPr="00EC735F" w:rsidRDefault="00C11DF5" w:rsidP="00BF0787">
      <w:pPr>
        <w:pStyle w:val="TableParagraph"/>
      </w:pPr>
      <w:r w:rsidRPr="00EC735F">
        <w:t>All purchases are required to be made as prescribed in the appropriate</w:t>
      </w:r>
      <w:r w:rsidRPr="00EC735F">
        <w:rPr>
          <w:spacing w:val="-12"/>
        </w:rPr>
        <w:t xml:space="preserve"> </w:t>
      </w:r>
      <w:r w:rsidRPr="00EC735F">
        <w:t>state laws and</w:t>
      </w:r>
      <w:r w:rsidR="00B94C1E" w:rsidRPr="00EC735F">
        <w:t xml:space="preserve"> 2 </w:t>
      </w:r>
      <w:proofErr w:type="gramStart"/>
      <w:r w:rsidR="00B94C1E" w:rsidRPr="00EC735F">
        <w:t>CFR</w:t>
      </w:r>
      <w:r w:rsidR="000247A7">
        <w:t xml:space="preserve">, </w:t>
      </w:r>
      <w:r w:rsidR="00B94C1E" w:rsidRPr="00EC735F">
        <w:t xml:space="preserve"> 200.317</w:t>
      </w:r>
      <w:proofErr w:type="gramEnd"/>
      <w:r w:rsidR="00B94C1E" w:rsidRPr="00EC735F">
        <w:t>-200.326 and the requirements of 2 CFR</w:t>
      </w:r>
      <w:r w:rsidR="000247A7">
        <w:t>,</w:t>
      </w:r>
      <w:r w:rsidR="00B94C1E" w:rsidRPr="00EC735F">
        <w:t xml:space="preserve"> Part 200, Appendix II, Required Contract Clauses</w:t>
      </w:r>
      <w:r w:rsidR="00BF0787">
        <w:t>.</w:t>
      </w:r>
    </w:p>
    <w:p w14:paraId="5FB3884C" w14:textId="4B392DB7" w:rsidR="00AA6D66" w:rsidRPr="00EC735F" w:rsidRDefault="00C11DF5" w:rsidP="00BF0787">
      <w:pPr>
        <w:pStyle w:val="TableParagraph"/>
      </w:pPr>
      <w:r w:rsidRPr="00EC735F">
        <w:t>“Cost</w:t>
      </w:r>
      <w:r w:rsidR="000247A7">
        <w:t xml:space="preserve"> </w:t>
      </w:r>
      <w:r w:rsidRPr="00EC735F">
        <w:t>plus</w:t>
      </w:r>
      <w:r w:rsidR="000247A7">
        <w:t xml:space="preserve"> </w:t>
      </w:r>
      <w:r w:rsidRPr="00EC735F">
        <w:t>percentage</w:t>
      </w:r>
      <w:r w:rsidR="000247A7">
        <w:t xml:space="preserve"> </w:t>
      </w:r>
      <w:r w:rsidRPr="00EC735F">
        <w:t>of</w:t>
      </w:r>
      <w:r w:rsidR="000247A7">
        <w:t xml:space="preserve"> </w:t>
      </w:r>
      <w:r w:rsidRPr="00EC735F">
        <w:t xml:space="preserve">cost” or “percentage of construction cost” contracting is prohibited and contract methodologies using </w:t>
      </w:r>
      <w:r w:rsidR="000247A7">
        <w:t xml:space="preserve">the </w:t>
      </w:r>
      <w:r w:rsidRPr="00EC735F">
        <w:t>same are</w:t>
      </w:r>
      <w:r w:rsidRPr="00EC735F">
        <w:rPr>
          <w:spacing w:val="-14"/>
        </w:rPr>
        <w:t xml:space="preserve"> </w:t>
      </w:r>
      <w:r w:rsidRPr="00EC735F">
        <w:t>not allowed.</w:t>
      </w:r>
    </w:p>
    <w:p w14:paraId="0580BDE1" w14:textId="6B9B9F64" w:rsidR="00AA6D66" w:rsidRPr="00EC735F" w:rsidRDefault="00512C8E" w:rsidP="00BF0787">
      <w:pPr>
        <w:pStyle w:val="TableParagraph"/>
      </w:pPr>
      <w:r>
        <w:t>T</w:t>
      </w:r>
      <w:r w:rsidR="00C11DF5" w:rsidRPr="00EC735F">
        <w:t>o avoid awarding a contract to barred contractors, the subgrantee must conduct reasonable research into the background of bidders and subcontractors before entering into a purchase agreement or</w:t>
      </w:r>
      <w:r w:rsidR="00C11DF5" w:rsidRPr="00EC735F">
        <w:rPr>
          <w:spacing w:val="-8"/>
        </w:rPr>
        <w:t xml:space="preserve"> </w:t>
      </w:r>
      <w:r w:rsidR="00C11DF5" w:rsidRPr="00EC735F">
        <w:t>contract.</w:t>
      </w:r>
    </w:p>
    <w:bookmarkEnd w:id="87"/>
    <w:p w14:paraId="3701144A" w14:textId="77777777" w:rsidR="00AA6D66" w:rsidRPr="00EC735F" w:rsidRDefault="00AA6D66">
      <w:pPr>
        <w:pStyle w:val="BodyText"/>
        <w:spacing w:before="6"/>
        <w:rPr>
          <w:sz w:val="26"/>
        </w:rPr>
      </w:pPr>
    </w:p>
    <w:p w14:paraId="3F743386" w14:textId="30949847" w:rsidR="00AA6D66" w:rsidRPr="00EC735F" w:rsidRDefault="00C11DF5" w:rsidP="00BF68B9">
      <w:pPr>
        <w:pStyle w:val="Heading2"/>
      </w:pPr>
      <w:bookmarkStart w:id="90" w:name="G._Activation_of_Subgrantee_Project_Supp"/>
      <w:bookmarkStart w:id="91" w:name="_bookmark25"/>
      <w:bookmarkStart w:id="92" w:name="_Toc71786270"/>
      <w:bookmarkEnd w:id="90"/>
      <w:bookmarkEnd w:id="91"/>
      <w:r w:rsidRPr="00EC735F">
        <w:t>Cost Over</w:t>
      </w:r>
      <w:r w:rsidR="000A71B8">
        <w:t xml:space="preserve"> </w:t>
      </w:r>
      <w:r w:rsidRPr="00EC735F">
        <w:t>Runs and</w:t>
      </w:r>
      <w:r w:rsidRPr="00EC735F">
        <w:rPr>
          <w:spacing w:val="-1"/>
        </w:rPr>
        <w:t xml:space="preserve"> </w:t>
      </w:r>
      <w:r w:rsidRPr="00EC735F">
        <w:t>Under</w:t>
      </w:r>
      <w:r w:rsidR="000A71B8">
        <w:t xml:space="preserve"> </w:t>
      </w:r>
      <w:r w:rsidRPr="00EC735F">
        <w:t>Runs</w:t>
      </w:r>
      <w:bookmarkEnd w:id="92"/>
    </w:p>
    <w:p w14:paraId="019EE8E2" w14:textId="4FA29FE7" w:rsidR="00AA6D66" w:rsidRPr="00EC735F" w:rsidRDefault="00C11DF5" w:rsidP="00BF0787">
      <w:pPr>
        <w:pStyle w:val="BodyText"/>
        <w:ind w:right="175" w:firstLine="720"/>
      </w:pPr>
      <w:r w:rsidRPr="00EC735F">
        <w:t>It is understood that the project’s budget was based on best available information, but it was still developed through an estimation process. Therefore, it is important for the sub</w:t>
      </w:r>
      <w:r w:rsidR="00C83395" w:rsidRPr="00EC735F">
        <w:t>applicant</w:t>
      </w:r>
      <w:r w:rsidRPr="00EC735F">
        <w:t xml:space="preserve"> to identify when the project’s </w:t>
      </w:r>
      <w:r w:rsidR="00085E99" w:rsidRPr="00EC735F">
        <w:t xml:space="preserve">overall budget or specific budget categories </w:t>
      </w:r>
      <w:r w:rsidRPr="00EC735F">
        <w:t>ha</w:t>
      </w:r>
      <w:r w:rsidR="00085E99" w:rsidRPr="00EC735F">
        <w:t>ve</w:t>
      </w:r>
      <w:r w:rsidRPr="00EC735F">
        <w:t xml:space="preserve"> too little or too much money. The funds needed to cover cost over</w:t>
      </w:r>
      <w:r w:rsidR="000A71B8">
        <w:t xml:space="preserve"> </w:t>
      </w:r>
      <w:r w:rsidRPr="00EC735F">
        <w:t>runs should come from the approved</w:t>
      </w:r>
      <w:bookmarkStart w:id="93" w:name="H._Bidding_Out_Work:"/>
      <w:bookmarkStart w:id="94" w:name="_bookmark26"/>
      <w:bookmarkEnd w:id="93"/>
      <w:bookmarkEnd w:id="94"/>
      <w:r w:rsidRPr="00EC735F">
        <w:t xml:space="preserve"> project first</w:t>
      </w:r>
      <w:r w:rsidR="00085E99" w:rsidRPr="00EC735F">
        <w:t xml:space="preserve"> by way of moving funding from one budget category to another</w:t>
      </w:r>
      <w:r w:rsidRPr="00EC735F">
        <w:t>.</w:t>
      </w:r>
    </w:p>
    <w:p w14:paraId="0015F1E5" w14:textId="5D7A151F" w:rsidR="00BF0787" w:rsidRDefault="00C11DF5" w:rsidP="00BF0787">
      <w:pPr>
        <w:pStyle w:val="BodyText"/>
        <w:spacing w:before="1"/>
        <w:ind w:right="141" w:firstLine="720"/>
      </w:pPr>
      <w:r w:rsidRPr="00EC735F">
        <w:t xml:space="preserve">When the approved project </w:t>
      </w:r>
      <w:proofErr w:type="gramStart"/>
      <w:r w:rsidRPr="00EC735F">
        <w:t>is able to</w:t>
      </w:r>
      <w:proofErr w:type="gramEnd"/>
      <w:r w:rsidRPr="00EC735F">
        <w:t xml:space="preserve"> restructure its budget to meet the requirement, the sub</w:t>
      </w:r>
      <w:r w:rsidR="00C83395" w:rsidRPr="00EC735F">
        <w:t>applicant</w:t>
      </w:r>
      <w:r w:rsidRPr="00EC735F">
        <w:t xml:space="preserve"> can wait until its next quarterly report filing to notify the </w:t>
      </w:r>
      <w:r w:rsidR="005739F3">
        <w:t>a</w:t>
      </w:r>
      <w:r w:rsidR="005739F3" w:rsidRPr="00EC735F">
        <w:t>pplicant</w:t>
      </w:r>
      <w:r w:rsidR="00C83395" w:rsidRPr="00EC735F">
        <w:t>/</w:t>
      </w:r>
      <w:r w:rsidR="005739F3">
        <w:t>s</w:t>
      </w:r>
      <w:r w:rsidR="005739F3" w:rsidRPr="00EC735F">
        <w:t xml:space="preserve">tate </w:t>
      </w:r>
      <w:r w:rsidRPr="00EC735F">
        <w:t>of the change. However, when the sub</w:t>
      </w:r>
      <w:r w:rsidR="00C83395" w:rsidRPr="00EC735F">
        <w:t>applicant</w:t>
      </w:r>
      <w:r w:rsidRPr="00EC735F">
        <w:t xml:space="preserve"> is unable to restructure its obligations to accommodate the cost </w:t>
      </w:r>
      <w:proofErr w:type="spellStart"/>
      <w:r w:rsidRPr="00EC735F">
        <w:t>over</w:t>
      </w:r>
      <w:r w:rsidR="005739F3">
        <w:t xml:space="preserve"> </w:t>
      </w:r>
      <w:r w:rsidRPr="00EC735F">
        <w:t>run</w:t>
      </w:r>
      <w:proofErr w:type="spellEnd"/>
      <w:r w:rsidRPr="00EC735F">
        <w:t xml:space="preserve">, the </w:t>
      </w:r>
      <w:proofErr w:type="spellStart"/>
      <w:r w:rsidRPr="00EC735F">
        <w:t>sub</w:t>
      </w:r>
      <w:r w:rsidR="00C83395" w:rsidRPr="00EC735F">
        <w:t>applicant</w:t>
      </w:r>
      <w:proofErr w:type="spellEnd"/>
      <w:r w:rsidRPr="00EC735F">
        <w:t xml:space="preserve"> must immediately notify the </w:t>
      </w:r>
      <w:r w:rsidR="00B24E02">
        <w:t>SHMO</w:t>
      </w:r>
      <w:r w:rsidR="00D21028" w:rsidRPr="00EC735F">
        <w:t xml:space="preserve"> or </w:t>
      </w:r>
      <w:r w:rsidR="005739F3">
        <w:t>deputy</w:t>
      </w:r>
      <w:r w:rsidRPr="00EC735F">
        <w:t xml:space="preserve"> of the situation and not incur any additional financial obligations. The </w:t>
      </w:r>
      <w:r w:rsidR="008941FF">
        <w:t>a</w:t>
      </w:r>
      <w:r w:rsidR="008941FF" w:rsidRPr="00EC735F">
        <w:t>pplicant</w:t>
      </w:r>
      <w:r w:rsidR="00C83395" w:rsidRPr="00EC735F">
        <w:t>/</w:t>
      </w:r>
      <w:r w:rsidR="008941FF">
        <w:t>s</w:t>
      </w:r>
      <w:r w:rsidR="008941FF" w:rsidRPr="00EC735F">
        <w:t xml:space="preserve">tate </w:t>
      </w:r>
      <w:r w:rsidRPr="00EC735F">
        <w:t>may have a small amount of reserve funds available to deal with over</w:t>
      </w:r>
      <w:r w:rsidR="008941FF">
        <w:t xml:space="preserve"> </w:t>
      </w:r>
      <w:r w:rsidRPr="00EC735F">
        <w:t xml:space="preserve">runs. If no reserve funds are available, the </w:t>
      </w:r>
      <w:r w:rsidR="008941FF">
        <w:t>a</w:t>
      </w:r>
      <w:r w:rsidR="008941FF" w:rsidRPr="00EC735F">
        <w:t>pplicant</w:t>
      </w:r>
      <w:r w:rsidR="00C83395" w:rsidRPr="00EC735F">
        <w:t>/</w:t>
      </w:r>
      <w:r w:rsidR="008941FF">
        <w:t>s</w:t>
      </w:r>
      <w:r w:rsidR="008941FF" w:rsidRPr="00EC735F">
        <w:t xml:space="preserve">tate </w:t>
      </w:r>
      <w:r w:rsidRPr="00EC735F">
        <w:t>can examine other approved projects to determine if a cost under</w:t>
      </w:r>
      <w:r w:rsidR="008941FF">
        <w:t xml:space="preserve"> </w:t>
      </w:r>
      <w:r w:rsidRPr="00EC735F">
        <w:t>run might exist, and if so, it can request from FEMA a de-obligation of funds from the donor project and a supplemental obligation of funds to the deficient project.</w:t>
      </w:r>
    </w:p>
    <w:p w14:paraId="35258CFB" w14:textId="2F893E3A" w:rsidR="00494DB7" w:rsidRDefault="00C11DF5" w:rsidP="00BF0787">
      <w:pPr>
        <w:pStyle w:val="BodyText"/>
        <w:spacing w:before="1"/>
        <w:ind w:right="141" w:firstLine="720"/>
      </w:pPr>
      <w:r w:rsidRPr="00EC735F">
        <w:lastRenderedPageBreak/>
        <w:t>The obligation of funds to cover cost over</w:t>
      </w:r>
      <w:r w:rsidR="003B5AD6">
        <w:t xml:space="preserve"> </w:t>
      </w:r>
      <w:r w:rsidRPr="00EC735F">
        <w:t xml:space="preserve">runs cannot be guaranteed since the HMGP is formula based and federal subscriptions may not exceed the </w:t>
      </w:r>
      <w:r w:rsidR="00C83395" w:rsidRPr="00EC735F">
        <w:t>applicant</w:t>
      </w:r>
      <w:r w:rsidRPr="00EC735F">
        <w:t>’s total award.</w:t>
      </w:r>
    </w:p>
    <w:p w14:paraId="2F90AAD9" w14:textId="77777777" w:rsidR="00332BBD" w:rsidRDefault="00332BBD" w:rsidP="00EC735F">
      <w:pPr>
        <w:pStyle w:val="BodyText"/>
        <w:ind w:left="1440" w:right="582"/>
      </w:pPr>
    </w:p>
    <w:p w14:paraId="6048276C" w14:textId="5BF7107C" w:rsidR="00CC5669" w:rsidRDefault="00CC5669" w:rsidP="00BF68B9">
      <w:pPr>
        <w:pStyle w:val="Heading2"/>
      </w:pPr>
      <w:bookmarkStart w:id="95" w:name="_Toc71786271"/>
      <w:r>
        <w:t>Quarterly Reporting</w:t>
      </w:r>
      <w:bookmarkEnd w:id="95"/>
    </w:p>
    <w:p w14:paraId="0B7164C8" w14:textId="78885A82" w:rsidR="00332BBD" w:rsidRDefault="00332BBD" w:rsidP="00365F13">
      <w:pPr>
        <w:pStyle w:val="BodyText"/>
        <w:ind w:right="582" w:firstLine="720"/>
      </w:pPr>
      <w:r>
        <w:t xml:space="preserve">Subrecipients are required to submit </w:t>
      </w:r>
      <w:r w:rsidR="006A5FCA">
        <w:t xml:space="preserve">quarterly progress reports </w:t>
      </w:r>
      <w:r>
        <w:t>that provide sufficient detail to measure progress of the funded project</w:t>
      </w:r>
      <w:r w:rsidR="006A5FCA">
        <w:t>.</w:t>
      </w:r>
    </w:p>
    <w:p w14:paraId="527555FB" w14:textId="1270C18A" w:rsidR="00332BBD" w:rsidRDefault="00332BBD" w:rsidP="00C100DA">
      <w:pPr>
        <w:pStyle w:val="BodyText"/>
        <w:ind w:right="582" w:firstLine="720"/>
      </w:pPr>
      <w:r>
        <w:t>The following reporting periods and due dates apply:</w:t>
      </w:r>
    </w:p>
    <w:p w14:paraId="0ABD94F1" w14:textId="77777777" w:rsidR="00332BBD" w:rsidRDefault="00332BBD" w:rsidP="00332BBD">
      <w:pPr>
        <w:pStyle w:val="BodyText"/>
        <w:ind w:left="1300" w:right="582"/>
      </w:pPr>
    </w:p>
    <w:p w14:paraId="1C7CC22C" w14:textId="3B66F626" w:rsidR="00332BBD" w:rsidRDefault="00332BBD" w:rsidP="0066667A">
      <w:pPr>
        <w:pStyle w:val="BodyText"/>
        <w:ind w:left="1300" w:right="582"/>
      </w:pPr>
      <w:r w:rsidRPr="0066667A">
        <w:rPr>
          <w:b/>
          <w:bCs/>
          <w:u w:val="single"/>
        </w:rPr>
        <w:t>Reporting Period</w:t>
      </w:r>
      <w:r>
        <w:t xml:space="preserve"> </w:t>
      </w:r>
      <w:r>
        <w:tab/>
      </w:r>
      <w:r>
        <w:tab/>
      </w:r>
      <w:r>
        <w:tab/>
      </w:r>
      <w:r w:rsidRPr="0066667A">
        <w:rPr>
          <w:b/>
          <w:bCs/>
          <w:u w:val="single"/>
        </w:rPr>
        <w:t>Report Due Date</w:t>
      </w:r>
    </w:p>
    <w:p w14:paraId="7931D1D2" w14:textId="1833F113" w:rsidR="00332BBD" w:rsidRDefault="00332BBD" w:rsidP="0066667A">
      <w:pPr>
        <w:pStyle w:val="BodyText"/>
        <w:ind w:left="1300" w:right="582"/>
      </w:pPr>
      <w:r>
        <w:t>January 1 to March 31</w:t>
      </w:r>
      <w:r>
        <w:tab/>
        <w:t xml:space="preserve"> </w:t>
      </w:r>
      <w:r>
        <w:tab/>
      </w:r>
      <w:r>
        <w:tab/>
        <w:t>April 15</w:t>
      </w:r>
    </w:p>
    <w:p w14:paraId="074B5C34" w14:textId="1BB42405" w:rsidR="00332BBD" w:rsidRDefault="00332BBD" w:rsidP="0066667A">
      <w:pPr>
        <w:pStyle w:val="BodyText"/>
        <w:ind w:left="1300" w:right="582"/>
      </w:pPr>
      <w:r>
        <w:t>April 1 to June 30</w:t>
      </w:r>
      <w:r>
        <w:tab/>
        <w:t xml:space="preserve"> </w:t>
      </w:r>
      <w:r>
        <w:tab/>
      </w:r>
      <w:r>
        <w:tab/>
        <w:t>July 15</w:t>
      </w:r>
    </w:p>
    <w:p w14:paraId="711CF48E" w14:textId="0C66D383" w:rsidR="00332BBD" w:rsidRDefault="00332BBD" w:rsidP="0066667A">
      <w:pPr>
        <w:pStyle w:val="BodyText"/>
        <w:ind w:left="1300" w:right="582"/>
      </w:pPr>
      <w:r>
        <w:t>July 1 to September 30</w:t>
      </w:r>
      <w:r>
        <w:tab/>
      </w:r>
      <w:r>
        <w:tab/>
      </w:r>
      <w:r>
        <w:tab/>
        <w:t>October 15</w:t>
      </w:r>
    </w:p>
    <w:p w14:paraId="10BA9708" w14:textId="30B7DD47" w:rsidR="00AA6D66" w:rsidRDefault="00332BBD" w:rsidP="00BC449A">
      <w:pPr>
        <w:pStyle w:val="BodyText"/>
        <w:ind w:left="1300" w:right="582"/>
      </w:pPr>
      <w:r>
        <w:t>October 1 to December 31</w:t>
      </w:r>
      <w:r>
        <w:tab/>
      </w:r>
      <w:r>
        <w:tab/>
        <w:t>January 15</w:t>
      </w:r>
    </w:p>
    <w:p w14:paraId="292C0375" w14:textId="6450438B" w:rsidR="00BC449A" w:rsidRPr="00BC449A" w:rsidRDefault="00BC449A" w:rsidP="00BC449A">
      <w:pPr>
        <w:pStyle w:val="BodyText"/>
        <w:ind w:left="1300" w:right="582"/>
      </w:pPr>
      <w:r>
        <w:br w:type="page"/>
      </w:r>
    </w:p>
    <w:p w14:paraId="1018F24E" w14:textId="22051BBF" w:rsidR="00AA6D66" w:rsidRPr="00BC449A" w:rsidRDefault="00C11DF5" w:rsidP="003134A2">
      <w:pPr>
        <w:pStyle w:val="Heading1"/>
        <w:numPr>
          <w:ilvl w:val="0"/>
          <w:numId w:val="3"/>
        </w:numPr>
      </w:pPr>
      <w:bookmarkStart w:id="96" w:name="_Toc71786272"/>
      <w:r w:rsidRPr="00EC735F">
        <w:lastRenderedPageBreak/>
        <w:t>PROJECT</w:t>
      </w:r>
      <w:r w:rsidRPr="00EC735F">
        <w:rPr>
          <w:spacing w:val="-1"/>
        </w:rPr>
        <w:t xml:space="preserve"> </w:t>
      </w:r>
      <w:r w:rsidRPr="00EC735F">
        <w:t>CLOSEOUT</w:t>
      </w:r>
      <w:bookmarkEnd w:id="96"/>
    </w:p>
    <w:p w14:paraId="28145FA5" w14:textId="3906453B" w:rsidR="00AA6D66" w:rsidRPr="00EC735F" w:rsidRDefault="00C11DF5" w:rsidP="00BC449A">
      <w:pPr>
        <w:pStyle w:val="Heading2"/>
      </w:pPr>
      <w:bookmarkStart w:id="97" w:name="_Toc71786273"/>
      <w:r w:rsidRPr="00EC735F">
        <w:t>Closeout</w:t>
      </w:r>
      <w:r w:rsidRPr="00EC735F">
        <w:rPr>
          <w:spacing w:val="-1"/>
        </w:rPr>
        <w:t xml:space="preserve"> </w:t>
      </w:r>
      <w:r w:rsidRPr="00EC735F">
        <w:t>Request</w:t>
      </w:r>
      <w:bookmarkEnd w:id="97"/>
    </w:p>
    <w:p w14:paraId="23B5027B" w14:textId="61992A59" w:rsidR="00332BBD" w:rsidRDefault="00C11DF5" w:rsidP="00BC449A">
      <w:pPr>
        <w:pStyle w:val="BodyText"/>
        <w:spacing w:line="264" w:lineRule="auto"/>
        <w:ind w:right="382" w:firstLine="720"/>
      </w:pPr>
      <w:r w:rsidRPr="00EC735F">
        <w:t>Once all approved mitigation actions are complete</w:t>
      </w:r>
      <w:r w:rsidR="00604C5E">
        <w:t xml:space="preserve"> </w:t>
      </w:r>
      <w:r w:rsidRPr="00EC735F">
        <w:t>and all issues connected with same are extinguished, the sub</w:t>
      </w:r>
      <w:r w:rsidR="0066021E" w:rsidRPr="00EC735F">
        <w:t>applicant</w:t>
      </w:r>
      <w:r w:rsidRPr="00EC735F">
        <w:t xml:space="preserve"> may request formal project closeout from the</w:t>
      </w:r>
      <w:bookmarkStart w:id="98" w:name="I._Cost_Over-Runs_and_Under-Runs:"/>
      <w:bookmarkStart w:id="99" w:name="_bookmark27"/>
      <w:bookmarkEnd w:id="98"/>
      <w:bookmarkEnd w:id="99"/>
      <w:r w:rsidRPr="00EC735F">
        <w:t xml:space="preserve"> </w:t>
      </w:r>
      <w:r w:rsidR="0066021E" w:rsidRPr="00EC735F">
        <w:t>applicant</w:t>
      </w:r>
      <w:r w:rsidRPr="00EC735F">
        <w:t>. The closeout request must be in writing and the following supporting documentation must be attache</w:t>
      </w:r>
      <w:r w:rsidR="00853223">
        <w:t>d.</w:t>
      </w:r>
      <w:r w:rsidR="0017530E">
        <w:t xml:space="preserve"> </w:t>
      </w:r>
      <w:r w:rsidR="00853223">
        <w:t xml:space="preserve">A list of the </w:t>
      </w:r>
      <w:r w:rsidR="00604C5E">
        <w:t>grant-</w:t>
      </w:r>
      <w:r w:rsidR="00853223">
        <w:t xml:space="preserve">specific closeout documents will be provided by the </w:t>
      </w:r>
      <w:r w:rsidR="00487F14">
        <w:t>OEM</w:t>
      </w:r>
      <w:r w:rsidR="00B24E02">
        <w:t>,</w:t>
      </w:r>
      <w:r w:rsidR="00332BBD">
        <w:t xml:space="preserve"> but here are a few of the standard required documents:</w:t>
      </w:r>
    </w:p>
    <w:p w14:paraId="40FE8FF3" w14:textId="244AFB3E" w:rsidR="00332BBD" w:rsidRDefault="00332BBD" w:rsidP="00BC449A">
      <w:pPr>
        <w:pStyle w:val="TableParagraph"/>
      </w:pPr>
      <w:r>
        <w:t>Final request for reimbursement</w:t>
      </w:r>
      <w:r w:rsidR="00E607A2">
        <w:t>.</w:t>
      </w:r>
    </w:p>
    <w:p w14:paraId="00E52D9B" w14:textId="21F6FCC9" w:rsidR="00332BBD" w:rsidRDefault="00332BBD" w:rsidP="00BC449A">
      <w:pPr>
        <w:pStyle w:val="TableParagraph"/>
      </w:pPr>
      <w:r>
        <w:t xml:space="preserve">Final </w:t>
      </w:r>
      <w:r w:rsidR="00E607A2">
        <w:t>quarterly progress reports.</w:t>
      </w:r>
    </w:p>
    <w:p w14:paraId="73133BFE" w14:textId="37411852" w:rsidR="00332BBD" w:rsidRDefault="00332BBD" w:rsidP="00BC449A">
      <w:pPr>
        <w:pStyle w:val="TableParagraph"/>
      </w:pPr>
      <w:r>
        <w:t xml:space="preserve">Final </w:t>
      </w:r>
      <w:r w:rsidR="00E607A2">
        <w:t xml:space="preserve">performance </w:t>
      </w:r>
      <w:r>
        <w:t xml:space="preserve">and </w:t>
      </w:r>
      <w:r w:rsidR="00E607A2">
        <w:t>expenditure report.</w:t>
      </w:r>
    </w:p>
    <w:p w14:paraId="43F17151" w14:textId="7DE319E8" w:rsidR="00332BBD" w:rsidRDefault="00332BBD" w:rsidP="00BC449A">
      <w:pPr>
        <w:pStyle w:val="TableParagraph"/>
      </w:pPr>
      <w:r>
        <w:t xml:space="preserve">Equipment </w:t>
      </w:r>
      <w:r w:rsidR="00E607A2">
        <w:t xml:space="preserve">inventory forms </w:t>
      </w:r>
      <w:r>
        <w:t>with accompanying photos (if applicable)</w:t>
      </w:r>
      <w:r w:rsidR="00E607A2">
        <w:t>.</w:t>
      </w:r>
    </w:p>
    <w:p w14:paraId="209500FA" w14:textId="0C65DE48" w:rsidR="00332BBD" w:rsidRDefault="00332BBD" w:rsidP="00BC449A">
      <w:pPr>
        <w:pStyle w:val="TableParagraph"/>
      </w:pPr>
      <w:r>
        <w:t>Copy of any plans developed with grant funding (if applicable)</w:t>
      </w:r>
      <w:r w:rsidR="00E607A2">
        <w:t>.</w:t>
      </w:r>
    </w:p>
    <w:p w14:paraId="0F53346A" w14:textId="4BFA91F1" w:rsidR="00332BBD" w:rsidRDefault="00487F14" w:rsidP="00BC449A">
      <w:pPr>
        <w:pStyle w:val="TableParagraph"/>
      </w:pPr>
      <w:r>
        <w:rPr>
          <w:b/>
          <w:bCs/>
        </w:rPr>
        <w:t xml:space="preserve">Before, during, and </w:t>
      </w:r>
      <w:r>
        <w:t>after/f</w:t>
      </w:r>
      <w:r w:rsidR="00332BBD">
        <w:t xml:space="preserve">inal </w:t>
      </w:r>
      <w:r w:rsidR="00E607A2">
        <w:t xml:space="preserve">site </w:t>
      </w:r>
      <w:r w:rsidR="00332BBD">
        <w:t xml:space="preserve">inspection and site photos </w:t>
      </w:r>
      <w:r>
        <w:t xml:space="preserve">including latitude and longitude, brief narrative, date of photo, and which phase the photo represents </w:t>
      </w:r>
      <w:r w:rsidR="00332BBD">
        <w:t>(if applicable)</w:t>
      </w:r>
      <w:r w:rsidR="00E607A2">
        <w:t>.</w:t>
      </w:r>
    </w:p>
    <w:p w14:paraId="3F9C3055" w14:textId="78A1D1E3" w:rsidR="00332BBD" w:rsidRDefault="00332BBD" w:rsidP="00BC449A">
      <w:pPr>
        <w:pStyle w:val="TableParagraph"/>
      </w:pPr>
      <w:r>
        <w:t xml:space="preserve">Deed </w:t>
      </w:r>
      <w:r w:rsidR="00E607A2">
        <w:t xml:space="preserve">restriction </w:t>
      </w:r>
      <w:r>
        <w:t>(if applicable).</w:t>
      </w:r>
    </w:p>
    <w:p w14:paraId="6EBFD0EB" w14:textId="77777777" w:rsidR="00AA6D66" w:rsidRPr="00EC735F" w:rsidRDefault="00AA6D66" w:rsidP="0066667A">
      <w:pPr>
        <w:pStyle w:val="BodyText"/>
        <w:spacing w:line="264" w:lineRule="auto"/>
        <w:ind w:left="1300" w:right="382"/>
        <w:rPr>
          <w:sz w:val="23"/>
        </w:rPr>
      </w:pPr>
    </w:p>
    <w:p w14:paraId="63C4B21D" w14:textId="72FDE8BF" w:rsidR="00AA6D66" w:rsidRPr="00BC449A" w:rsidRDefault="00C11DF5" w:rsidP="00BC449A">
      <w:pPr>
        <w:pStyle w:val="Heading2"/>
      </w:pPr>
      <w:bookmarkStart w:id="100" w:name="_Toc71786274"/>
      <w:r w:rsidRPr="00EC735F">
        <w:t>Record</w:t>
      </w:r>
      <w:r w:rsidRPr="00EC735F">
        <w:rPr>
          <w:spacing w:val="-1"/>
        </w:rPr>
        <w:t xml:space="preserve"> </w:t>
      </w:r>
      <w:r w:rsidRPr="00EC735F">
        <w:t>Retention</w:t>
      </w:r>
      <w:bookmarkEnd w:id="100"/>
    </w:p>
    <w:p w14:paraId="0BF1F9F9" w14:textId="13360F11" w:rsidR="00AA6D66" w:rsidRPr="00EC735F" w:rsidRDefault="00C11DF5" w:rsidP="00BC449A">
      <w:pPr>
        <w:pStyle w:val="BodyText"/>
        <w:spacing w:line="264" w:lineRule="auto"/>
        <w:ind w:right="164" w:firstLine="720"/>
      </w:pPr>
      <w:r w:rsidRPr="00EC735F">
        <w:t>The sub</w:t>
      </w:r>
      <w:r w:rsidR="0066021E" w:rsidRPr="00EC735F">
        <w:t>applicant</w:t>
      </w:r>
      <w:r w:rsidRPr="00EC735F">
        <w:t xml:space="preserve"> is required to maintain project documentation for at least </w:t>
      </w:r>
      <w:r w:rsidR="00487F14">
        <w:t>six</w:t>
      </w:r>
      <w:r w:rsidR="0008779B">
        <w:t xml:space="preserve"> </w:t>
      </w:r>
      <w:r w:rsidRPr="00EC735F">
        <w:t>years after the project’s “official” completion. In this case</w:t>
      </w:r>
      <w:r w:rsidR="00536D68">
        <w:t>,</w:t>
      </w:r>
      <w:r w:rsidRPr="00EC735F">
        <w:t xml:space="preserve"> “official” means after all work is complete, all bills are paid</w:t>
      </w:r>
      <w:r w:rsidR="00536D68">
        <w:t xml:space="preserve">, </w:t>
      </w:r>
      <w:r w:rsidRPr="00EC735F">
        <w:t xml:space="preserve">any non-expendable property is reconciled, all audit requirements (including Single Audit Act reporting) have been satisfied, and the </w:t>
      </w:r>
      <w:r w:rsidR="0066021E" w:rsidRPr="00EC735F">
        <w:t>applicant</w:t>
      </w:r>
      <w:r w:rsidRPr="00EC735F">
        <w:t xml:space="preserve"> and FEMA agree that the project is complete. </w:t>
      </w:r>
      <w:r w:rsidR="00487F14">
        <w:t>Property-related projects must be kept indefinitely (</w:t>
      </w:r>
      <w:proofErr w:type="gramStart"/>
      <w:r w:rsidR="00487F14">
        <w:t>i.e.</w:t>
      </w:r>
      <w:proofErr w:type="gramEnd"/>
      <w:r w:rsidR="00487F14">
        <w:t xml:space="preserve"> property acquisition/demolition). </w:t>
      </w:r>
      <w:r w:rsidRPr="00EC735F">
        <w:t xml:space="preserve">Project files with records that contain </w:t>
      </w:r>
      <w:r w:rsidR="00313E8E">
        <w:t>P</w:t>
      </w:r>
      <w:r w:rsidR="00313E8E" w:rsidRPr="00EC735F">
        <w:t xml:space="preserve">ersonally </w:t>
      </w:r>
      <w:r w:rsidR="00313E8E">
        <w:t>I</w:t>
      </w:r>
      <w:r w:rsidR="00313E8E" w:rsidRPr="00EC735F">
        <w:t xml:space="preserve">dentifiable </w:t>
      </w:r>
      <w:r w:rsidR="00313E8E">
        <w:t>I</w:t>
      </w:r>
      <w:r w:rsidR="00313E8E" w:rsidRPr="00EC735F">
        <w:t xml:space="preserve">nformation </w:t>
      </w:r>
      <w:r w:rsidRPr="00EC735F">
        <w:t>(PII) are covered under the Privacy Act of 1975 (5 U.S.C. §522A, as amended). The sub</w:t>
      </w:r>
      <w:r w:rsidR="0066021E" w:rsidRPr="00EC735F">
        <w:t>applicant</w:t>
      </w:r>
      <w:r w:rsidRPr="00EC735F">
        <w:t xml:space="preserve"> must maintain confidentially of all PII records and can only release </w:t>
      </w:r>
      <w:r w:rsidR="00512C8E">
        <w:t>the</w:t>
      </w:r>
      <w:r w:rsidRPr="00EC735F">
        <w:t xml:space="preserve"> records in accordance with the disclosure rules outlined in the </w:t>
      </w:r>
      <w:r w:rsidR="00313E8E">
        <w:t>a</w:t>
      </w:r>
      <w:r w:rsidR="00313E8E" w:rsidRPr="00EC735F">
        <w:t>ct</w:t>
      </w:r>
      <w:r w:rsidRPr="00EC735F">
        <w:t>.</w:t>
      </w:r>
      <w:r w:rsidR="0017530E">
        <w:t xml:space="preserve"> </w:t>
      </w:r>
      <w:r w:rsidRPr="00EC735F">
        <w:t>Further, the sub</w:t>
      </w:r>
      <w:r w:rsidR="0066021E" w:rsidRPr="00EC735F">
        <w:t>applicant</w:t>
      </w:r>
      <w:r w:rsidRPr="00EC735F">
        <w:t xml:space="preserve"> must document all disclosures of PII information and reset the </w:t>
      </w:r>
      <w:r w:rsidR="00512C8E" w:rsidRPr="00EC735F">
        <w:t>three-year</w:t>
      </w:r>
      <w:r w:rsidRPr="00EC735F">
        <w:t xml:space="preserve"> record retention schedule to reflect the day</w:t>
      </w:r>
      <w:r w:rsidRPr="00EC735F">
        <w:rPr>
          <w:spacing w:val="-17"/>
        </w:rPr>
        <w:t xml:space="preserve"> </w:t>
      </w:r>
      <w:r w:rsidRPr="00EC735F">
        <w:t>of disclosure as the first day. These records are usually retained at the local level in accordance with local</w:t>
      </w:r>
      <w:r w:rsidRPr="00EC735F">
        <w:rPr>
          <w:spacing w:val="-1"/>
        </w:rPr>
        <w:t xml:space="preserve"> </w:t>
      </w:r>
      <w:r w:rsidRPr="00EC735F">
        <w:t>requirements.</w:t>
      </w:r>
    </w:p>
    <w:p w14:paraId="04B789CC" w14:textId="77777777" w:rsidR="00494DB7" w:rsidRPr="00EC735F" w:rsidRDefault="00494DB7" w:rsidP="00EC735F">
      <w:pPr>
        <w:pStyle w:val="ListParagraph"/>
        <w:tabs>
          <w:tab w:val="left" w:pos="1301"/>
        </w:tabs>
        <w:ind w:firstLine="0"/>
        <w:rPr>
          <w:sz w:val="24"/>
        </w:rPr>
      </w:pPr>
    </w:p>
    <w:p w14:paraId="38B2D710" w14:textId="7242A5EA" w:rsidR="00AA6D66" w:rsidRPr="00EC735F" w:rsidRDefault="00C11DF5" w:rsidP="00BC449A">
      <w:pPr>
        <w:pStyle w:val="Heading2"/>
      </w:pPr>
      <w:bookmarkStart w:id="101" w:name="_Toc71786275"/>
      <w:r w:rsidRPr="00EC735F">
        <w:lastRenderedPageBreak/>
        <w:t>Single Audit</w:t>
      </w:r>
      <w:r w:rsidRPr="00EC735F">
        <w:rPr>
          <w:spacing w:val="-1"/>
        </w:rPr>
        <w:t xml:space="preserve"> </w:t>
      </w:r>
      <w:r w:rsidRPr="00EC735F">
        <w:t>Act</w:t>
      </w:r>
      <w:bookmarkEnd w:id="101"/>
    </w:p>
    <w:p w14:paraId="26A027D4" w14:textId="2360C180" w:rsidR="00AA6D66" w:rsidRPr="00EC735F" w:rsidRDefault="00C11DF5" w:rsidP="00BC449A">
      <w:pPr>
        <w:pStyle w:val="BodyText"/>
        <w:spacing w:line="264" w:lineRule="auto"/>
        <w:ind w:right="175" w:firstLine="720"/>
      </w:pPr>
      <w:r w:rsidRPr="00EC735F">
        <w:t>Any time a non-federal entity expends $</w:t>
      </w:r>
      <w:r w:rsidR="005D2C9B" w:rsidRPr="00EC735F">
        <w:t>750,000</w:t>
      </w:r>
      <w:r w:rsidRPr="00EC735F">
        <w:t xml:space="preserve"> in federal grant awards in a single</w:t>
      </w:r>
      <w:bookmarkStart w:id="102" w:name="9._PROJECT_CLOSEOUT:"/>
      <w:bookmarkStart w:id="103" w:name="_bookmark28"/>
      <w:bookmarkEnd w:id="102"/>
      <w:bookmarkEnd w:id="103"/>
      <w:r w:rsidRPr="00EC735F">
        <w:t xml:space="preserve"> fiscal year</w:t>
      </w:r>
      <w:r w:rsidR="00DF3997">
        <w:t>,</w:t>
      </w:r>
      <w:r w:rsidRPr="00EC735F">
        <w:t xml:space="preserve"> it is required to obtain an annual audit in accordance with the Single Audit Act Amendments of 1996</w:t>
      </w:r>
      <w:r w:rsidR="005D2C9B" w:rsidRPr="00EC735F">
        <w:t xml:space="preserve"> (2 CFR 200.500)</w:t>
      </w:r>
      <w:r w:rsidRPr="00EC735F">
        <w:t>. The Single Audit Act review will incorporate review</w:t>
      </w:r>
      <w:bookmarkStart w:id="104" w:name="A._Closeout_Request:"/>
      <w:bookmarkStart w:id="105" w:name="_bookmark29"/>
      <w:bookmarkEnd w:id="104"/>
      <w:bookmarkEnd w:id="105"/>
      <w:r w:rsidRPr="00EC735F">
        <w:t xml:space="preserve"> elements included in Office of Management and Budget (OMB) Circulars A-87, A-102, A-110</w:t>
      </w:r>
      <w:r w:rsidR="005B156A">
        <w:t xml:space="preserve"> </w:t>
      </w:r>
      <w:r w:rsidRPr="00EC735F">
        <w:t>and A-133 (to include the current year’s compliance supplement).</w:t>
      </w:r>
    </w:p>
    <w:p w14:paraId="6924B5EC" w14:textId="114930A5" w:rsidR="00AA6D66" w:rsidRDefault="00C11DF5" w:rsidP="00365F13">
      <w:pPr>
        <w:pStyle w:val="BodyText"/>
        <w:ind w:right="1227"/>
      </w:pPr>
      <w:r w:rsidRPr="00EC735F">
        <w:t xml:space="preserve">Additional information about the Single Audit Act may be found online at: </w:t>
      </w:r>
      <w:hyperlink r:id="rId15" w:history="1">
        <w:r w:rsidR="00365F13" w:rsidRPr="00092C60">
          <w:rPr>
            <w:rStyle w:val="Hyperlink"/>
          </w:rPr>
          <w:t>https://www.whitehouse.gov/wp-content/uploads/2020/08/2020-Compliance-Supplement_FINAL_08.06.20.pdf</w:t>
        </w:r>
      </w:hyperlink>
    </w:p>
    <w:p w14:paraId="24B56C59" w14:textId="77777777" w:rsidR="00365F13" w:rsidRPr="00EC735F" w:rsidRDefault="00365F13" w:rsidP="00365F13">
      <w:pPr>
        <w:pStyle w:val="BodyText"/>
        <w:ind w:right="1227"/>
      </w:pPr>
    </w:p>
    <w:p w14:paraId="58F8B1E8" w14:textId="40D04C20" w:rsidR="00AA6D66" w:rsidRPr="00EC735F" w:rsidRDefault="00C11DF5" w:rsidP="00BC449A">
      <w:pPr>
        <w:pStyle w:val="BodyText"/>
        <w:spacing w:before="29" w:line="264" w:lineRule="auto"/>
        <w:ind w:right="189" w:firstLine="720"/>
      </w:pPr>
      <w:r w:rsidRPr="00EC735F">
        <w:t>The cost of conducting an audit in compliance with the Single Audit Act is eligible</w:t>
      </w:r>
      <w:bookmarkStart w:id="106" w:name="B._Record_Retention:"/>
      <w:bookmarkStart w:id="107" w:name="_bookmark30"/>
      <w:bookmarkEnd w:id="106"/>
      <w:bookmarkEnd w:id="107"/>
      <w:r w:rsidRPr="00EC735F">
        <w:t xml:space="preserve"> for project reimbursement so long as the project award alone is $</w:t>
      </w:r>
      <w:r w:rsidR="005D2C9B" w:rsidRPr="00EC735F">
        <w:t>750</w:t>
      </w:r>
      <w:r w:rsidRPr="00EC735F">
        <w:t xml:space="preserve">,000 or more and no other federal grant is </w:t>
      </w:r>
      <w:proofErr w:type="gramStart"/>
      <w:r w:rsidRPr="00EC735F">
        <w:t>in excess of</w:t>
      </w:r>
      <w:proofErr w:type="gramEnd"/>
      <w:r w:rsidRPr="00EC735F">
        <w:t xml:space="preserve"> the reporting threshold; or if the project award contributes 50% or more of the combined federal grants that equal or exceed</w:t>
      </w:r>
      <w:r w:rsidR="00BC449A">
        <w:t xml:space="preserve"> </w:t>
      </w:r>
      <w:r w:rsidRPr="00EC735F">
        <w:t>$</w:t>
      </w:r>
      <w:r w:rsidR="005D2C9B" w:rsidRPr="00EC735F">
        <w:t>750</w:t>
      </w:r>
      <w:r w:rsidRPr="00EC735F">
        <w:t>,000. If another federal award greater than the HMGP award exists, the cost for a Single Audit Act report will not be eligible.</w:t>
      </w:r>
    </w:p>
    <w:p w14:paraId="2C899E06" w14:textId="36800520" w:rsidR="00494DB7" w:rsidRPr="00EC735F" w:rsidRDefault="00494DB7">
      <w:pPr>
        <w:pStyle w:val="BodyText"/>
        <w:spacing w:line="264" w:lineRule="auto"/>
        <w:ind w:left="1300" w:right="175"/>
      </w:pPr>
    </w:p>
    <w:p w14:paraId="68517843" w14:textId="630BBE5B" w:rsidR="00494DB7" w:rsidRPr="00EC735F" w:rsidRDefault="00C60FC5" w:rsidP="00BC449A">
      <w:pPr>
        <w:pStyle w:val="Heading2"/>
      </w:pPr>
      <w:bookmarkStart w:id="108" w:name="_Toc71786276"/>
      <w:r>
        <w:t xml:space="preserve">Grant </w:t>
      </w:r>
      <w:r w:rsidR="00494DB7" w:rsidRPr="00EC735F">
        <w:t>Compliance</w:t>
      </w:r>
      <w:bookmarkEnd w:id="108"/>
    </w:p>
    <w:p w14:paraId="7FE8A623" w14:textId="25516877" w:rsidR="00BC449A" w:rsidRDefault="00494DB7" w:rsidP="00BC449A">
      <w:pPr>
        <w:pStyle w:val="BodyText"/>
        <w:spacing w:line="264" w:lineRule="auto"/>
        <w:ind w:right="175" w:firstLine="720"/>
      </w:pPr>
      <w:r w:rsidRPr="00EC735F">
        <w:t xml:space="preserve">During the </w:t>
      </w:r>
      <w:r w:rsidR="00550FB5">
        <w:t>k</w:t>
      </w:r>
      <w:r w:rsidR="00550FB5" w:rsidRPr="00EC735F">
        <w:t xml:space="preserve">ickoff </w:t>
      </w:r>
      <w:r w:rsidR="00550FB5">
        <w:t>m</w:t>
      </w:r>
      <w:r w:rsidR="00550FB5" w:rsidRPr="00EC735F">
        <w:t>eeting</w:t>
      </w:r>
      <w:r w:rsidRPr="00EC735F">
        <w:t xml:space="preserve">, the </w:t>
      </w:r>
      <w:r w:rsidR="00E11806">
        <w:t>SHMO</w:t>
      </w:r>
      <w:r w:rsidRPr="00EC735F">
        <w:t xml:space="preserve"> will review the </w:t>
      </w:r>
      <w:r w:rsidR="00550FB5">
        <w:t>g</w:t>
      </w:r>
      <w:r w:rsidR="00550FB5" w:rsidRPr="00EC735F">
        <w:t xml:space="preserve">rant </w:t>
      </w:r>
      <w:r w:rsidR="00550FB5">
        <w:t>a</w:t>
      </w:r>
      <w:r w:rsidR="00550FB5" w:rsidRPr="00EC735F">
        <w:t>ward</w:t>
      </w:r>
      <w:r w:rsidRPr="00EC735F">
        <w:t xml:space="preserve">, </w:t>
      </w:r>
      <w:proofErr w:type="gramStart"/>
      <w:r w:rsidR="00550FB5">
        <w:t>c</w:t>
      </w:r>
      <w:r w:rsidR="00550FB5" w:rsidRPr="00EC735F">
        <w:t>ertifications</w:t>
      </w:r>
      <w:proofErr w:type="gramEnd"/>
      <w:r w:rsidRPr="00EC735F">
        <w:t xml:space="preserve"> and </w:t>
      </w:r>
      <w:r w:rsidR="00550FB5">
        <w:t>q</w:t>
      </w:r>
      <w:r w:rsidR="00550FB5" w:rsidRPr="00EC735F">
        <w:t xml:space="preserve">uarterly </w:t>
      </w:r>
      <w:r w:rsidR="00550FB5">
        <w:t>r</w:t>
      </w:r>
      <w:r w:rsidR="00550FB5" w:rsidRPr="00EC735F">
        <w:t>eporting</w:t>
      </w:r>
      <w:r w:rsidRPr="00EC735F">
        <w:t>.</w:t>
      </w:r>
    </w:p>
    <w:p w14:paraId="3CC74D69" w14:textId="7F387DDC" w:rsidR="00494DB7" w:rsidRPr="00EC735F" w:rsidRDefault="00494DB7" w:rsidP="00BC449A">
      <w:pPr>
        <w:pStyle w:val="BodyText"/>
        <w:spacing w:line="264" w:lineRule="auto"/>
        <w:ind w:right="175"/>
      </w:pPr>
      <w:r w:rsidRPr="00EC735F">
        <w:t>Subapplicants are responsible for complying with all rules and regulations of the grant.</w:t>
      </w:r>
      <w:r w:rsidR="0017530E">
        <w:t xml:space="preserve"> </w:t>
      </w:r>
      <w:r w:rsidRPr="00EC735F">
        <w:t xml:space="preserve">Areas to watch </w:t>
      </w:r>
      <w:r w:rsidR="00550FB5">
        <w:t>include</w:t>
      </w:r>
      <w:r w:rsidRPr="00EC735F">
        <w:t xml:space="preserve">: </w:t>
      </w:r>
    </w:p>
    <w:p w14:paraId="496C8F4A" w14:textId="5C1C36C5" w:rsidR="00494DB7" w:rsidRPr="00EC735F" w:rsidRDefault="00494DB7" w:rsidP="00BC449A">
      <w:pPr>
        <w:pStyle w:val="TableParagraph"/>
      </w:pPr>
      <w:r w:rsidRPr="00EC735F">
        <w:t>Standard and consistent reporting</w:t>
      </w:r>
      <w:r w:rsidR="00E24BC5">
        <w:t>.</w:t>
      </w:r>
    </w:p>
    <w:p w14:paraId="64FA3360" w14:textId="35414BEC" w:rsidR="00494DB7" w:rsidRPr="00EC735F" w:rsidRDefault="00494DB7" w:rsidP="00BC449A">
      <w:pPr>
        <w:pStyle w:val="TableParagraph"/>
      </w:pPr>
      <w:r w:rsidRPr="00EC735F">
        <w:t>Adhering to any restrictions outlined in the Finding of No Significant Impact (FONSI) or other environmental/historical studies</w:t>
      </w:r>
      <w:r w:rsidR="00E24BC5">
        <w:t>.</w:t>
      </w:r>
    </w:p>
    <w:p w14:paraId="5462E67E" w14:textId="356B3BC3" w:rsidR="00494DB7" w:rsidRPr="00EC735F" w:rsidRDefault="00494DB7" w:rsidP="00BC449A">
      <w:pPr>
        <w:pStyle w:val="TableParagraph"/>
      </w:pPr>
      <w:r w:rsidRPr="00EC735F">
        <w:t>Ensuring work is conducted during appropriate times outlined in the grant agreement letter</w:t>
      </w:r>
      <w:r w:rsidR="00E24BC5">
        <w:t>.</w:t>
      </w:r>
    </w:p>
    <w:p w14:paraId="1057CD44" w14:textId="53E126F5" w:rsidR="00494DB7" w:rsidRPr="00EC735F" w:rsidRDefault="00494DB7" w:rsidP="00BC449A">
      <w:pPr>
        <w:pStyle w:val="TableParagraph"/>
      </w:pPr>
      <w:r w:rsidRPr="00EC735F">
        <w:t xml:space="preserve">Notifying the </w:t>
      </w:r>
      <w:r w:rsidR="00E11806">
        <w:t>SHMO</w:t>
      </w:r>
      <w:r w:rsidRPr="00EC735F">
        <w:t xml:space="preserve"> or their deputy of any changes to scope of work, financial status</w:t>
      </w:r>
      <w:r w:rsidR="00487F14">
        <w:t>,</w:t>
      </w:r>
      <w:r w:rsidR="00550FB5">
        <w:t xml:space="preserve"> </w:t>
      </w:r>
      <w:r w:rsidRPr="00EC735F">
        <w:t>or grant progress</w:t>
      </w:r>
      <w:r w:rsidR="00E24BC5">
        <w:t>.</w:t>
      </w:r>
    </w:p>
    <w:p w14:paraId="27DE23D7" w14:textId="78E21C38" w:rsidR="00494DB7" w:rsidRPr="00EC735F" w:rsidRDefault="004F2A96" w:rsidP="00BC449A">
      <w:pPr>
        <w:pStyle w:val="TableParagraph"/>
      </w:pPr>
      <w:r>
        <w:t>Notifying</w:t>
      </w:r>
      <w:r w:rsidR="00494DB7" w:rsidRPr="00EC735F">
        <w:t xml:space="preserve"> the </w:t>
      </w:r>
      <w:r w:rsidR="00E11806">
        <w:t>SHMO</w:t>
      </w:r>
      <w:r w:rsidR="00494DB7" w:rsidRPr="00EC735F">
        <w:t xml:space="preserve"> or their deputy </w:t>
      </w:r>
      <w:r w:rsidR="00254ECC" w:rsidRPr="00EC735F">
        <w:t>to coordinate</w:t>
      </w:r>
      <w:r w:rsidR="00494DB7" w:rsidRPr="00EC735F">
        <w:t xml:space="preserve"> any POP, </w:t>
      </w:r>
      <w:proofErr w:type="gramStart"/>
      <w:r w:rsidR="00494DB7" w:rsidRPr="00EC735F">
        <w:t>SOW</w:t>
      </w:r>
      <w:proofErr w:type="gramEnd"/>
      <w:r w:rsidR="00494DB7" w:rsidRPr="00EC735F">
        <w:t xml:space="preserve"> or </w:t>
      </w:r>
      <w:r w:rsidR="00E11806">
        <w:t>q</w:t>
      </w:r>
      <w:r w:rsidR="00E11806" w:rsidRPr="00EC735F">
        <w:t xml:space="preserve">uarterly </w:t>
      </w:r>
      <w:r w:rsidR="00E11806">
        <w:t>r</w:t>
      </w:r>
      <w:r w:rsidR="00E11806" w:rsidRPr="00EC735F">
        <w:t xml:space="preserve">eporting </w:t>
      </w:r>
      <w:r w:rsidR="00494DB7" w:rsidRPr="00EC735F">
        <w:t xml:space="preserve">extensions.  </w:t>
      </w:r>
    </w:p>
    <w:p w14:paraId="02D50E40" w14:textId="15619831" w:rsidR="00494DB7" w:rsidRPr="00EC735F" w:rsidRDefault="00494DB7" w:rsidP="00BC449A">
      <w:pPr>
        <w:pStyle w:val="BodyText"/>
        <w:spacing w:line="264" w:lineRule="auto"/>
        <w:ind w:right="175" w:firstLine="360"/>
      </w:pPr>
      <w:r w:rsidRPr="00EC735F">
        <w:t>Failure to comply with the regulations and request</w:t>
      </w:r>
      <w:r w:rsidR="004F2A96">
        <w:t>s</w:t>
      </w:r>
      <w:r w:rsidRPr="00EC735F">
        <w:t xml:space="preserve"> identified in the grant agreement could make the subapplicant ineligible for further funding or </w:t>
      </w:r>
      <w:proofErr w:type="spellStart"/>
      <w:r w:rsidR="00254ECC" w:rsidRPr="00EC735F">
        <w:t>de</w:t>
      </w:r>
      <w:r w:rsidRPr="00EC735F">
        <w:t>obligation</w:t>
      </w:r>
      <w:proofErr w:type="spellEnd"/>
      <w:r w:rsidRPr="00EC735F">
        <w:t xml:space="preserve"> of funds by OEM.  </w:t>
      </w:r>
    </w:p>
    <w:p w14:paraId="0C7CE7DD" w14:textId="1F748680" w:rsidR="00BC449A" w:rsidRDefault="00254ECC" w:rsidP="00C77323">
      <w:pPr>
        <w:pStyle w:val="BodyText"/>
        <w:spacing w:line="264" w:lineRule="auto"/>
        <w:ind w:right="175" w:firstLine="360"/>
      </w:pPr>
      <w:r w:rsidRPr="00EC735F">
        <w:t xml:space="preserve">OEM will have regional representatives assisting with compliance with monitoring of HMGP grants. </w:t>
      </w:r>
    </w:p>
    <w:p w14:paraId="70865012" w14:textId="37FF7F48" w:rsidR="00BC449A" w:rsidRDefault="00BC449A" w:rsidP="00BC449A">
      <w:pPr>
        <w:rPr>
          <w:lang w:bidi="ar-SA"/>
        </w:rPr>
      </w:pPr>
      <w:r>
        <w:rPr>
          <w:lang w:bidi="ar-SA"/>
        </w:rPr>
        <w:br w:type="page"/>
      </w:r>
    </w:p>
    <w:p w14:paraId="4DD4BC42" w14:textId="5C185AF4" w:rsidR="00C77323" w:rsidRDefault="00C77323" w:rsidP="00C77323">
      <w:pPr>
        <w:pStyle w:val="Heading1"/>
        <w:numPr>
          <w:ilvl w:val="0"/>
          <w:numId w:val="2"/>
        </w:numPr>
      </w:pPr>
      <w:bookmarkStart w:id="109" w:name="_Toc71786277"/>
      <w:r>
        <w:lastRenderedPageBreak/>
        <w:t>ELIGIBLE ACTIVITIES</w:t>
      </w:r>
      <w:bookmarkEnd w:id="109"/>
    </w:p>
    <w:p w14:paraId="7547071E" w14:textId="2D662399" w:rsidR="00C77323" w:rsidRDefault="00C77323" w:rsidP="00C77323">
      <w:pPr>
        <w:pStyle w:val="Heading2"/>
      </w:pPr>
      <w:bookmarkStart w:id="110" w:name="_Toc71786278"/>
      <w:r>
        <w:t>Property Acquisition and Structure Demolition</w:t>
      </w:r>
      <w:bookmarkEnd w:id="110"/>
    </w:p>
    <w:p w14:paraId="40E8ED41" w14:textId="77777777" w:rsidR="00C77323" w:rsidRDefault="00C77323" w:rsidP="00C77323">
      <w:pPr>
        <w:pStyle w:val="BodyText"/>
        <w:ind w:firstLine="720"/>
      </w:pPr>
      <w:r>
        <w:t xml:space="preserve">The voluntary acquisition of an existing flood prone structure, and typically, the underlying land, and conversion of the land to open space through the demolition of the structure. The property must be deed-restricted in perpetuity to open space uses to restore and/or conserve the natural floodplain functions. </w:t>
      </w:r>
    </w:p>
    <w:p w14:paraId="42E2AB0F" w14:textId="42708012" w:rsidR="00C77323" w:rsidRDefault="00C77323" w:rsidP="00C77323">
      <w:pPr>
        <w:pStyle w:val="Heading2"/>
      </w:pPr>
      <w:bookmarkStart w:id="111" w:name="_Toc71786279"/>
      <w:r>
        <w:t>Property Acquisition and Structure Relocation</w:t>
      </w:r>
      <w:bookmarkEnd w:id="111"/>
    </w:p>
    <w:p w14:paraId="0CC92D21" w14:textId="70EE040F" w:rsidR="00C77323" w:rsidRDefault="00C77323" w:rsidP="00C77323">
      <w:pPr>
        <w:pStyle w:val="BodyText"/>
        <w:ind w:firstLine="720"/>
      </w:pPr>
      <w:r>
        <w:t xml:space="preserve">The voluntary physical relocation of an existing structure to an area outside of a hazard-prone area, such as the Special Flood Hazard Area (SFHA) or a regulatory erosion zone, and typically, the acquisition of the underlying land. Relocation must conform to all applicable </w:t>
      </w:r>
      <w:r w:rsidR="008A6A6A">
        <w:t xml:space="preserve">state </w:t>
      </w:r>
      <w:r>
        <w:t xml:space="preserve">and local regulations. The property must be deed-restricted in perpetuity to open space uses to restore and/or conserve the natural floodplain functions. </w:t>
      </w:r>
    </w:p>
    <w:p w14:paraId="1CD4F3D4" w14:textId="761EA543" w:rsidR="00C77323" w:rsidRDefault="00C77323" w:rsidP="00C77323">
      <w:pPr>
        <w:pStyle w:val="Heading2"/>
      </w:pPr>
      <w:bookmarkStart w:id="112" w:name="_Toc71786280"/>
      <w:r>
        <w:t>Structure Elevation</w:t>
      </w:r>
      <w:bookmarkEnd w:id="112"/>
    </w:p>
    <w:p w14:paraId="309ABF45" w14:textId="565E5AEF" w:rsidR="00C77323" w:rsidRDefault="00C77323" w:rsidP="00C77323">
      <w:pPr>
        <w:pStyle w:val="BodyText"/>
        <w:ind w:firstLine="720"/>
      </w:pPr>
      <w:r>
        <w:t xml:space="preserve">Physically raising and/or retrofitting an existing structure in accordance with ASCE 24-14 (Base Flood Elevation [BFE] plus freeboard) or higher when required by FEMA or local ordinance. Elevation may be achieved through a variety of methods, including elevating on continuous foundation walls; elevating on open foundations, such as piles, piers, </w:t>
      </w:r>
      <w:proofErr w:type="gramStart"/>
      <w:r>
        <w:t>posts</w:t>
      </w:r>
      <w:proofErr w:type="gramEnd"/>
      <w:r w:rsidR="004E2B1C">
        <w:t xml:space="preserve"> </w:t>
      </w:r>
      <w:r>
        <w:t xml:space="preserve">or columns; and elevating on fill. Foundations must be designed to properly address all loads and be appropriately connected to the floor structure above, and utilities must be properly elevated as well. FEMA requires </w:t>
      </w:r>
      <w:r w:rsidR="004E2B1C">
        <w:t xml:space="preserve">recipients </w:t>
      </w:r>
      <w:r>
        <w:t xml:space="preserve">and subrecipients to design all structure elevation projects in accordance with ASCE 24-14. </w:t>
      </w:r>
    </w:p>
    <w:p w14:paraId="3BA876D5" w14:textId="7CD358B0" w:rsidR="00C77323" w:rsidRDefault="00C77323" w:rsidP="00BF68B9">
      <w:pPr>
        <w:pStyle w:val="Heading2"/>
      </w:pPr>
      <w:bookmarkStart w:id="113" w:name="_Toc71786281"/>
      <w:r>
        <w:t>Mitigation Reconstruction</w:t>
      </w:r>
      <w:bookmarkEnd w:id="113"/>
    </w:p>
    <w:p w14:paraId="48E3AF22" w14:textId="3F68442E" w:rsidR="00C77323" w:rsidRDefault="00C77323" w:rsidP="00C77323">
      <w:pPr>
        <w:pStyle w:val="BodyText"/>
      </w:pPr>
      <w:r>
        <w:t xml:space="preserve">The construction of an improved, elevated building on the same site where an existing building and/or foundation has been partially or </w:t>
      </w:r>
      <w:proofErr w:type="gramStart"/>
      <w:r>
        <w:t>completely demolished</w:t>
      </w:r>
      <w:proofErr w:type="gramEnd"/>
      <w:r>
        <w:t xml:space="preserve"> or destroyed. Mitigation reconstruction is only permitted for structures outside of the regulatory floodway or </w:t>
      </w:r>
      <w:r w:rsidR="008F6371">
        <w:t xml:space="preserve">coastal high hazard area </w:t>
      </w:r>
      <w:r>
        <w:t>(</w:t>
      </w:r>
      <w:r w:rsidR="003F7DBB">
        <w:t>z</w:t>
      </w:r>
      <w:r>
        <w:t xml:space="preserve">one V) as identified by the existing best available flood hazard data. Activities that result in the construction of new living space at or above the BFE will only be considered when consistent with mitigation reconstruction requirements. FEMA requires </w:t>
      </w:r>
      <w:r w:rsidR="004E2B1C">
        <w:t xml:space="preserve">recipients </w:t>
      </w:r>
      <w:r>
        <w:t xml:space="preserve">and subrecipients to design all mitigation reconstruction projects in accordance with ASCE 24-14. </w:t>
      </w:r>
    </w:p>
    <w:p w14:paraId="61C27873" w14:textId="1E0C7314" w:rsidR="00C77323" w:rsidRDefault="00C77323" w:rsidP="00C77323">
      <w:pPr>
        <w:pStyle w:val="Heading2"/>
      </w:pPr>
      <w:bookmarkStart w:id="114" w:name="_Toc71786282"/>
      <w:r>
        <w:lastRenderedPageBreak/>
        <w:t>Dry Floodproofing</w:t>
      </w:r>
      <w:bookmarkEnd w:id="114"/>
    </w:p>
    <w:p w14:paraId="7C93D074" w14:textId="740A72B8" w:rsidR="00C77323" w:rsidRDefault="00C77323" w:rsidP="00C77323">
      <w:pPr>
        <w:pStyle w:val="BodyText"/>
        <w:ind w:firstLine="720"/>
      </w:pPr>
      <w:r>
        <w:t xml:space="preserve">Techniques applied to keep structures dry by sealing the structure to keep floodwaters out. FEMA requires </w:t>
      </w:r>
      <w:r w:rsidR="003A0BCC">
        <w:t xml:space="preserve">recipients </w:t>
      </w:r>
      <w:r>
        <w:t xml:space="preserve">and subrecipients to design all dry floodproofing projects in accordance with ASCE 24-14. Dry floodproofing is not permitted in </w:t>
      </w:r>
      <w:r w:rsidR="003F7DBB">
        <w:t>z</w:t>
      </w:r>
      <w:r>
        <w:t>one</w:t>
      </w:r>
      <w:r w:rsidR="003F7DBB">
        <w:t xml:space="preserve"> V</w:t>
      </w:r>
      <w:r>
        <w:t>. Generators are emergency equipment that provide a secondary source of power. Generators and related equipment (e.g., hookups) are eligible provided they are cost effective, contribute to a long-term solution to the problem they are intended to address, and meet other program eligibility criteria.</w:t>
      </w:r>
      <w:r w:rsidR="0017530E">
        <w:t xml:space="preserve"> </w:t>
      </w:r>
      <w:r>
        <w:t>A generator that is a stand-alone project can be considered under regular HMGP funding if the generator protects a critical facility. Critical facilities may include police and fire stations, hospitals</w:t>
      </w:r>
      <w:r w:rsidR="00482DCC">
        <w:t xml:space="preserve"> </w:t>
      </w:r>
      <w:r>
        <w:t xml:space="preserve">and water and sewer treatment facilities (for the definition of critical facilities, see Appendix B, Glossary). A generator that is a component of a larger project (e.g., elevation of a lift station) can also be funded under regular HMGP funding and the use of aggregation is permitted. Stand-alone generator projects that cannot be determined to be cost effective via standard HMA benefit-cost methodology may be eligible under the </w:t>
      </w:r>
      <w:r w:rsidR="00482DCC">
        <w:t>5%</w:t>
      </w:r>
      <w:r>
        <w:t xml:space="preserve"> Initiative. </w:t>
      </w:r>
    </w:p>
    <w:p w14:paraId="4DB0FBEF" w14:textId="4FDFF69A" w:rsidR="00C77323" w:rsidRDefault="00C77323" w:rsidP="00C77323">
      <w:pPr>
        <w:pStyle w:val="Heading2"/>
      </w:pPr>
      <w:bookmarkStart w:id="115" w:name="_Toc71786283"/>
      <w:r>
        <w:t>Localized Flood Risk Reduction Projects</w:t>
      </w:r>
      <w:bookmarkEnd w:id="115"/>
    </w:p>
    <w:p w14:paraId="19BDDB2A" w14:textId="1BECAC6F" w:rsidR="00C77323" w:rsidRDefault="00C77323" w:rsidP="00C77323">
      <w:pPr>
        <w:pStyle w:val="BodyText"/>
        <w:ind w:firstLine="720"/>
      </w:pPr>
      <w:r>
        <w:t>Projects to lessen the frequency or severity of flooding, and decrease predicted flood damage, within an isolated and confined drainage or catchment area that is not hydraulically linked or connected to a larger basin. These projects include</w:t>
      </w:r>
      <w:r w:rsidR="00F95CA7">
        <w:t>,</w:t>
      </w:r>
      <w:r>
        <w:t xml:space="preserve"> but are not limited to</w:t>
      </w:r>
      <w:r w:rsidR="00F95CA7">
        <w:t>,</w:t>
      </w:r>
      <w:r>
        <w:t xml:space="preserve"> installation or modification of culverts and other stormwater management facilities; construction or modification of retention and detention basins; and construction or HMA </w:t>
      </w:r>
      <w:r w:rsidR="00487F14">
        <w:t xml:space="preserve">Guidance </w:t>
      </w:r>
      <w:r>
        <w:t xml:space="preserve">– modification of floodwalls, dams, and weirs. Modifications must be for the purpose of increasing risk reduction capabilities of the existing structures and cannot constitute only repairs. Localized flood risk reduction projects must not duplicate the flood prevention activities of other </w:t>
      </w:r>
      <w:r w:rsidR="00F96293">
        <w:t xml:space="preserve">federal </w:t>
      </w:r>
      <w:r>
        <w:t>agencies and may not constitute a section of a larger flood control system.</w:t>
      </w:r>
    </w:p>
    <w:p w14:paraId="238D9DD8" w14:textId="202406D2" w:rsidR="00C77323" w:rsidRDefault="00C77323" w:rsidP="00C77323">
      <w:pPr>
        <w:pStyle w:val="Heading2"/>
      </w:pPr>
      <w:bookmarkStart w:id="116" w:name="_Toc71786284"/>
      <w:r>
        <w:t>Non-localized Flood Risk Reduction Projects</w:t>
      </w:r>
      <w:bookmarkEnd w:id="116"/>
    </w:p>
    <w:p w14:paraId="0AED3B2B" w14:textId="24E5E6B5" w:rsidR="00C77323" w:rsidRDefault="00C77323" w:rsidP="00C77323">
      <w:pPr>
        <w:pStyle w:val="BodyText"/>
        <w:ind w:firstLine="720"/>
      </w:pPr>
      <w:r>
        <w:t xml:space="preserve">Projects that lessen the frequency or severity of flooding, and decrease predicted flood damage, within an area that is hydraulically linked or connected to a drainage basin that is regional in scale. These projects reduce flood hazards in areas larger than that of localized flood reduction projects and may include the construction, </w:t>
      </w:r>
      <w:proofErr w:type="gramStart"/>
      <w:r>
        <w:t>demolition</w:t>
      </w:r>
      <w:proofErr w:type="gramEnd"/>
      <w:r w:rsidR="008B2F48">
        <w:t xml:space="preserve"> </w:t>
      </w:r>
      <w:r>
        <w:t>or rehabilitation of dams; construction or modification of dikes, levees, floodwalls, seawalls, groins, jetties, breakwaters</w:t>
      </w:r>
      <w:r w:rsidR="008B2F48">
        <w:t xml:space="preserve"> </w:t>
      </w:r>
      <w:r>
        <w:t xml:space="preserve">and stabilized sand dunes; and large-scale channelization of a waterway. Modifications must be for the purpose of increasing risk reduction capabilities of the existing structures and cannot constitute only repairs. These projects cannot constitute a section of a larger flood control system or duplicate the flood prevention activities of other </w:t>
      </w:r>
      <w:r w:rsidR="008B2F48">
        <w:t xml:space="preserve">federal </w:t>
      </w:r>
      <w:r>
        <w:t xml:space="preserve">agencies on the same site. </w:t>
      </w:r>
    </w:p>
    <w:p w14:paraId="4A038FFA" w14:textId="22D06B1F" w:rsidR="00C77323" w:rsidRDefault="00C77323" w:rsidP="00C77323">
      <w:pPr>
        <w:pStyle w:val="Heading2"/>
      </w:pPr>
      <w:bookmarkStart w:id="117" w:name="_Toc71786285"/>
      <w:r>
        <w:t>Structural Retrofitting of Existing Buildings</w:t>
      </w:r>
      <w:bookmarkEnd w:id="117"/>
    </w:p>
    <w:p w14:paraId="05B73BDF" w14:textId="77777777" w:rsidR="00C77323" w:rsidRDefault="00C77323" w:rsidP="00C77323">
      <w:pPr>
        <w:pStyle w:val="BodyText"/>
        <w:ind w:firstLine="720"/>
      </w:pPr>
      <w:r>
        <w:t xml:space="preserve">Modifications to the structural elements of a building to reduce or eliminate the risk of future damage and to protect inhabitants. The structural elements of a building that are essential to prevent damage include foundations, loadbearing walls, beams, columns, building envelope, structural floors and roofs, and the connections between these elements. </w:t>
      </w:r>
    </w:p>
    <w:p w14:paraId="61808984" w14:textId="118D0CC5" w:rsidR="00C77323" w:rsidRDefault="00C77323" w:rsidP="00C77323">
      <w:pPr>
        <w:pStyle w:val="Heading2"/>
      </w:pPr>
      <w:bookmarkStart w:id="118" w:name="_Toc71786286"/>
      <w:r>
        <w:lastRenderedPageBreak/>
        <w:t>Non</w:t>
      </w:r>
      <w:r w:rsidR="003E168C">
        <w:t>s</w:t>
      </w:r>
      <w:r>
        <w:t>tructural Retrofitting of Existing Buildings and Facilities</w:t>
      </w:r>
      <w:bookmarkEnd w:id="118"/>
    </w:p>
    <w:p w14:paraId="1B286CF0" w14:textId="6B2F9484" w:rsidR="00C77323" w:rsidRDefault="00C77323" w:rsidP="00C77323">
      <w:pPr>
        <w:pStyle w:val="BodyText"/>
        <w:ind w:firstLine="720"/>
      </w:pPr>
      <w:r>
        <w:t>Modifications to the nonstructural elements of a building or facility to reduce or eliminate the risk of future damage and to protect inhabitants. Non</w:t>
      </w:r>
      <w:r w:rsidR="00861D16">
        <w:t>s</w:t>
      </w:r>
      <w:r>
        <w:t xml:space="preserve">tructural retrofits may include bracing of building contents to prevent earthquake damage or the elevation of utilities. </w:t>
      </w:r>
    </w:p>
    <w:p w14:paraId="78E800CF" w14:textId="1B617993" w:rsidR="00C77323" w:rsidRDefault="00C77323" w:rsidP="00C77323">
      <w:pPr>
        <w:pStyle w:val="Heading2"/>
      </w:pPr>
      <w:bookmarkStart w:id="119" w:name="_Toc71786287"/>
      <w:r>
        <w:t>Safe Room Construction</w:t>
      </w:r>
      <w:bookmarkEnd w:id="119"/>
    </w:p>
    <w:p w14:paraId="77740C4B" w14:textId="0581CC5B" w:rsidR="00C77323" w:rsidRDefault="00C77323" w:rsidP="00C77323">
      <w:pPr>
        <w:pStyle w:val="BodyText"/>
        <w:ind w:firstLine="720"/>
      </w:pPr>
      <w:r>
        <w:t>Safe room construction projects are designed to provide immediate life-safety protection for people in public and private structures from tornado and severe wind events, including hurricanes. For HMA, the term “safe room” only applies to extreme wind (combined tornado and hurricane) residential, non-residential</w:t>
      </w:r>
      <w:r w:rsidR="00556CF6">
        <w:t xml:space="preserve"> </w:t>
      </w:r>
      <w:r>
        <w:t xml:space="preserve">and community safe rooms; tornado community safe rooms; and hurricane community safe rooms. This type of project includes retrofits of existing facilities or new safe room construction projects and applies to both single and dual-use facilities. </w:t>
      </w:r>
    </w:p>
    <w:p w14:paraId="3A088644" w14:textId="5F896B44" w:rsidR="00C77323" w:rsidRDefault="00C77323" w:rsidP="00C77323">
      <w:pPr>
        <w:pStyle w:val="Heading2"/>
      </w:pPr>
      <w:bookmarkStart w:id="120" w:name="_Toc71786288"/>
      <w:r>
        <w:t>Wind Retrofit Projects</w:t>
      </w:r>
      <w:bookmarkEnd w:id="120"/>
    </w:p>
    <w:p w14:paraId="7413C3A1" w14:textId="619FED12" w:rsidR="00C77323" w:rsidRDefault="00C77323" w:rsidP="00C77323">
      <w:pPr>
        <w:pStyle w:val="BodyText"/>
        <w:ind w:firstLine="720"/>
      </w:pPr>
      <w:r>
        <w:t>Wind retrofit projects of one- and two-family residential buildings must be designed in conformance with the design criteria found in FEMA P-804, Wind Retrofit Guide for Residential Buildings (2010). Infrastructure Retrofit: Measures to reduce risk to existing utility systems, roads</w:t>
      </w:r>
      <w:r w:rsidR="00487F14">
        <w:t>,</w:t>
      </w:r>
      <w:r w:rsidR="00556CF6">
        <w:t xml:space="preserve"> </w:t>
      </w:r>
      <w:r>
        <w:t xml:space="preserve">and bridges. </w:t>
      </w:r>
    </w:p>
    <w:p w14:paraId="3544EB07" w14:textId="2AD7800C" w:rsidR="00C77323" w:rsidRDefault="00C77323" w:rsidP="00C77323">
      <w:pPr>
        <w:pStyle w:val="Heading2"/>
      </w:pPr>
      <w:bookmarkStart w:id="121" w:name="_Toc71786289"/>
      <w:r>
        <w:t>Soil Stabilization</w:t>
      </w:r>
      <w:bookmarkEnd w:id="121"/>
    </w:p>
    <w:p w14:paraId="2FF948FB" w14:textId="28581C9C" w:rsidR="00C77323" w:rsidRDefault="00C77323" w:rsidP="00C77323">
      <w:pPr>
        <w:pStyle w:val="BodyText"/>
        <w:ind w:firstLine="720"/>
      </w:pPr>
      <w:r>
        <w:t xml:space="preserve">Projects to reduce risk to structures or infrastructure from erosion and landslides, including installing geotextiles, stabilizing sod, installing vegetative buffer strips, preserving mature vegetation, decreasing slope angles, and stabilizing with rip rap and other means of slope anchoring. These projects must not duplicate the activities of other </w:t>
      </w:r>
      <w:r w:rsidR="00F83754">
        <w:t xml:space="preserve">federal </w:t>
      </w:r>
      <w:r>
        <w:t>agencies.</w:t>
      </w:r>
    </w:p>
    <w:p w14:paraId="09718C12" w14:textId="574E54C0" w:rsidR="00C77323" w:rsidRDefault="00C77323" w:rsidP="00C77323">
      <w:pPr>
        <w:pStyle w:val="Heading2"/>
      </w:pPr>
      <w:bookmarkStart w:id="122" w:name="_Toc71786290"/>
      <w:r>
        <w:t>Wildfire Mitigation</w:t>
      </w:r>
      <w:bookmarkEnd w:id="122"/>
    </w:p>
    <w:p w14:paraId="64173B92" w14:textId="77777777" w:rsidR="00C77323" w:rsidRDefault="00C77323" w:rsidP="00363071">
      <w:pPr>
        <w:pStyle w:val="BodyText"/>
        <w:ind w:firstLine="648"/>
      </w:pPr>
      <w:r>
        <w:t xml:space="preserve">Projects to mitigate at-risk structures and associated loss of life from the threat of future wildfire through: </w:t>
      </w:r>
    </w:p>
    <w:p w14:paraId="6A55303F" w14:textId="73FDEC60" w:rsidR="00C77323" w:rsidRDefault="00C77323" w:rsidP="00C77323">
      <w:pPr>
        <w:pStyle w:val="Heading3"/>
      </w:pPr>
      <w:bookmarkStart w:id="123" w:name="_Toc71786291"/>
      <w:r>
        <w:t>Creation of Defensible Space</w:t>
      </w:r>
      <w:bookmarkEnd w:id="123"/>
    </w:p>
    <w:p w14:paraId="6128C36A" w14:textId="77777777" w:rsidR="00C77323" w:rsidRDefault="00C77323" w:rsidP="00363071">
      <w:pPr>
        <w:pStyle w:val="BodyText"/>
        <w:ind w:firstLine="720"/>
      </w:pPr>
      <w:r>
        <w:t xml:space="preserve">Projects creating perimeters around homes, structures, and critical facilities through the removal or reduction of flammable vegetation. </w:t>
      </w:r>
    </w:p>
    <w:p w14:paraId="73DDB43D" w14:textId="6F6206B9" w:rsidR="00C77323" w:rsidRDefault="00C77323" w:rsidP="00C77323">
      <w:pPr>
        <w:pStyle w:val="Heading3"/>
      </w:pPr>
      <w:bookmarkStart w:id="124" w:name="_Toc71786292"/>
      <w:r>
        <w:t>Application of Ignition-resistant Construction</w:t>
      </w:r>
      <w:bookmarkEnd w:id="124"/>
    </w:p>
    <w:p w14:paraId="1B58763B" w14:textId="1EA8DE1F" w:rsidR="00C77323" w:rsidRDefault="00C77323" w:rsidP="00363071">
      <w:pPr>
        <w:pStyle w:val="BodyText"/>
        <w:ind w:firstLine="720"/>
      </w:pPr>
      <w:r>
        <w:t xml:space="preserve">Projects that apply ignition-resistant techniques and/or non-combustible materials on new and existing homes, </w:t>
      </w:r>
      <w:proofErr w:type="gramStart"/>
      <w:r>
        <w:t>structures</w:t>
      </w:r>
      <w:proofErr w:type="gramEnd"/>
      <w:r w:rsidR="00F83754">
        <w:t xml:space="preserve"> </w:t>
      </w:r>
      <w:r>
        <w:t>and critical facilities.</w:t>
      </w:r>
    </w:p>
    <w:p w14:paraId="2BBC88D5" w14:textId="4F5E08ED" w:rsidR="00C77323" w:rsidRDefault="00C77323" w:rsidP="00C77323">
      <w:pPr>
        <w:pStyle w:val="Heading3"/>
      </w:pPr>
      <w:r>
        <w:t xml:space="preserve"> </w:t>
      </w:r>
      <w:bookmarkStart w:id="125" w:name="_Toc71786293"/>
      <w:r>
        <w:t>Hazardous Fuels Reduction</w:t>
      </w:r>
      <w:bookmarkEnd w:id="125"/>
    </w:p>
    <w:p w14:paraId="7ADA0D38" w14:textId="77777777" w:rsidR="00C77323" w:rsidRDefault="00C77323" w:rsidP="00363071">
      <w:pPr>
        <w:pStyle w:val="BodyText"/>
        <w:ind w:firstLine="648"/>
      </w:pPr>
      <w:r>
        <w:t xml:space="preserve">Projects that remove vegetative fuels proximate to at-risk structures that, if ignited, pose a significant threat to human life and property, especially critical facilities. </w:t>
      </w:r>
    </w:p>
    <w:p w14:paraId="1A3A263E" w14:textId="658958BE" w:rsidR="00C77323" w:rsidRDefault="00C77323" w:rsidP="00C77323">
      <w:pPr>
        <w:pStyle w:val="Heading2"/>
      </w:pPr>
      <w:bookmarkStart w:id="126" w:name="_Toc71786294"/>
      <w:r>
        <w:t>Post-Disaster Code Enforcement</w:t>
      </w:r>
      <w:bookmarkEnd w:id="126"/>
    </w:p>
    <w:p w14:paraId="43D9C69B" w14:textId="611E5966" w:rsidR="00C77323" w:rsidRDefault="00C77323" w:rsidP="00363071">
      <w:pPr>
        <w:pStyle w:val="BodyText"/>
        <w:ind w:firstLine="648"/>
      </w:pPr>
      <w:r>
        <w:t xml:space="preserve">Projects designed to support the post-disaster rebuilding effort by ensuring that sufficient expertise is on hand to </w:t>
      </w:r>
      <w:r w:rsidR="00ED3D0B">
        <w:t xml:space="preserve">guarantee </w:t>
      </w:r>
      <w:r>
        <w:t xml:space="preserve">appropriate codes and standards, including NFIP local ordinance requirements, are used and enforced. </w:t>
      </w:r>
    </w:p>
    <w:p w14:paraId="14A4F6FC" w14:textId="3121BC2F" w:rsidR="00C77323" w:rsidRDefault="00ED3D0B" w:rsidP="00C77323">
      <w:pPr>
        <w:pStyle w:val="Heading2"/>
      </w:pPr>
      <w:bookmarkStart w:id="127" w:name="_Toc71786295"/>
      <w:r>
        <w:lastRenderedPageBreak/>
        <w:t>5%</w:t>
      </w:r>
      <w:r w:rsidR="00C77323">
        <w:t xml:space="preserve"> Initiative Projects</w:t>
      </w:r>
      <w:r>
        <w:tab/>
      </w:r>
      <w:bookmarkEnd w:id="127"/>
    </w:p>
    <w:p w14:paraId="17A3F0C0" w14:textId="0B2965AB" w:rsidR="00C77323" w:rsidRDefault="00C77323" w:rsidP="00363071">
      <w:pPr>
        <w:pStyle w:val="BodyText"/>
        <w:ind w:firstLine="220"/>
      </w:pPr>
      <w:r>
        <w:t xml:space="preserve">These projects, which are only available pursuant to an HMGP disaster, provide an opportunity to fund mitigation actions that are consistent with the goals and objectives of the </w:t>
      </w:r>
      <w:r w:rsidR="00F361F5">
        <w:t xml:space="preserve">state </w:t>
      </w:r>
      <w:r>
        <w:t xml:space="preserve">or </w:t>
      </w:r>
      <w:r w:rsidR="00F361F5">
        <w:t xml:space="preserve">tribal </w:t>
      </w:r>
      <w:r>
        <w:t>(</w:t>
      </w:r>
      <w:r w:rsidR="00F361F5">
        <w:t xml:space="preserve">standard </w:t>
      </w:r>
      <w:r>
        <w:t xml:space="preserve">or </w:t>
      </w:r>
      <w:r w:rsidR="00F361F5">
        <w:t>enhanced</w:t>
      </w:r>
      <w:r>
        <w:t>) and local mitigation plans and meet all HMGP requirements, but for which it may be difficult to conduct a standard BCA to prove cost effectiveness</w:t>
      </w:r>
      <w:r w:rsidR="0020693D">
        <w:t>.</w:t>
      </w:r>
    </w:p>
    <w:p w14:paraId="0757A901" w14:textId="77777777" w:rsidR="00C77323" w:rsidRDefault="00C77323" w:rsidP="00C77323">
      <w:pPr>
        <w:pStyle w:val="BodyText"/>
      </w:pPr>
      <w:r>
        <w:br w:type="page"/>
      </w:r>
    </w:p>
    <w:p w14:paraId="48FB4821" w14:textId="4E2DF982" w:rsidR="00C77323" w:rsidRDefault="00C77323" w:rsidP="00C77323">
      <w:pPr>
        <w:pStyle w:val="Heading1"/>
        <w:numPr>
          <w:ilvl w:val="0"/>
          <w:numId w:val="2"/>
        </w:numPr>
      </w:pPr>
      <w:bookmarkStart w:id="128" w:name="_Toc71786296"/>
      <w:r>
        <w:lastRenderedPageBreak/>
        <w:t>INELIGIBLE ACTIVITIES</w:t>
      </w:r>
      <w:bookmarkEnd w:id="128"/>
    </w:p>
    <w:p w14:paraId="6B0AFFBD" w14:textId="598BB453" w:rsidR="00C77323" w:rsidRDefault="00C77323" w:rsidP="00C77323">
      <w:pPr>
        <w:pStyle w:val="Heading2"/>
      </w:pPr>
      <w:bookmarkStart w:id="129" w:name="_Toc71786297"/>
      <w:r>
        <w:t xml:space="preserve">HMA Grant </w:t>
      </w:r>
      <w:r w:rsidR="00465D44">
        <w:t xml:space="preserve">Funds May </w:t>
      </w:r>
      <w:r>
        <w:t xml:space="preserve">NOT be </w:t>
      </w:r>
      <w:r w:rsidR="00465D44">
        <w:t xml:space="preserve">Used </w:t>
      </w:r>
      <w:r>
        <w:t xml:space="preserve">for the </w:t>
      </w:r>
      <w:r w:rsidR="00465D44">
        <w:t>F</w:t>
      </w:r>
      <w:r>
        <w:t xml:space="preserve">ollowing </w:t>
      </w:r>
      <w:r w:rsidR="00465D44">
        <w:t>Costs</w:t>
      </w:r>
      <w:r>
        <w:t>/</w:t>
      </w:r>
      <w:r w:rsidR="00465D44">
        <w:t>I</w:t>
      </w:r>
      <w:r>
        <w:t>tems:</w:t>
      </w:r>
      <w:bookmarkEnd w:id="129"/>
      <w:r>
        <w:t xml:space="preserve"> </w:t>
      </w:r>
    </w:p>
    <w:p w14:paraId="2001E920" w14:textId="5F91CC56" w:rsidR="00C77323" w:rsidRDefault="00C77323" w:rsidP="00C77323">
      <w:pPr>
        <w:pStyle w:val="TableParagraph"/>
      </w:pPr>
      <w:r>
        <w:t xml:space="preserve">Costs incurred against the </w:t>
      </w:r>
      <w:r w:rsidR="00465D44">
        <w:t xml:space="preserve">federal </w:t>
      </w:r>
      <w:r>
        <w:t xml:space="preserve">share PRIOR to notification of the grant award. </w:t>
      </w:r>
    </w:p>
    <w:p w14:paraId="04594705" w14:textId="7758E691" w:rsidR="00C77323" w:rsidRDefault="00C77323" w:rsidP="00C77323">
      <w:pPr>
        <w:pStyle w:val="TableParagraph"/>
      </w:pPr>
      <w:r>
        <w:t xml:space="preserve">Projects that do not reduce the risk to people, </w:t>
      </w:r>
      <w:proofErr w:type="gramStart"/>
      <w:r>
        <w:t>structures</w:t>
      </w:r>
      <w:proofErr w:type="gramEnd"/>
      <w:r w:rsidR="00465D44">
        <w:t xml:space="preserve"> </w:t>
      </w:r>
      <w:r>
        <w:t xml:space="preserve">or infrastructure. </w:t>
      </w:r>
    </w:p>
    <w:p w14:paraId="70064ED9" w14:textId="77777777" w:rsidR="00C77323" w:rsidRDefault="00C77323" w:rsidP="00C77323">
      <w:pPr>
        <w:pStyle w:val="TableParagraph"/>
      </w:pPr>
      <w:r>
        <w:t xml:space="preserve">Projects that are dependent on a contingent action to be effective and/or feasible (i.e., not a stand-alone mitigation project that solves a problem independently or constitutes a functional portion of a solution). </w:t>
      </w:r>
    </w:p>
    <w:p w14:paraId="3D0BD856" w14:textId="77777777" w:rsidR="00C77323" w:rsidRDefault="00C77323" w:rsidP="00C77323">
      <w:pPr>
        <w:pStyle w:val="TableParagraph"/>
      </w:pPr>
      <w:r>
        <w:t xml:space="preserve">Projects with the sole purpose of open space acquisition of unimproved land. </w:t>
      </w:r>
    </w:p>
    <w:p w14:paraId="0A773EAD" w14:textId="77777777" w:rsidR="00C77323" w:rsidRPr="002B5737" w:rsidRDefault="00C77323" w:rsidP="00C77323">
      <w:pPr>
        <w:pStyle w:val="TableParagraph"/>
      </w:pPr>
      <w:r w:rsidRPr="002B5737">
        <w:t xml:space="preserve">Property acquisition projects that are not compatible with open space and do not maintain open space for the conservation of natural floodplain functions, or properties that include encumbrances that may allow for horizontal drilling or fracking. </w:t>
      </w:r>
    </w:p>
    <w:p w14:paraId="1BAC27C0" w14:textId="77777777" w:rsidR="00C77323" w:rsidRDefault="00C77323" w:rsidP="00C77323">
      <w:pPr>
        <w:pStyle w:val="TableParagraph"/>
      </w:pPr>
      <w:r>
        <w:t xml:space="preserve">Non-localized flood risk reduction projects specific to FMA. </w:t>
      </w:r>
    </w:p>
    <w:p w14:paraId="367DAD5E" w14:textId="28923506" w:rsidR="00C77323" w:rsidRDefault="00C77323" w:rsidP="00C77323">
      <w:pPr>
        <w:pStyle w:val="TableParagraph"/>
      </w:pPr>
      <w:r>
        <w:t xml:space="preserve">Flood control projects related to the repair or replacement of dams and other flood control structures, and repair of dams for the purpose of regular prescheduled or damage-induced maintenance. </w:t>
      </w:r>
    </w:p>
    <w:p w14:paraId="0E70C6F8" w14:textId="77777777" w:rsidR="00C77323" w:rsidRDefault="00C77323" w:rsidP="00C77323">
      <w:pPr>
        <w:pStyle w:val="TableParagraph"/>
      </w:pPr>
      <w:r>
        <w:t xml:space="preserve">Projects for which actual physical work, such as groundbreaking, demolition, or construction of a raised foundation, has occurred prior to award or final approval. Projects for which demolition and debris removal related to structures proposed for acquisition or mitigation reconstruction has already occurred may be eligible when such activities were initiated or completed under the FEMA Public Assistance (PA) program to alleviate a health or safety hazard </w:t>
      </w:r>
      <w:proofErr w:type="gramStart"/>
      <w:r>
        <w:t>as a result of</w:t>
      </w:r>
      <w:proofErr w:type="gramEnd"/>
      <w:r>
        <w:t xml:space="preserve"> a disaster. </w:t>
      </w:r>
    </w:p>
    <w:p w14:paraId="178DC714" w14:textId="77777777" w:rsidR="00C77323" w:rsidRDefault="00C77323" w:rsidP="00C77323">
      <w:pPr>
        <w:pStyle w:val="TableParagraph"/>
      </w:pPr>
      <w:r>
        <w:t xml:space="preserve">Projects for preparedness activities or temporary measures (e.g., sandbags, bladders, </w:t>
      </w:r>
      <w:proofErr w:type="spellStart"/>
      <w:r>
        <w:t>geotubes</w:t>
      </w:r>
      <w:proofErr w:type="spellEnd"/>
      <w:r>
        <w:t xml:space="preserve">). </w:t>
      </w:r>
    </w:p>
    <w:p w14:paraId="351AF979" w14:textId="77777777" w:rsidR="00C77323" w:rsidRDefault="00C77323" w:rsidP="00C77323">
      <w:pPr>
        <w:pStyle w:val="TableParagraph"/>
      </w:pPr>
      <w:r>
        <w:t xml:space="preserve">Projects that create revolving loan funds. </w:t>
      </w:r>
    </w:p>
    <w:p w14:paraId="66E15B11" w14:textId="79F93E0A" w:rsidR="00C77323" w:rsidRDefault="00C77323" w:rsidP="00C77323">
      <w:pPr>
        <w:pStyle w:val="TableParagraph"/>
      </w:pPr>
      <w:r>
        <w:t xml:space="preserve">Activities required </w:t>
      </w:r>
      <w:r w:rsidR="003A6355">
        <w:t>due to</w:t>
      </w:r>
      <w:r>
        <w:t xml:space="preserve"> negligence or intentional actions that contributed to the conditions to be mitigated; activities intended to remedy a code violation; or the reimbursement of legal obligations, such as those imposed by a legal settlement, court order</w:t>
      </w:r>
      <w:r w:rsidR="003A6355">
        <w:t xml:space="preserve"> </w:t>
      </w:r>
      <w:r>
        <w:t xml:space="preserve">or </w:t>
      </w:r>
      <w:r w:rsidR="003A6355">
        <w:t xml:space="preserve">state </w:t>
      </w:r>
      <w:r>
        <w:t xml:space="preserve">law. </w:t>
      </w:r>
    </w:p>
    <w:p w14:paraId="6E6F7949" w14:textId="132F2592" w:rsidR="00C77323" w:rsidRDefault="00C77323" w:rsidP="00C77323">
      <w:pPr>
        <w:pStyle w:val="TableParagraph"/>
      </w:pPr>
      <w:r>
        <w:t>All projects located in Coastal Barrier Resources System (CBRS) Units, other than property acquisition and structure demolition</w:t>
      </w:r>
      <w:r w:rsidR="00B825E9">
        <w:t>,</w:t>
      </w:r>
      <w:r>
        <w:t xml:space="preserve"> or relocation projects for open space under HMA. For details on CBRS Units see Addendum, Part A.6. </w:t>
      </w:r>
    </w:p>
    <w:p w14:paraId="458CC4C1" w14:textId="77777777" w:rsidR="00C77323" w:rsidRDefault="00C77323" w:rsidP="00C77323">
      <w:pPr>
        <w:pStyle w:val="TableParagraph"/>
      </w:pPr>
      <w:r>
        <w:t xml:space="preserve">Projects located in an Otherwise Protected Area (OPA) that require flood insurance after project completion. </w:t>
      </w:r>
    </w:p>
    <w:p w14:paraId="4464F4DB" w14:textId="1FA315D7" w:rsidR="00C77323" w:rsidRDefault="00C77323" w:rsidP="00C77323">
      <w:pPr>
        <w:pStyle w:val="TableParagraph"/>
      </w:pPr>
      <w:r>
        <w:t xml:space="preserve">Activities on </w:t>
      </w:r>
      <w:r w:rsidR="00B825E9">
        <w:t xml:space="preserve">federal </w:t>
      </w:r>
      <w:r>
        <w:t xml:space="preserve">lands or associated with facilities owned by another </w:t>
      </w:r>
      <w:r w:rsidR="00B825E9">
        <w:t xml:space="preserve">federal </w:t>
      </w:r>
      <w:r>
        <w:t xml:space="preserve">entity. </w:t>
      </w:r>
    </w:p>
    <w:p w14:paraId="7012601B" w14:textId="4E899319" w:rsidR="00C77323" w:rsidRDefault="00C77323" w:rsidP="00C77323">
      <w:pPr>
        <w:pStyle w:val="TableParagraph"/>
      </w:pPr>
      <w:r>
        <w:t xml:space="preserve">Projects related to beach nourishment or renourishment. </w:t>
      </w:r>
    </w:p>
    <w:p w14:paraId="0BFDD0E4" w14:textId="0EDD168D" w:rsidR="00C77323" w:rsidRDefault="00C77323" w:rsidP="00C77323">
      <w:pPr>
        <w:pStyle w:val="TableParagraph"/>
      </w:pPr>
      <w:r>
        <w:t xml:space="preserve">Projects for hazardous fuels reduction </w:t>
      </w:r>
      <w:proofErr w:type="gramStart"/>
      <w:r>
        <w:t>in excess of</w:t>
      </w:r>
      <w:proofErr w:type="gramEnd"/>
      <w:r>
        <w:t xml:space="preserve"> </w:t>
      </w:r>
      <w:r w:rsidR="00B825E9">
        <w:t xml:space="preserve">two </w:t>
      </w:r>
      <w:r>
        <w:t xml:space="preserve">miles from at-risk buildings and structures. </w:t>
      </w:r>
    </w:p>
    <w:p w14:paraId="23436FA8" w14:textId="77777777" w:rsidR="00C77323" w:rsidRDefault="00C77323" w:rsidP="00C77323">
      <w:pPr>
        <w:pStyle w:val="TableParagraph"/>
      </w:pPr>
      <w:r>
        <w:lastRenderedPageBreak/>
        <w:t xml:space="preserve">Projects that address unmet needs from a disaster that are not related to mitigation. </w:t>
      </w:r>
    </w:p>
    <w:p w14:paraId="6D1F35AD" w14:textId="77777777" w:rsidR="00C77323" w:rsidRDefault="00C77323" w:rsidP="00C77323">
      <w:pPr>
        <w:pStyle w:val="TableParagraph"/>
      </w:pPr>
      <w:r>
        <w:t xml:space="preserve">Retrofitting facilities primarily used for religious purposes, such as places of worship (or other projects that solely benefit religious organizations). However, a place of worship may be included in a property acquisition and structure demolition or relocation project provided that the project benefits the entire community, such as when a significant part of the community is being removed from the hazard area. </w:t>
      </w:r>
    </w:p>
    <w:p w14:paraId="615B3025" w14:textId="27BFEB06" w:rsidR="00C77323" w:rsidRDefault="00C77323" w:rsidP="00C77323">
      <w:pPr>
        <w:pStyle w:val="TableParagraph"/>
      </w:pPr>
      <w:r>
        <w:t>Activities that only address man</w:t>
      </w:r>
      <w:r w:rsidR="00AE4722">
        <w:t>-</w:t>
      </w:r>
      <w:r>
        <w:t xml:space="preserve">made hazards. </w:t>
      </w:r>
    </w:p>
    <w:p w14:paraId="0252F6DA" w14:textId="4E6FA427" w:rsidR="00C77323" w:rsidRDefault="00C77323" w:rsidP="00C77323">
      <w:pPr>
        <w:pStyle w:val="TableParagraph"/>
      </w:pPr>
      <w:r>
        <w:t>Projects that address, without an increase in the level of protection, the operation, deferred or future maintenance, rehabilitation, restoration</w:t>
      </w:r>
      <w:r w:rsidR="00493211">
        <w:t xml:space="preserve"> </w:t>
      </w:r>
      <w:r>
        <w:t xml:space="preserve">or replacement of existing structures, </w:t>
      </w:r>
      <w:proofErr w:type="gramStart"/>
      <w:r>
        <w:t>facilities</w:t>
      </w:r>
      <w:proofErr w:type="gramEnd"/>
      <w:r w:rsidR="00493211">
        <w:t xml:space="preserve"> </w:t>
      </w:r>
      <w:r>
        <w:t xml:space="preserve">or infrastructure (e.g., dredging, debris removal, replacement of obsolete utility systems or bridges, maintenance/rehabilitation of facilities, including dams and other flood control structures). </w:t>
      </w:r>
    </w:p>
    <w:p w14:paraId="43D4C2E4" w14:textId="77777777" w:rsidR="00C77323" w:rsidRPr="00CC56A8" w:rsidRDefault="00C77323" w:rsidP="00C77323">
      <w:pPr>
        <w:pStyle w:val="TableParagraph"/>
      </w:pPr>
      <w:r w:rsidRPr="00CC56A8">
        <w:t xml:space="preserve">Projects for the purpose of: </w:t>
      </w:r>
    </w:p>
    <w:p w14:paraId="5445796C" w14:textId="47F5454C" w:rsidR="00C77323" w:rsidRDefault="00C77323" w:rsidP="00C77323">
      <w:pPr>
        <w:pStyle w:val="TableParagraph"/>
        <w:numPr>
          <w:ilvl w:val="1"/>
          <w:numId w:val="6"/>
        </w:numPr>
      </w:pPr>
      <w:r>
        <w:t>Landscaping for ornamentation (e.g., trees, shrubs)</w:t>
      </w:r>
      <w:r w:rsidR="00FF2713">
        <w:t>.</w:t>
      </w:r>
      <w:r>
        <w:t xml:space="preserve"> </w:t>
      </w:r>
    </w:p>
    <w:p w14:paraId="085017DA" w14:textId="1139FBA4" w:rsidR="00C77323" w:rsidRDefault="00C77323" w:rsidP="00C77323">
      <w:pPr>
        <w:pStyle w:val="TableParagraph"/>
        <w:numPr>
          <w:ilvl w:val="1"/>
          <w:numId w:val="6"/>
        </w:numPr>
      </w:pPr>
      <w:r>
        <w:t>Site remediation of hazardous materials (with the exception eligible activities, such as the abatement of asbestos and/or lead-based paint and the removal of household hazardous wastes for disposal at an approved landfill)</w:t>
      </w:r>
      <w:r w:rsidR="00FF2713">
        <w:t>.</w:t>
      </w:r>
      <w:r>
        <w:t xml:space="preserve"> </w:t>
      </w:r>
    </w:p>
    <w:p w14:paraId="03AFC417" w14:textId="6530425F" w:rsidR="00C77323" w:rsidRDefault="00C77323" w:rsidP="00C77323">
      <w:pPr>
        <w:pStyle w:val="TableParagraph"/>
        <w:numPr>
          <w:ilvl w:val="1"/>
          <w:numId w:val="6"/>
        </w:numPr>
      </w:pPr>
      <w:r>
        <w:t>Water quality infrastructure</w:t>
      </w:r>
      <w:r w:rsidR="00FF2713">
        <w:t>.</w:t>
      </w:r>
      <w:r>
        <w:t xml:space="preserve"> </w:t>
      </w:r>
    </w:p>
    <w:p w14:paraId="09025B2F" w14:textId="2C1285E3" w:rsidR="00C77323" w:rsidRDefault="00C77323" w:rsidP="00C77323">
      <w:pPr>
        <w:pStyle w:val="TableParagraph"/>
        <w:numPr>
          <w:ilvl w:val="1"/>
          <w:numId w:val="6"/>
        </w:numPr>
      </w:pPr>
      <w:r>
        <w:t>Projects that primarily address ecological or agricultural issues</w:t>
      </w:r>
      <w:r w:rsidR="00FF2713">
        <w:t>.</w:t>
      </w:r>
      <w:r>
        <w:t xml:space="preserve"> </w:t>
      </w:r>
    </w:p>
    <w:p w14:paraId="3A70CFB9" w14:textId="4D4AEA03" w:rsidR="00C77323" w:rsidRDefault="00C77323" w:rsidP="00C77323">
      <w:pPr>
        <w:pStyle w:val="TableParagraph"/>
        <w:numPr>
          <w:ilvl w:val="1"/>
          <w:numId w:val="6"/>
        </w:numPr>
      </w:pPr>
      <w:r>
        <w:t>Forest management</w:t>
      </w:r>
      <w:r w:rsidR="00FF2713">
        <w:t>.</w:t>
      </w:r>
      <w:r>
        <w:t xml:space="preserve"> </w:t>
      </w:r>
    </w:p>
    <w:p w14:paraId="14DDC826" w14:textId="2BF93872" w:rsidR="00C77323" w:rsidRDefault="00C77323" w:rsidP="00C77323">
      <w:pPr>
        <w:pStyle w:val="TableParagraph"/>
        <w:numPr>
          <w:ilvl w:val="1"/>
          <w:numId w:val="6"/>
        </w:numPr>
      </w:pPr>
      <w:r>
        <w:t>Prescribed burning or clear-cutting</w:t>
      </w:r>
      <w:r w:rsidR="00FF2713">
        <w:t>.</w:t>
      </w:r>
    </w:p>
    <w:p w14:paraId="1B54086A" w14:textId="12F743CF" w:rsidR="00C77323" w:rsidRDefault="00C77323" w:rsidP="00C77323">
      <w:pPr>
        <w:pStyle w:val="TableParagraph"/>
        <w:numPr>
          <w:ilvl w:val="1"/>
          <w:numId w:val="6"/>
        </w:numPr>
      </w:pPr>
      <w:r>
        <w:t>Creation and maintenance of fire breaks, access roads</w:t>
      </w:r>
      <w:r w:rsidR="00FF2713">
        <w:t xml:space="preserve"> </w:t>
      </w:r>
      <w:r>
        <w:t>or staging areas</w:t>
      </w:r>
      <w:r w:rsidR="00FF2713">
        <w:t>.</w:t>
      </w:r>
    </w:p>
    <w:p w14:paraId="01D37D3D" w14:textId="4FCA1688" w:rsidR="00C77323" w:rsidRDefault="00C77323" w:rsidP="00C77323">
      <w:pPr>
        <w:pStyle w:val="TableParagraph"/>
        <w:numPr>
          <w:ilvl w:val="1"/>
          <w:numId w:val="6"/>
        </w:numPr>
      </w:pPr>
      <w:r>
        <w:t>Irrigation systems</w:t>
      </w:r>
      <w:r w:rsidR="00FF2713">
        <w:t>.</w:t>
      </w:r>
      <w:r>
        <w:t xml:space="preserve"> </w:t>
      </w:r>
    </w:p>
    <w:p w14:paraId="29783F84" w14:textId="77777777" w:rsidR="00C77323" w:rsidRDefault="00C77323" w:rsidP="00C77323">
      <w:pPr>
        <w:pStyle w:val="TableParagraph"/>
      </w:pPr>
      <w:r>
        <w:t xml:space="preserve">Studies not directly related to the design and implementation of a proposed mitigation project. </w:t>
      </w:r>
    </w:p>
    <w:p w14:paraId="052960D5" w14:textId="77777777" w:rsidR="00C77323" w:rsidRDefault="00C77323" w:rsidP="00C77323">
      <w:pPr>
        <w:pStyle w:val="TableParagraph"/>
      </w:pPr>
      <w:r>
        <w:t>Preparedness measures and response equipment (e.g., response training, electronic evacuation road signs, interoperable communications equipment).</w:t>
      </w:r>
    </w:p>
    <w:p w14:paraId="1977C290" w14:textId="557DE388" w:rsidR="00C77323" w:rsidRPr="00BC449A" w:rsidRDefault="00C77323" w:rsidP="00BC449A">
      <w:pPr>
        <w:rPr>
          <w:lang w:bidi="ar-SA"/>
        </w:rPr>
      </w:pPr>
      <w:r>
        <w:rPr>
          <w:lang w:bidi="ar-SA"/>
        </w:rPr>
        <w:br w:type="page"/>
      </w:r>
    </w:p>
    <w:p w14:paraId="4A334DA7" w14:textId="66FEB8AE" w:rsidR="00BC449A" w:rsidRDefault="00BC449A" w:rsidP="003134A2">
      <w:pPr>
        <w:pStyle w:val="Heading1"/>
        <w:numPr>
          <w:ilvl w:val="0"/>
          <w:numId w:val="3"/>
        </w:numPr>
      </w:pPr>
      <w:bookmarkStart w:id="130" w:name="_Toc71786298"/>
      <w:r>
        <w:lastRenderedPageBreak/>
        <w:t>HMGP Forms</w:t>
      </w:r>
      <w:r w:rsidR="00E30BD8">
        <w:t xml:space="preserve"> and Examples</w:t>
      </w:r>
      <w:bookmarkEnd w:id="130"/>
    </w:p>
    <w:p w14:paraId="42B3D618" w14:textId="751341C6" w:rsidR="00BC449A" w:rsidRDefault="00BC449A" w:rsidP="00BC449A">
      <w:pPr>
        <w:pStyle w:val="Heading2"/>
      </w:pPr>
      <w:bookmarkStart w:id="131" w:name="_Toc71786299"/>
      <w:r>
        <w:t>Pre-Application Form/Letter of Intent</w:t>
      </w:r>
      <w:bookmarkEnd w:id="131"/>
    </w:p>
    <w:p w14:paraId="7783443C" w14:textId="77777777" w:rsidR="00DB3F2F" w:rsidRPr="007A34B7" w:rsidRDefault="00DB3F2F" w:rsidP="00DB3F2F">
      <w:pPr>
        <w:pStyle w:val="Title"/>
        <w:jc w:val="center"/>
        <w:rPr>
          <w:rFonts w:ascii="Arial" w:hAnsi="Arial" w:cs="Arial"/>
          <w:b/>
          <w:color w:val="244061" w:themeColor="accent1" w:themeShade="80"/>
          <w:sz w:val="26"/>
          <w:szCs w:val="26"/>
        </w:rPr>
      </w:pPr>
      <w:r w:rsidRPr="007A34B7">
        <w:rPr>
          <w:rFonts w:ascii="Arial" w:hAnsi="Arial" w:cs="Arial"/>
          <w:b/>
          <w:color w:val="244061" w:themeColor="accent1" w:themeShade="80"/>
          <w:sz w:val="26"/>
          <w:szCs w:val="26"/>
        </w:rPr>
        <w:t>Hazard Mitigation Assistance</w:t>
      </w:r>
    </w:p>
    <w:p w14:paraId="01DDA68A" w14:textId="77777777" w:rsidR="00DB3F2F" w:rsidRPr="007A34B7" w:rsidRDefault="00DB3F2F" w:rsidP="00DB3F2F">
      <w:pPr>
        <w:pStyle w:val="Title"/>
        <w:jc w:val="center"/>
        <w:rPr>
          <w:rFonts w:ascii="Arial" w:hAnsi="Arial" w:cs="Arial"/>
          <w:color w:val="244061" w:themeColor="accent1" w:themeShade="80"/>
          <w:sz w:val="26"/>
          <w:szCs w:val="26"/>
        </w:rPr>
      </w:pPr>
      <w:r w:rsidRPr="007A34B7">
        <w:rPr>
          <w:rFonts w:ascii="Arial" w:hAnsi="Arial" w:cs="Arial"/>
          <w:b/>
          <w:color w:val="244061" w:themeColor="accent1" w:themeShade="80"/>
          <w:sz w:val="26"/>
          <w:szCs w:val="26"/>
        </w:rPr>
        <w:t>Pre-Application Form/Letter of Intent</w:t>
      </w:r>
    </w:p>
    <w:p w14:paraId="2F4AAF9C" w14:textId="77777777" w:rsidR="00DB3F2F" w:rsidRPr="00410C6C" w:rsidRDefault="00DB3F2F" w:rsidP="00DB3F2F">
      <w:pPr>
        <w:rPr>
          <w:rFonts w:ascii="Arial" w:hAnsi="Arial" w:cs="Arial"/>
        </w:rPr>
      </w:pPr>
      <w:r w:rsidRPr="00410C6C">
        <w:rPr>
          <w:rFonts w:ascii="Arial" w:hAnsi="Arial" w:cs="Arial"/>
        </w:rPr>
        <w:t>Submitting this form ensures that your proposal is reviewed by the Mitigation Team</w:t>
      </w:r>
      <w:r>
        <w:rPr>
          <w:rFonts w:ascii="Arial" w:hAnsi="Arial" w:cs="Arial"/>
        </w:rPr>
        <w:t xml:space="preserve">. </w:t>
      </w:r>
      <w:r w:rsidRPr="00410C6C">
        <w:rPr>
          <w:rFonts w:ascii="Arial" w:hAnsi="Arial" w:cs="Arial"/>
        </w:rPr>
        <w:t xml:space="preserve">This document is the first step in the grant </w:t>
      </w:r>
      <w:proofErr w:type="spellStart"/>
      <w:r w:rsidRPr="00410C6C">
        <w:rPr>
          <w:rFonts w:ascii="Arial" w:hAnsi="Arial" w:cs="Arial"/>
        </w:rPr>
        <w:t>subapplication</w:t>
      </w:r>
      <w:proofErr w:type="spellEnd"/>
      <w:r w:rsidRPr="00410C6C">
        <w:rPr>
          <w:rFonts w:ascii="Arial" w:hAnsi="Arial" w:cs="Arial"/>
        </w:rPr>
        <w:t xml:space="preserve"> process</w:t>
      </w:r>
      <w:r>
        <w:rPr>
          <w:rFonts w:ascii="Arial" w:hAnsi="Arial" w:cs="Arial"/>
        </w:rPr>
        <w:t xml:space="preserve">. By submitting this form alone, it </w:t>
      </w:r>
      <w:r w:rsidRPr="00834199">
        <w:rPr>
          <w:rFonts w:ascii="Arial" w:hAnsi="Arial" w:cs="Arial"/>
          <w:b/>
          <w:bCs/>
        </w:rPr>
        <w:t>does not guarantee funding</w:t>
      </w:r>
      <w:r w:rsidRPr="00410C6C">
        <w:rPr>
          <w:rFonts w:ascii="Arial" w:hAnsi="Arial" w:cs="Arial"/>
        </w:rPr>
        <w:t xml:space="preserve">. </w:t>
      </w:r>
      <w:r>
        <w:rPr>
          <w:rFonts w:ascii="Arial" w:hAnsi="Arial" w:cs="Arial"/>
        </w:rPr>
        <w:t>To be considered for the grant funding, c</w:t>
      </w:r>
      <w:r w:rsidRPr="00410C6C">
        <w:rPr>
          <w:rFonts w:ascii="Arial" w:hAnsi="Arial" w:cs="Arial"/>
        </w:rPr>
        <w:t>omplete th</w:t>
      </w:r>
      <w:r>
        <w:rPr>
          <w:rFonts w:ascii="Arial" w:hAnsi="Arial" w:cs="Arial"/>
        </w:rPr>
        <w:t>is</w:t>
      </w:r>
      <w:r w:rsidRPr="00410C6C">
        <w:rPr>
          <w:rFonts w:ascii="Arial" w:hAnsi="Arial" w:cs="Arial"/>
        </w:rPr>
        <w:t xml:space="preserve"> </w:t>
      </w:r>
      <w:proofErr w:type="gramStart"/>
      <w:r w:rsidRPr="00410C6C">
        <w:rPr>
          <w:rFonts w:ascii="Arial" w:hAnsi="Arial" w:cs="Arial"/>
        </w:rPr>
        <w:t>form</w:t>
      </w:r>
      <w:proofErr w:type="gramEnd"/>
      <w:r w:rsidRPr="00410C6C">
        <w:rPr>
          <w:rFonts w:ascii="Arial" w:hAnsi="Arial" w:cs="Arial"/>
        </w:rPr>
        <w:t xml:space="preserve"> and submit it to </w:t>
      </w:r>
      <w:hyperlink r:id="rId16" w:history="1">
        <w:r w:rsidRPr="00410C6C">
          <w:rPr>
            <w:rStyle w:val="Hyperlink"/>
            <w:rFonts w:ascii="Arial" w:hAnsi="Arial" w:cs="Arial"/>
          </w:rPr>
          <w:t>shmo@mil.state.or.us</w:t>
        </w:r>
      </w:hyperlink>
      <w:r w:rsidRPr="00410C6C">
        <w:rPr>
          <w:rFonts w:ascii="Arial" w:hAnsi="Arial" w:cs="Arial"/>
        </w:rPr>
        <w:t>. This form will also be used for the Interagency Hazard Mitigation Team (IHMT) review panel if/when activated for appliable grant program/grant round</w:t>
      </w:r>
      <w:r>
        <w:rPr>
          <w:rFonts w:ascii="Arial" w:hAnsi="Arial" w:cs="Arial"/>
        </w:rPr>
        <w:t xml:space="preserve"> (shaded boxes to the right are for official use only for scoring/ranking pre-applications)</w:t>
      </w:r>
      <w:r w:rsidRPr="00410C6C">
        <w:rPr>
          <w:rFonts w:ascii="Arial" w:hAnsi="Arial" w:cs="Arial"/>
        </w:rPr>
        <w:t xml:space="preserve">. </w:t>
      </w:r>
    </w:p>
    <w:p w14:paraId="5F3FC558" w14:textId="77777777" w:rsidR="00DB3F2F" w:rsidRPr="00410C6C" w:rsidRDefault="00DB3F2F" w:rsidP="00DB3F2F">
      <w:pPr>
        <w:rPr>
          <w:rFonts w:ascii="Arial" w:hAnsi="Arial" w:cs="Arial"/>
        </w:rPr>
      </w:pPr>
    </w:p>
    <w:p w14:paraId="2C82B15D" w14:textId="77777777" w:rsidR="00DB3F2F" w:rsidRPr="00A862B0" w:rsidRDefault="00DB3F2F" w:rsidP="00DB3F2F">
      <w:pPr>
        <w:pStyle w:val="Heading1"/>
        <w:rPr>
          <w:rFonts w:ascii="Arial" w:hAnsi="Arial" w:cs="Arial"/>
          <w:b w:val="0"/>
          <w:i/>
          <w:color w:val="244061" w:themeColor="accent1" w:themeShade="80"/>
          <w:sz w:val="22"/>
          <w:szCs w:val="22"/>
          <w:u w:val="single"/>
        </w:rPr>
      </w:pPr>
      <w:commentRangeStart w:id="132"/>
      <w:r w:rsidRPr="00A862B0">
        <w:rPr>
          <w:rFonts w:ascii="Arial" w:hAnsi="Arial" w:cs="Arial"/>
          <w:color w:val="244061" w:themeColor="accent1" w:themeShade="80"/>
          <w:sz w:val="22"/>
          <w:szCs w:val="22"/>
          <w:u w:val="single"/>
        </w:rPr>
        <w:t>A. Hazard Mitigation Assistance Grant Programs</w:t>
      </w:r>
      <w:r w:rsidRPr="00A862B0">
        <w:rPr>
          <w:rFonts w:ascii="Arial" w:hAnsi="Arial" w:cs="Arial"/>
          <w:i/>
          <w:color w:val="244061" w:themeColor="accent1" w:themeShade="80"/>
          <w:sz w:val="22"/>
          <w:szCs w:val="22"/>
          <w:u w:val="single"/>
        </w:rPr>
        <w:t xml:space="preserve"> </w:t>
      </w:r>
      <w:commentRangeEnd w:id="132"/>
      <w:r w:rsidRPr="00A862B0">
        <w:rPr>
          <w:rStyle w:val="CommentReference"/>
          <w:rFonts w:ascii="Arial" w:eastAsiaTheme="minorHAnsi" w:hAnsi="Arial" w:cs="Arial"/>
          <w:color w:val="244061" w:themeColor="accent1" w:themeShade="80"/>
          <w:sz w:val="22"/>
          <w:szCs w:val="22"/>
        </w:rPr>
        <w:commentReference w:id="132"/>
      </w:r>
    </w:p>
    <w:p w14:paraId="2CDB01F2" w14:textId="77777777" w:rsidR="00DB3F2F" w:rsidRPr="00A862B0" w:rsidRDefault="00DB3F2F" w:rsidP="00DB3F2F">
      <w:pPr>
        <w:rPr>
          <w:rFonts w:ascii="Arial" w:hAnsi="Arial" w:cs="Arial"/>
        </w:rPr>
      </w:pPr>
      <w:r w:rsidRPr="00A862B0">
        <w:rPr>
          <w:rFonts w:ascii="Arial" w:hAnsi="Arial" w:cs="Arial"/>
        </w:rPr>
        <w:t xml:space="preserve">Select the grant program you are seeking funding under </w:t>
      </w:r>
      <w:r w:rsidRPr="00A862B0">
        <w:rPr>
          <w:rFonts w:ascii="Arial" w:hAnsi="Arial" w:cs="Arial"/>
          <w:i/>
          <w:iCs/>
        </w:rPr>
        <w:t>(select one)</w:t>
      </w:r>
      <w:r w:rsidRPr="00A862B0">
        <w:rPr>
          <w:rFonts w:ascii="Arial" w:hAnsi="Arial" w:cs="Arial"/>
        </w:rPr>
        <w:t xml:space="preserve">: </w:t>
      </w:r>
    </w:p>
    <w:p w14:paraId="68E66D7D" w14:textId="77777777" w:rsidR="00DB3F2F" w:rsidRPr="00A862B0" w:rsidRDefault="00DB3F2F" w:rsidP="00DB3F2F">
      <w:pPr>
        <w:rPr>
          <w:rFonts w:ascii="Arial" w:hAnsi="Arial" w:cs="Arial"/>
          <w:i/>
        </w:rPr>
      </w:pPr>
      <w:sdt>
        <w:sdtPr>
          <w:rPr>
            <w:rFonts w:ascii="Arial" w:hAnsi="Arial" w:cs="Arial"/>
          </w:rPr>
          <w:id w:val="174337243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hAnsi="Arial" w:cs="Arial"/>
          <w:b/>
        </w:rPr>
        <w:t>Pre-Disaster (Annual):</w:t>
      </w:r>
      <w:r w:rsidRPr="00A862B0">
        <w:rPr>
          <w:rFonts w:ascii="Arial" w:hAnsi="Arial" w:cs="Arial"/>
        </w:rPr>
        <w:t xml:space="preserve"> Building Resilient Infrastructure and Communities (BRIC) </w:t>
      </w:r>
    </w:p>
    <w:p w14:paraId="6B0346AC" w14:textId="77777777" w:rsidR="00DB3F2F" w:rsidRPr="00A862B0" w:rsidRDefault="00DB3F2F" w:rsidP="00DB3F2F">
      <w:pPr>
        <w:rPr>
          <w:rFonts w:ascii="Arial" w:hAnsi="Arial" w:cs="Arial"/>
        </w:rPr>
      </w:pPr>
      <w:sdt>
        <w:sdtPr>
          <w:rPr>
            <w:rFonts w:ascii="Arial" w:hAnsi="Arial" w:cs="Arial"/>
          </w:rPr>
          <w:id w:val="477418122"/>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hAnsi="Arial" w:cs="Arial"/>
          <w:b/>
        </w:rPr>
        <w:t>Pre-Disaster (Annual):</w:t>
      </w:r>
      <w:r w:rsidRPr="00A862B0">
        <w:rPr>
          <w:rFonts w:ascii="Arial" w:hAnsi="Arial" w:cs="Arial"/>
        </w:rPr>
        <w:t xml:space="preserve"> Flood Mitigation Assistance (FMA)</w:t>
      </w:r>
    </w:p>
    <w:p w14:paraId="77BB34C2" w14:textId="77777777" w:rsidR="00DB3F2F" w:rsidRPr="00A862B0" w:rsidRDefault="00DB3F2F" w:rsidP="00DB3F2F">
      <w:pPr>
        <w:rPr>
          <w:rFonts w:ascii="Arial" w:hAnsi="Arial" w:cs="Arial"/>
          <w:b/>
        </w:rPr>
      </w:pPr>
      <w:sdt>
        <w:sdtPr>
          <w:rPr>
            <w:rFonts w:ascii="Arial" w:hAnsi="Arial" w:cs="Arial"/>
          </w:rPr>
          <w:id w:val="-150496785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hAnsi="Arial" w:cs="Arial"/>
          <w:b/>
        </w:rPr>
        <w:t>Post-Disaster:</w:t>
      </w:r>
      <w:r w:rsidRPr="00A862B0">
        <w:rPr>
          <w:rFonts w:ascii="Arial" w:hAnsi="Arial" w:cs="Arial"/>
        </w:rPr>
        <w:t xml:space="preserve"> Hazard Mitigation Grant Program (HMGP): </w:t>
      </w:r>
      <w:sdt>
        <w:sdtPr>
          <w:rPr>
            <w:rStyle w:val="Answers"/>
            <w:rFonts w:cs="Arial"/>
          </w:rPr>
          <w:id w:val="-525786881"/>
          <w:placeholder>
            <w:docPart w:val="60C2D3F9C2294BEE94A3E31AF69B3E94"/>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sidDel="0029575F">
        <w:rPr>
          <w:rFonts w:ascii="Arial" w:hAnsi="Arial" w:cs="Arial"/>
          <w:b/>
        </w:rPr>
        <w:t xml:space="preserve"> </w:t>
      </w:r>
    </w:p>
    <w:p w14:paraId="63E3F57A" w14:textId="77777777" w:rsidR="00DB3F2F" w:rsidRPr="00A862B0" w:rsidRDefault="00DB3F2F" w:rsidP="00DB3F2F">
      <w:pPr>
        <w:rPr>
          <w:rFonts w:ascii="Arial" w:hAnsi="Arial" w:cs="Arial"/>
          <w:color w:val="4F81BD" w:themeColor="accent1"/>
        </w:rPr>
      </w:pPr>
      <w:sdt>
        <w:sdtPr>
          <w:rPr>
            <w:rFonts w:ascii="Arial" w:hAnsi="Arial" w:cs="Arial"/>
          </w:rPr>
          <w:id w:val="-1779162581"/>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hAnsi="Arial" w:cs="Arial"/>
          <w:b/>
        </w:rPr>
        <w:t>Post-Disaster:</w:t>
      </w:r>
      <w:r w:rsidRPr="00A862B0">
        <w:rPr>
          <w:rFonts w:ascii="Arial" w:hAnsi="Arial" w:cs="Arial"/>
        </w:rPr>
        <w:t xml:space="preserve"> Hazard Mitigation Grant Program (HMGP) Post Fire</w:t>
      </w:r>
      <w:r w:rsidRPr="00A862B0">
        <w:rPr>
          <w:rFonts w:ascii="Arial" w:hAnsi="Arial" w:cs="Arial"/>
          <w:b/>
        </w:rPr>
        <w:t xml:space="preserve"> </w:t>
      </w:r>
      <w:r w:rsidRPr="00A862B0">
        <w:rPr>
          <w:rFonts w:ascii="Arial" w:hAnsi="Arial" w:cs="Arial"/>
        </w:rPr>
        <w:t>(PF):</w:t>
      </w:r>
      <w:r w:rsidRPr="00A862B0">
        <w:rPr>
          <w:rStyle w:val="Answers"/>
          <w:rFonts w:cs="Arial"/>
        </w:rPr>
        <w:t xml:space="preserve"> </w:t>
      </w:r>
      <w:sdt>
        <w:sdtPr>
          <w:rPr>
            <w:rStyle w:val="Answers"/>
            <w:rFonts w:cs="Arial"/>
          </w:rPr>
          <w:id w:val="450281374"/>
          <w:placeholder>
            <w:docPart w:val="10408D89EDCA452E91905652C902B5BD"/>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p>
    <w:p w14:paraId="3B4D4507" w14:textId="77777777" w:rsidR="00DB3F2F" w:rsidRPr="00A862B0" w:rsidRDefault="00DB3F2F" w:rsidP="00DB3F2F">
      <w:pPr>
        <w:keepNext/>
        <w:keepLines/>
        <w:outlineLvl w:val="0"/>
        <w:rPr>
          <w:rFonts w:ascii="Arial" w:eastAsiaTheme="majorEastAsia" w:hAnsi="Arial" w:cs="Arial"/>
          <w:b/>
          <w:color w:val="365F91" w:themeColor="accent1" w:themeShade="BF"/>
          <w:u w:val="single"/>
        </w:rPr>
      </w:pPr>
    </w:p>
    <w:p w14:paraId="1E5DF31D" w14:textId="77777777" w:rsidR="00DB3F2F" w:rsidRPr="00A862B0" w:rsidRDefault="00DB3F2F" w:rsidP="00DB3F2F">
      <w:pPr>
        <w:keepNext/>
        <w:keepLines/>
        <w:outlineLvl w:val="0"/>
        <w:rPr>
          <w:rFonts w:ascii="Arial" w:eastAsiaTheme="majorEastAsia" w:hAnsi="Arial" w:cs="Arial"/>
          <w:b/>
          <w:color w:val="244061" w:themeColor="accent1" w:themeShade="80"/>
          <w:u w:val="single"/>
        </w:rPr>
      </w:pPr>
      <w:commentRangeStart w:id="133"/>
      <w:r w:rsidRPr="00A862B0">
        <w:rPr>
          <w:rFonts w:ascii="Arial" w:eastAsiaTheme="majorEastAsia" w:hAnsi="Arial" w:cs="Arial"/>
          <w:b/>
          <w:color w:val="244061" w:themeColor="accent1" w:themeShade="80"/>
          <w:u w:val="single"/>
        </w:rPr>
        <w:t>B. Activity Type</w:t>
      </w:r>
      <w:commentRangeEnd w:id="133"/>
      <w:r w:rsidRPr="00A862B0">
        <w:rPr>
          <w:rStyle w:val="CommentReference"/>
          <w:rFonts w:ascii="Arial" w:hAnsi="Arial" w:cs="Arial"/>
          <w:color w:val="244061" w:themeColor="accent1" w:themeShade="80"/>
          <w:sz w:val="22"/>
          <w:szCs w:val="22"/>
        </w:rPr>
        <w:commentReference w:id="133"/>
      </w:r>
    </w:p>
    <w:p w14:paraId="154463A6" w14:textId="77777777" w:rsidR="00DB3F2F" w:rsidRPr="00A862B0" w:rsidRDefault="00DB3F2F" w:rsidP="00DB3F2F">
      <w:pPr>
        <w:keepNext/>
        <w:keepLines/>
        <w:outlineLvl w:val="0"/>
        <w:rPr>
          <w:rFonts w:ascii="Arial" w:eastAsiaTheme="majorEastAsia" w:hAnsi="Arial" w:cs="Arial"/>
          <w:bCs/>
        </w:rPr>
      </w:pPr>
      <w:r w:rsidRPr="00A862B0">
        <w:rPr>
          <w:rFonts w:ascii="Arial" w:eastAsiaTheme="majorEastAsia" w:hAnsi="Arial" w:cs="Arial"/>
          <w:bCs/>
        </w:rPr>
        <w:t xml:space="preserve">Select the applicable activity type you are pursuing </w:t>
      </w:r>
      <w:r w:rsidRPr="00A862B0">
        <w:rPr>
          <w:rFonts w:ascii="Arial" w:eastAsiaTheme="majorEastAsia" w:hAnsi="Arial" w:cs="Arial"/>
          <w:bCs/>
          <w:i/>
          <w:iCs/>
        </w:rPr>
        <w:t>(select all that apply)</w:t>
      </w:r>
      <w:r w:rsidRPr="00A862B0">
        <w:rPr>
          <w:rFonts w:ascii="Arial" w:eastAsiaTheme="majorEastAsia" w:hAnsi="Arial" w:cs="Arial"/>
          <w:bCs/>
        </w:rPr>
        <w:t>:</w:t>
      </w:r>
    </w:p>
    <w:tbl>
      <w:tblPr>
        <w:tblStyle w:val="TableGrid"/>
        <w:tblW w:w="109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4320"/>
        <w:gridCol w:w="2610"/>
      </w:tblGrid>
      <w:tr w:rsidR="00DB3F2F" w:rsidRPr="00A862B0" w14:paraId="63DFECEF" w14:textId="77777777" w:rsidTr="007525FB">
        <w:trPr>
          <w:trHeight w:val="170"/>
        </w:trPr>
        <w:tc>
          <w:tcPr>
            <w:tcW w:w="4050" w:type="dxa"/>
          </w:tcPr>
          <w:p w14:paraId="7BAF8F0C" w14:textId="77777777" w:rsidR="00DB3F2F" w:rsidRPr="00A862B0" w:rsidRDefault="00DB3F2F" w:rsidP="007525FB">
            <w:pPr>
              <w:rPr>
                <w:rFonts w:ascii="Arial" w:hAnsi="Arial" w:cs="Arial"/>
                <w:b/>
              </w:rPr>
            </w:pPr>
            <w:r w:rsidRPr="00A862B0">
              <w:rPr>
                <w:rFonts w:ascii="Arial" w:hAnsi="Arial" w:cs="Arial"/>
                <w:b/>
              </w:rPr>
              <w:t>BRIC</w:t>
            </w:r>
          </w:p>
        </w:tc>
        <w:tc>
          <w:tcPr>
            <w:tcW w:w="4320" w:type="dxa"/>
          </w:tcPr>
          <w:p w14:paraId="190FC4F6" w14:textId="77777777" w:rsidR="00DB3F2F" w:rsidRPr="00A862B0" w:rsidRDefault="00DB3F2F" w:rsidP="007525FB">
            <w:pPr>
              <w:rPr>
                <w:rFonts w:ascii="Arial" w:hAnsi="Arial" w:cs="Arial"/>
                <w:b/>
                <w:bCs/>
              </w:rPr>
            </w:pPr>
            <w:r w:rsidRPr="00A862B0">
              <w:rPr>
                <w:rFonts w:ascii="Arial" w:hAnsi="Arial" w:cs="Arial"/>
                <w:b/>
                <w:bCs/>
              </w:rPr>
              <w:t>FMA</w:t>
            </w:r>
          </w:p>
        </w:tc>
        <w:tc>
          <w:tcPr>
            <w:tcW w:w="2610" w:type="dxa"/>
          </w:tcPr>
          <w:p w14:paraId="0D03BFC0" w14:textId="77777777" w:rsidR="00DB3F2F" w:rsidRPr="00A862B0" w:rsidRDefault="00DB3F2F" w:rsidP="007525FB">
            <w:pPr>
              <w:rPr>
                <w:rFonts w:ascii="Arial" w:hAnsi="Arial" w:cs="Arial"/>
                <w:b/>
              </w:rPr>
            </w:pPr>
            <w:r w:rsidRPr="00A862B0">
              <w:rPr>
                <w:rFonts w:ascii="Arial" w:hAnsi="Arial" w:cs="Arial"/>
                <w:b/>
              </w:rPr>
              <w:t>HMGP and HMGP-PF</w:t>
            </w:r>
          </w:p>
        </w:tc>
      </w:tr>
      <w:tr w:rsidR="00DB3F2F" w:rsidRPr="00A862B0" w14:paraId="160E0B57" w14:textId="77777777" w:rsidTr="007525FB">
        <w:trPr>
          <w:trHeight w:val="261"/>
        </w:trPr>
        <w:tc>
          <w:tcPr>
            <w:tcW w:w="4050" w:type="dxa"/>
          </w:tcPr>
          <w:p w14:paraId="209171E8" w14:textId="77777777" w:rsidR="00DB3F2F" w:rsidRPr="00A862B0" w:rsidRDefault="00DB3F2F" w:rsidP="007525FB">
            <w:pPr>
              <w:rPr>
                <w:rFonts w:ascii="Arial" w:eastAsiaTheme="minorHAnsi" w:hAnsi="Arial" w:cs="Arial"/>
                <w:b/>
              </w:rPr>
            </w:pPr>
            <w:sdt>
              <w:sdtPr>
                <w:rPr>
                  <w:rFonts w:ascii="Arial" w:hAnsi="Arial" w:cs="Arial"/>
                </w:rPr>
                <w:id w:val="1345977587"/>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eastAsiaTheme="minorHAnsi" w:hAnsi="Arial" w:cs="Arial"/>
                <w:bCs/>
              </w:rPr>
              <w:t xml:space="preserve">Capability- and Capacity-Building </w:t>
            </w:r>
          </w:p>
        </w:tc>
        <w:tc>
          <w:tcPr>
            <w:tcW w:w="4320" w:type="dxa"/>
          </w:tcPr>
          <w:p w14:paraId="06CB8609" w14:textId="77777777" w:rsidR="00DB3F2F" w:rsidRPr="00A862B0" w:rsidRDefault="00DB3F2F" w:rsidP="007525FB">
            <w:pPr>
              <w:rPr>
                <w:rFonts w:ascii="Arial" w:eastAsiaTheme="minorHAnsi" w:hAnsi="Arial" w:cs="Arial"/>
                <w:b/>
              </w:rPr>
            </w:pPr>
            <w:sdt>
              <w:sdtPr>
                <w:rPr>
                  <w:rFonts w:ascii="Arial" w:hAnsi="Arial" w:cs="Arial"/>
                </w:rPr>
                <w:id w:val="-1261522742"/>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Project Scoping  </w:t>
            </w:r>
          </w:p>
        </w:tc>
        <w:tc>
          <w:tcPr>
            <w:tcW w:w="2610" w:type="dxa"/>
          </w:tcPr>
          <w:p w14:paraId="48E1B5F3" w14:textId="77777777" w:rsidR="00DB3F2F" w:rsidRPr="00A862B0" w:rsidRDefault="00DB3F2F" w:rsidP="007525FB">
            <w:pPr>
              <w:rPr>
                <w:rFonts w:ascii="Arial" w:hAnsi="Arial" w:cs="Arial"/>
              </w:rPr>
            </w:pPr>
            <w:sdt>
              <w:sdtPr>
                <w:rPr>
                  <w:rFonts w:ascii="Arial" w:hAnsi="Arial" w:cs="Arial"/>
                </w:rPr>
                <w:id w:val="-57543420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eastAsiaTheme="minorHAnsi" w:hAnsi="Arial" w:cs="Arial"/>
              </w:rPr>
              <w:t xml:space="preserve">Advance Assistance                                           </w:t>
            </w:r>
          </w:p>
        </w:tc>
      </w:tr>
      <w:tr w:rsidR="00DB3F2F" w:rsidRPr="00A862B0" w14:paraId="6EBB61D0" w14:textId="77777777" w:rsidTr="007525FB">
        <w:trPr>
          <w:trHeight w:val="242"/>
        </w:trPr>
        <w:tc>
          <w:tcPr>
            <w:tcW w:w="4050" w:type="dxa"/>
          </w:tcPr>
          <w:p w14:paraId="33D5B6D6" w14:textId="77777777" w:rsidR="00DB3F2F" w:rsidRPr="00A862B0" w:rsidRDefault="00DB3F2F" w:rsidP="007525FB">
            <w:pPr>
              <w:ind w:left="792" w:hanging="270"/>
              <w:rPr>
                <w:rFonts w:ascii="Arial" w:eastAsiaTheme="minorHAnsi" w:hAnsi="Arial" w:cs="Arial"/>
                <w:b/>
              </w:rPr>
            </w:pPr>
            <w:sdt>
              <w:sdtPr>
                <w:rPr>
                  <w:rFonts w:ascii="Arial" w:hAnsi="Arial" w:cs="Arial"/>
                </w:rPr>
                <w:id w:val="95145192"/>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eastAsiaTheme="minorHAnsi" w:hAnsi="Arial" w:cs="Arial"/>
              </w:rPr>
              <w:t xml:space="preserve">Project Scoping </w:t>
            </w:r>
          </w:p>
        </w:tc>
        <w:tc>
          <w:tcPr>
            <w:tcW w:w="4320" w:type="dxa"/>
          </w:tcPr>
          <w:p w14:paraId="28D40C5B" w14:textId="77777777" w:rsidR="00DB3F2F" w:rsidRPr="00A862B0" w:rsidRDefault="00DB3F2F" w:rsidP="007525FB">
            <w:pPr>
              <w:rPr>
                <w:rFonts w:ascii="Arial" w:eastAsiaTheme="minorHAnsi" w:hAnsi="Arial" w:cs="Arial"/>
                <w:b/>
              </w:rPr>
            </w:pPr>
            <w:sdt>
              <w:sdtPr>
                <w:rPr>
                  <w:rFonts w:ascii="Arial" w:hAnsi="Arial" w:cs="Arial"/>
                </w:rPr>
                <w:id w:val="-1928644655"/>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Community Flood Mitigation Project</w:t>
            </w:r>
          </w:p>
        </w:tc>
        <w:tc>
          <w:tcPr>
            <w:tcW w:w="2610" w:type="dxa"/>
          </w:tcPr>
          <w:p w14:paraId="69EAC603" w14:textId="77777777" w:rsidR="00DB3F2F" w:rsidRPr="00A862B0" w:rsidRDefault="00DB3F2F" w:rsidP="007525FB">
            <w:pPr>
              <w:rPr>
                <w:rFonts w:ascii="Arial" w:hAnsi="Arial" w:cs="Arial"/>
              </w:rPr>
            </w:pPr>
            <w:sdt>
              <w:sdtPr>
                <w:rPr>
                  <w:rFonts w:ascii="Arial" w:hAnsi="Arial" w:cs="Arial"/>
                </w:rPr>
                <w:id w:val="-238251057"/>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Plan</w:t>
            </w:r>
          </w:p>
        </w:tc>
      </w:tr>
      <w:tr w:rsidR="00DB3F2F" w:rsidRPr="00A862B0" w14:paraId="5F003766" w14:textId="77777777" w:rsidTr="007525FB">
        <w:trPr>
          <w:trHeight w:val="273"/>
        </w:trPr>
        <w:tc>
          <w:tcPr>
            <w:tcW w:w="4050" w:type="dxa"/>
          </w:tcPr>
          <w:p w14:paraId="25A46B04" w14:textId="77777777" w:rsidR="00DB3F2F" w:rsidRPr="00A862B0" w:rsidRDefault="00DB3F2F" w:rsidP="007525FB">
            <w:pPr>
              <w:ind w:left="792" w:hanging="270"/>
              <w:rPr>
                <w:rFonts w:ascii="Arial" w:eastAsiaTheme="minorHAnsi" w:hAnsi="Arial" w:cs="Arial"/>
              </w:rPr>
            </w:pPr>
            <w:sdt>
              <w:sdtPr>
                <w:rPr>
                  <w:rFonts w:ascii="Arial" w:hAnsi="Arial" w:cs="Arial"/>
                </w:rPr>
                <w:id w:val="11442671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w:t>
            </w:r>
            <w:r w:rsidRPr="00A862B0">
              <w:rPr>
                <w:rFonts w:ascii="Arial" w:eastAsiaTheme="minorHAnsi" w:hAnsi="Arial" w:cs="Arial"/>
              </w:rPr>
              <w:t xml:space="preserve">Building Codes </w:t>
            </w:r>
          </w:p>
        </w:tc>
        <w:tc>
          <w:tcPr>
            <w:tcW w:w="4320" w:type="dxa"/>
          </w:tcPr>
          <w:p w14:paraId="2FAA3512" w14:textId="77777777" w:rsidR="00DB3F2F" w:rsidRPr="00A862B0" w:rsidRDefault="00DB3F2F" w:rsidP="007525FB">
            <w:pPr>
              <w:rPr>
                <w:rFonts w:ascii="Arial" w:eastAsiaTheme="minorHAnsi" w:hAnsi="Arial" w:cs="Arial"/>
              </w:rPr>
            </w:pPr>
            <w:sdt>
              <w:sdtPr>
                <w:rPr>
                  <w:rFonts w:ascii="Arial" w:hAnsi="Arial" w:cs="Arial"/>
                </w:rPr>
                <w:id w:val="-169794226"/>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Flood Hazard Mitigation Planning </w:t>
            </w:r>
          </w:p>
        </w:tc>
        <w:tc>
          <w:tcPr>
            <w:tcW w:w="2610" w:type="dxa"/>
          </w:tcPr>
          <w:p w14:paraId="2FC2CB5B" w14:textId="77777777" w:rsidR="00DB3F2F" w:rsidRPr="00A862B0" w:rsidRDefault="00DB3F2F" w:rsidP="007525FB">
            <w:pPr>
              <w:rPr>
                <w:rFonts w:ascii="Arial" w:hAnsi="Arial" w:cs="Arial"/>
              </w:rPr>
            </w:pPr>
            <w:sdt>
              <w:sdtPr>
                <w:rPr>
                  <w:rFonts w:ascii="Arial" w:hAnsi="Arial" w:cs="Arial"/>
                </w:rPr>
                <w:id w:val="138212724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Project</w:t>
            </w:r>
          </w:p>
        </w:tc>
      </w:tr>
      <w:tr w:rsidR="00DB3F2F" w:rsidRPr="00A862B0" w14:paraId="39AC4555" w14:textId="77777777" w:rsidTr="007525FB">
        <w:trPr>
          <w:trHeight w:val="261"/>
        </w:trPr>
        <w:tc>
          <w:tcPr>
            <w:tcW w:w="4050" w:type="dxa"/>
          </w:tcPr>
          <w:p w14:paraId="265A3FFD" w14:textId="77777777" w:rsidR="00DB3F2F" w:rsidRPr="00A862B0" w:rsidRDefault="00DB3F2F" w:rsidP="007525FB">
            <w:pPr>
              <w:ind w:left="792" w:hanging="270"/>
              <w:rPr>
                <w:rFonts w:ascii="Arial" w:eastAsiaTheme="minorHAnsi" w:hAnsi="Arial" w:cs="Arial"/>
              </w:rPr>
            </w:pPr>
            <w:sdt>
              <w:sdtPr>
                <w:rPr>
                  <w:rFonts w:ascii="Arial" w:hAnsi="Arial" w:cs="Arial"/>
                </w:rPr>
                <w:id w:val="-168951960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Partnerships </w:t>
            </w:r>
          </w:p>
        </w:tc>
        <w:tc>
          <w:tcPr>
            <w:tcW w:w="4320" w:type="dxa"/>
          </w:tcPr>
          <w:p w14:paraId="6F559104" w14:textId="77777777" w:rsidR="00DB3F2F" w:rsidRPr="00A862B0" w:rsidRDefault="00DB3F2F" w:rsidP="007525FB">
            <w:pPr>
              <w:rPr>
                <w:rFonts w:ascii="Arial" w:eastAsiaTheme="minorHAnsi" w:hAnsi="Arial" w:cs="Arial"/>
              </w:rPr>
            </w:pPr>
            <w:sdt>
              <w:sdtPr>
                <w:rPr>
                  <w:rFonts w:ascii="Arial" w:hAnsi="Arial" w:cs="Arial"/>
                </w:rPr>
                <w:id w:val="1747925066"/>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Individual Flood Mitigation Project</w:t>
            </w:r>
          </w:p>
        </w:tc>
        <w:tc>
          <w:tcPr>
            <w:tcW w:w="2610" w:type="dxa"/>
          </w:tcPr>
          <w:p w14:paraId="40A94AED" w14:textId="77777777" w:rsidR="00DB3F2F" w:rsidRPr="00A862B0" w:rsidRDefault="00DB3F2F" w:rsidP="007525FB">
            <w:pPr>
              <w:rPr>
                <w:rFonts w:ascii="Arial" w:hAnsi="Arial" w:cs="Arial"/>
              </w:rPr>
            </w:pPr>
            <w:sdt>
              <w:sdtPr>
                <w:rPr>
                  <w:rFonts w:ascii="Arial" w:hAnsi="Arial" w:cs="Arial"/>
                </w:rPr>
                <w:id w:val="-974900238"/>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5 Percent Initiative                        </w:t>
            </w:r>
          </w:p>
        </w:tc>
      </w:tr>
      <w:tr w:rsidR="00DB3F2F" w:rsidRPr="00A862B0" w14:paraId="56EAA434" w14:textId="77777777" w:rsidTr="007525FB">
        <w:trPr>
          <w:trHeight w:val="273"/>
        </w:trPr>
        <w:tc>
          <w:tcPr>
            <w:tcW w:w="4050" w:type="dxa"/>
          </w:tcPr>
          <w:p w14:paraId="20ECA28D" w14:textId="77777777" w:rsidR="00DB3F2F" w:rsidRPr="00A862B0" w:rsidRDefault="00DB3F2F" w:rsidP="007525FB">
            <w:pPr>
              <w:ind w:left="792" w:hanging="270"/>
              <w:rPr>
                <w:rFonts w:ascii="Arial" w:eastAsiaTheme="minorHAnsi" w:hAnsi="Arial" w:cs="Arial"/>
              </w:rPr>
            </w:pPr>
            <w:sdt>
              <w:sdtPr>
                <w:rPr>
                  <w:rFonts w:ascii="Arial" w:hAnsi="Arial" w:cs="Arial"/>
                </w:rPr>
                <w:id w:val="1837104718"/>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Planning                                       </w:t>
            </w:r>
          </w:p>
        </w:tc>
        <w:tc>
          <w:tcPr>
            <w:tcW w:w="4320" w:type="dxa"/>
          </w:tcPr>
          <w:p w14:paraId="3124B871" w14:textId="77777777" w:rsidR="00DB3F2F" w:rsidRPr="00A862B0" w:rsidRDefault="00DB3F2F" w:rsidP="007525FB">
            <w:pPr>
              <w:rPr>
                <w:rFonts w:ascii="Arial" w:eastAsiaTheme="minorHAnsi" w:hAnsi="Arial" w:cs="Arial"/>
              </w:rPr>
            </w:pPr>
            <w:sdt>
              <w:sdtPr>
                <w:rPr>
                  <w:rFonts w:ascii="Arial" w:hAnsi="Arial" w:cs="Arial"/>
                </w:rPr>
                <w:id w:val="-2042811531"/>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Technical Assistance </w:t>
            </w:r>
          </w:p>
        </w:tc>
        <w:tc>
          <w:tcPr>
            <w:tcW w:w="2610" w:type="dxa"/>
          </w:tcPr>
          <w:p w14:paraId="68C489E2" w14:textId="77777777" w:rsidR="00DB3F2F" w:rsidRPr="00A862B0" w:rsidRDefault="00DB3F2F" w:rsidP="007525FB">
            <w:pPr>
              <w:rPr>
                <w:rFonts w:ascii="Arial" w:hAnsi="Arial" w:cs="Arial"/>
              </w:rPr>
            </w:pPr>
          </w:p>
        </w:tc>
      </w:tr>
      <w:tr w:rsidR="00DB3F2F" w:rsidRPr="00A862B0" w14:paraId="41351E8F" w14:textId="77777777" w:rsidTr="007525FB">
        <w:trPr>
          <w:gridAfter w:val="1"/>
          <w:wAfter w:w="2610" w:type="dxa"/>
          <w:trHeight w:val="273"/>
        </w:trPr>
        <w:tc>
          <w:tcPr>
            <w:tcW w:w="4050" w:type="dxa"/>
          </w:tcPr>
          <w:p w14:paraId="02AA3776" w14:textId="77777777" w:rsidR="00DB3F2F" w:rsidRPr="00A862B0" w:rsidRDefault="00DB3F2F" w:rsidP="007525FB">
            <w:pPr>
              <w:rPr>
                <w:rFonts w:ascii="Arial" w:eastAsiaTheme="minorHAnsi" w:hAnsi="Arial" w:cs="Arial"/>
              </w:rPr>
            </w:pPr>
            <w:sdt>
              <w:sdtPr>
                <w:rPr>
                  <w:rFonts w:ascii="Arial" w:hAnsi="Arial" w:cs="Arial"/>
                </w:rPr>
                <w:id w:val="1217698512"/>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w:t>
            </w:r>
            <w:r w:rsidRPr="00A862B0">
              <w:rPr>
                <w:rFonts w:ascii="Arial" w:eastAsiaTheme="minorHAnsi" w:hAnsi="Arial" w:cs="Arial"/>
                <w:bCs/>
              </w:rPr>
              <w:t xml:space="preserve">Mitigation Project </w:t>
            </w:r>
          </w:p>
        </w:tc>
        <w:tc>
          <w:tcPr>
            <w:tcW w:w="4320" w:type="dxa"/>
          </w:tcPr>
          <w:p w14:paraId="571E51CE" w14:textId="77777777" w:rsidR="00DB3F2F" w:rsidRPr="00A862B0" w:rsidRDefault="00DB3F2F" w:rsidP="007525FB">
            <w:pPr>
              <w:rPr>
                <w:rFonts w:ascii="Arial" w:hAnsi="Arial" w:cs="Arial"/>
              </w:rPr>
            </w:pPr>
          </w:p>
        </w:tc>
      </w:tr>
      <w:tr w:rsidR="00DB3F2F" w:rsidRPr="00A862B0" w14:paraId="01D4EE23" w14:textId="77777777" w:rsidTr="007525FB">
        <w:trPr>
          <w:trHeight w:val="273"/>
        </w:trPr>
        <w:tc>
          <w:tcPr>
            <w:tcW w:w="4050" w:type="dxa"/>
          </w:tcPr>
          <w:p w14:paraId="2DE232CF" w14:textId="77777777" w:rsidR="00DB3F2F" w:rsidRPr="00A862B0" w:rsidRDefault="00DB3F2F" w:rsidP="007525FB">
            <w:pPr>
              <w:rPr>
                <w:rFonts w:ascii="Arial" w:eastAsiaTheme="minorHAnsi" w:hAnsi="Arial" w:cs="Arial"/>
              </w:rPr>
            </w:pPr>
            <w:sdt>
              <w:sdtPr>
                <w:rPr>
                  <w:rFonts w:ascii="Arial" w:hAnsi="Arial" w:cs="Arial"/>
                </w:rPr>
                <w:id w:val="-561942388"/>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eastAsiaTheme="minorHAnsi" w:hAnsi="Arial" w:cs="Arial"/>
              </w:rPr>
              <w:t xml:space="preserve"> Technical Assistance</w:t>
            </w:r>
          </w:p>
        </w:tc>
        <w:tc>
          <w:tcPr>
            <w:tcW w:w="4320" w:type="dxa"/>
          </w:tcPr>
          <w:p w14:paraId="59C40763" w14:textId="77777777" w:rsidR="00DB3F2F" w:rsidRPr="00A862B0" w:rsidRDefault="00DB3F2F" w:rsidP="007525FB">
            <w:pPr>
              <w:rPr>
                <w:rFonts w:ascii="Arial" w:eastAsiaTheme="minorHAnsi" w:hAnsi="Arial" w:cs="Arial"/>
                <w:b/>
              </w:rPr>
            </w:pPr>
          </w:p>
        </w:tc>
        <w:tc>
          <w:tcPr>
            <w:tcW w:w="2610" w:type="dxa"/>
          </w:tcPr>
          <w:p w14:paraId="505C5926" w14:textId="77777777" w:rsidR="00DB3F2F" w:rsidRPr="00A862B0" w:rsidRDefault="00DB3F2F" w:rsidP="007525FB">
            <w:pPr>
              <w:rPr>
                <w:rFonts w:ascii="Arial" w:hAnsi="Arial" w:cs="Arial"/>
                <w:b/>
              </w:rPr>
            </w:pPr>
          </w:p>
        </w:tc>
      </w:tr>
    </w:tbl>
    <w:p w14:paraId="60C05455" w14:textId="77777777" w:rsidR="00DB3F2F" w:rsidRPr="00A862B0" w:rsidRDefault="00DB3F2F" w:rsidP="00DB3F2F">
      <w:pPr>
        <w:rPr>
          <w:rFonts w:ascii="Arial" w:hAnsi="Arial" w:cs="Arial"/>
        </w:rPr>
      </w:pPr>
    </w:p>
    <w:tbl>
      <w:tblPr>
        <w:tblStyle w:val="TableGrid"/>
        <w:tblpPr w:leftFromText="180" w:rightFromText="180" w:vertAnchor="text" w:horzAnchor="margin" w:tblpXSpec="right" w:tblpY="327"/>
        <w:tblW w:w="0" w:type="auto"/>
        <w:tblLook w:val="04A0" w:firstRow="1" w:lastRow="0" w:firstColumn="1" w:lastColumn="0" w:noHBand="0" w:noVBand="1"/>
      </w:tblPr>
      <w:tblGrid>
        <w:gridCol w:w="746"/>
      </w:tblGrid>
      <w:tr w:rsidR="00DB3F2F" w:rsidRPr="00A862B0" w14:paraId="647E0252" w14:textId="77777777" w:rsidTr="007525FB">
        <w:tc>
          <w:tcPr>
            <w:tcW w:w="746" w:type="dxa"/>
            <w:shd w:val="clear" w:color="auto" w:fill="DBE5F1" w:themeFill="accent1" w:themeFillTint="33"/>
          </w:tcPr>
          <w:p w14:paraId="4D7033BF" w14:textId="77777777" w:rsidR="00DB3F2F" w:rsidRPr="00A862B0" w:rsidRDefault="00DB3F2F" w:rsidP="007525FB">
            <w:pPr>
              <w:pStyle w:val="Heading1"/>
              <w:rPr>
                <w:rFonts w:ascii="Arial" w:hAnsi="Arial" w:cs="Arial"/>
                <w:b w:val="0"/>
                <w:sz w:val="22"/>
                <w:szCs w:val="22"/>
                <w:u w:val="single"/>
              </w:rPr>
            </w:pPr>
          </w:p>
        </w:tc>
      </w:tr>
    </w:tbl>
    <w:p w14:paraId="512BFF1F" w14:textId="77777777" w:rsidR="00DB3F2F" w:rsidRPr="00A862B0" w:rsidRDefault="00DB3F2F" w:rsidP="00DB3F2F">
      <w:pPr>
        <w:pStyle w:val="Heading1"/>
        <w:rPr>
          <w:rFonts w:ascii="Arial" w:hAnsi="Arial" w:cs="Arial"/>
          <w:b w:val="0"/>
          <w:color w:val="244061" w:themeColor="accent1" w:themeShade="80"/>
          <w:sz w:val="22"/>
          <w:szCs w:val="22"/>
          <w:u w:val="single"/>
        </w:rPr>
      </w:pPr>
      <w:commentRangeStart w:id="134"/>
      <w:r w:rsidRPr="00A862B0">
        <w:rPr>
          <w:rFonts w:ascii="Arial" w:hAnsi="Arial" w:cs="Arial"/>
          <w:color w:val="244061" w:themeColor="accent1" w:themeShade="80"/>
          <w:sz w:val="22"/>
          <w:szCs w:val="22"/>
          <w:u w:val="single"/>
        </w:rPr>
        <w:t xml:space="preserve">C. </w:t>
      </w:r>
      <w:proofErr w:type="spellStart"/>
      <w:r w:rsidRPr="00A862B0">
        <w:rPr>
          <w:rFonts w:ascii="Arial" w:hAnsi="Arial" w:cs="Arial"/>
          <w:color w:val="244061" w:themeColor="accent1" w:themeShade="80"/>
          <w:sz w:val="22"/>
          <w:szCs w:val="22"/>
          <w:u w:val="single"/>
        </w:rPr>
        <w:t>Subapplicant</w:t>
      </w:r>
      <w:proofErr w:type="spellEnd"/>
      <w:r w:rsidRPr="00A862B0">
        <w:rPr>
          <w:rFonts w:ascii="Arial" w:hAnsi="Arial" w:cs="Arial"/>
          <w:color w:val="244061" w:themeColor="accent1" w:themeShade="80"/>
          <w:sz w:val="22"/>
          <w:szCs w:val="22"/>
          <w:u w:val="single"/>
        </w:rPr>
        <w:t xml:space="preserve"> Information</w:t>
      </w:r>
      <w:commentRangeEnd w:id="134"/>
      <w:r w:rsidRPr="00A862B0">
        <w:rPr>
          <w:rStyle w:val="CommentReference"/>
          <w:rFonts w:ascii="Arial" w:eastAsiaTheme="minorHAnsi" w:hAnsi="Arial" w:cs="Arial"/>
          <w:color w:val="244061" w:themeColor="accent1" w:themeShade="80"/>
          <w:sz w:val="22"/>
          <w:szCs w:val="22"/>
        </w:rPr>
        <w:commentReference w:id="134"/>
      </w:r>
    </w:p>
    <w:p w14:paraId="1FE7215B" w14:textId="77777777" w:rsidR="00DB3F2F" w:rsidRPr="00A862B0" w:rsidRDefault="00DB3F2F" w:rsidP="00DB3F2F">
      <w:pPr>
        <w:rPr>
          <w:rFonts w:ascii="Arial" w:hAnsi="Arial" w:cs="Arial"/>
        </w:rPr>
      </w:pPr>
      <w:r w:rsidRPr="00A862B0">
        <w:rPr>
          <w:rFonts w:ascii="Arial" w:hAnsi="Arial" w:cs="Arial"/>
        </w:rPr>
        <w:t xml:space="preserve">1. County or Tribal Land your entity is based in: </w:t>
      </w:r>
      <w:sdt>
        <w:sdtPr>
          <w:rPr>
            <w:rStyle w:val="Answers"/>
            <w:rFonts w:cs="Arial"/>
            <w:color w:val="92D050"/>
          </w:rPr>
          <w:id w:val="1572313979"/>
          <w:placeholder>
            <w:docPart w:val="8052D11E1AD1445F95AF312DB20AD228"/>
          </w:placeholder>
        </w:sdtPr>
        <w:sdtEndPr>
          <w:rPr>
            <w:rStyle w:val="DefaultParagraphFont"/>
          </w:rPr>
        </w:sdtEndPr>
        <w:sdtContent>
          <w:r w:rsidRPr="00A862B0">
            <w:rPr>
              <w:rStyle w:val="Answers"/>
              <w:rFonts w:cs="Arial"/>
              <w:color w:val="92D050"/>
            </w:rPr>
            <w:t>Please specify</w:t>
          </w:r>
        </w:sdtContent>
      </w:sdt>
    </w:p>
    <w:p w14:paraId="00F7526A" w14:textId="77777777" w:rsidR="00DB3F2F" w:rsidRDefault="00DB3F2F" w:rsidP="00DB3F2F">
      <w:pPr>
        <w:rPr>
          <w:rFonts w:ascii="Arial" w:hAnsi="Arial" w:cs="Arial"/>
        </w:rPr>
      </w:pPr>
    </w:p>
    <w:p w14:paraId="2B216262" w14:textId="77777777" w:rsidR="00DB3F2F" w:rsidRPr="00A862B0" w:rsidRDefault="00DB3F2F" w:rsidP="00DB3F2F">
      <w:pPr>
        <w:rPr>
          <w:rFonts w:ascii="Arial" w:hAnsi="Arial" w:cs="Arial"/>
        </w:rPr>
      </w:pPr>
      <w:r w:rsidRPr="00A862B0">
        <w:rPr>
          <w:rFonts w:ascii="Arial" w:hAnsi="Arial" w:cs="Arial"/>
        </w:rPr>
        <w:t xml:space="preserve">2. Select the type of entity you fall under that is seeking HMA funding </w:t>
      </w:r>
      <w:r w:rsidRPr="00A862B0">
        <w:rPr>
          <w:rFonts w:ascii="Arial" w:hAnsi="Arial" w:cs="Arial"/>
          <w:i/>
          <w:iCs/>
        </w:rPr>
        <w:t>(select one):</w:t>
      </w:r>
    </w:p>
    <w:p w14:paraId="3AC81415" w14:textId="77777777" w:rsidR="00DB3F2F" w:rsidRPr="00A862B0" w:rsidRDefault="00DB3F2F" w:rsidP="00DB3F2F">
      <w:pPr>
        <w:rPr>
          <w:rFonts w:ascii="Arial" w:hAnsi="Arial" w:cs="Arial"/>
        </w:rPr>
      </w:pPr>
      <w:sdt>
        <w:sdtPr>
          <w:rPr>
            <w:rFonts w:ascii="Arial" w:hAnsi="Arial" w:cs="Arial"/>
          </w:rPr>
          <w:id w:val="48367657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State Government</w:t>
      </w:r>
      <w:r w:rsidRPr="00A862B0">
        <w:rPr>
          <w:rFonts w:ascii="Arial" w:hAnsi="Arial" w:cs="Arial"/>
        </w:rPr>
        <w:tab/>
      </w:r>
      <w:r w:rsidRPr="00A862B0">
        <w:rPr>
          <w:rFonts w:ascii="Arial" w:hAnsi="Arial" w:cs="Arial"/>
        </w:rPr>
        <w:tab/>
      </w:r>
      <w:sdt>
        <w:sdtPr>
          <w:rPr>
            <w:rFonts w:ascii="Arial" w:hAnsi="Arial" w:cs="Arial"/>
          </w:rPr>
          <w:id w:val="-1589460008"/>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Tribal Government</w:t>
      </w:r>
    </w:p>
    <w:p w14:paraId="28B73DBD" w14:textId="77777777" w:rsidR="00DB3F2F" w:rsidRPr="00A862B0" w:rsidRDefault="00DB3F2F" w:rsidP="00DB3F2F">
      <w:pPr>
        <w:rPr>
          <w:rFonts w:ascii="Arial" w:hAnsi="Arial" w:cs="Arial"/>
        </w:rPr>
      </w:pPr>
      <w:sdt>
        <w:sdtPr>
          <w:rPr>
            <w:rFonts w:ascii="Arial" w:hAnsi="Arial" w:cs="Arial"/>
          </w:rPr>
          <w:id w:val="-1995167852"/>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Local Government</w:t>
      </w:r>
      <w:r w:rsidRPr="00A862B0">
        <w:rPr>
          <w:rFonts w:ascii="Arial" w:hAnsi="Arial" w:cs="Arial"/>
        </w:rPr>
        <w:tab/>
      </w:r>
      <w:r w:rsidRPr="00A862B0">
        <w:rPr>
          <w:rFonts w:ascii="Arial" w:hAnsi="Arial" w:cs="Arial"/>
        </w:rPr>
        <w:tab/>
      </w:r>
      <w:sdt>
        <w:sdtPr>
          <w:rPr>
            <w:rFonts w:ascii="Arial" w:hAnsi="Arial" w:cs="Arial"/>
          </w:rPr>
          <w:id w:val="629459"/>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Private Nonprofit (PNP)</w:t>
      </w:r>
      <w:r w:rsidRPr="00A862B0">
        <w:rPr>
          <w:rFonts w:ascii="Arial" w:hAnsi="Arial" w:cs="Arial"/>
        </w:rPr>
        <w:tab/>
      </w:r>
    </w:p>
    <w:p w14:paraId="18C83E33" w14:textId="77777777" w:rsidR="00DB3F2F" w:rsidRPr="00A862B0" w:rsidRDefault="00DB3F2F" w:rsidP="00DB3F2F">
      <w:pPr>
        <w:rPr>
          <w:rFonts w:ascii="Arial" w:hAnsi="Arial" w:cs="Arial"/>
        </w:rPr>
      </w:pPr>
      <w:sdt>
        <w:sdtPr>
          <w:rPr>
            <w:rFonts w:ascii="Arial" w:hAnsi="Arial" w:cs="Arial"/>
          </w:rPr>
          <w:id w:val="528768246"/>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Special District</w:t>
      </w:r>
      <w:r w:rsidRPr="00A862B0">
        <w:rPr>
          <w:rFonts w:ascii="Arial" w:hAnsi="Arial" w:cs="Arial"/>
        </w:rPr>
        <w:tab/>
      </w:r>
      <w:r w:rsidRPr="00A862B0">
        <w:rPr>
          <w:rFonts w:ascii="Arial" w:hAnsi="Arial" w:cs="Arial"/>
        </w:rPr>
        <w:tab/>
      </w:r>
      <w:sdt>
        <w:sdtPr>
          <w:rPr>
            <w:rFonts w:ascii="Arial" w:hAnsi="Arial" w:cs="Arial"/>
          </w:rPr>
          <w:id w:val="-116991853"/>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Other</w:t>
      </w:r>
      <w:bookmarkStart w:id="135" w:name="_Hlk80353484"/>
      <w:r w:rsidRPr="00A862B0">
        <w:rPr>
          <w:rFonts w:ascii="Arial" w:hAnsi="Arial" w:cs="Arial"/>
        </w:rPr>
        <w:t xml:space="preserve"> </w:t>
      </w:r>
      <w:sdt>
        <w:sdtPr>
          <w:rPr>
            <w:rStyle w:val="Answers"/>
            <w:rFonts w:cs="Arial"/>
            <w:color w:val="92D050"/>
          </w:rPr>
          <w:id w:val="-1850322075"/>
          <w:placeholder>
            <w:docPart w:val="16DB694FE2F949EA9660726CA493653D"/>
          </w:placeholder>
        </w:sdtPr>
        <w:sdtEndPr>
          <w:rPr>
            <w:rStyle w:val="DefaultParagraphFont"/>
          </w:rPr>
        </w:sdtEndPr>
        <w:sdtContent>
          <w:r w:rsidRPr="00A862B0">
            <w:rPr>
              <w:rStyle w:val="Answers"/>
              <w:rFonts w:cs="Arial"/>
              <w:color w:val="92D050"/>
            </w:rPr>
            <w:t>Please specify</w:t>
          </w:r>
        </w:sdtContent>
      </w:sdt>
      <w:bookmarkEnd w:id="135"/>
      <w:r w:rsidRPr="00A862B0">
        <w:rPr>
          <w:rFonts w:ascii="Arial" w:hAnsi="Arial" w:cs="Arial"/>
        </w:rPr>
        <w:tab/>
      </w:r>
      <w:r w:rsidRPr="00A862B0">
        <w:rPr>
          <w:rFonts w:ascii="Arial" w:hAnsi="Arial" w:cs="Arial"/>
        </w:rPr>
        <w:tab/>
      </w:r>
    </w:p>
    <w:p w14:paraId="5506E964" w14:textId="77777777" w:rsidR="00DB3F2F" w:rsidRDefault="00DB3F2F" w:rsidP="00DB3F2F">
      <w:pPr>
        <w:rPr>
          <w:rFonts w:ascii="Arial" w:hAnsi="Arial" w:cs="Arial"/>
        </w:rPr>
      </w:pPr>
    </w:p>
    <w:p w14:paraId="05348A62" w14:textId="77777777" w:rsidR="00DB3F2F" w:rsidRPr="00A862B0" w:rsidRDefault="00DB3F2F" w:rsidP="00DB3F2F">
      <w:pPr>
        <w:rPr>
          <w:rFonts w:ascii="Arial" w:hAnsi="Arial" w:cs="Arial"/>
          <w:color w:val="92D050"/>
        </w:rPr>
      </w:pPr>
      <w:commentRangeStart w:id="136"/>
      <w:r w:rsidRPr="00A862B0">
        <w:rPr>
          <w:rFonts w:ascii="Arial" w:hAnsi="Arial" w:cs="Arial"/>
        </w:rPr>
        <w:t xml:space="preserve">3. </w:t>
      </w:r>
      <w:proofErr w:type="spellStart"/>
      <w:r w:rsidRPr="00A862B0">
        <w:rPr>
          <w:rFonts w:ascii="Arial" w:hAnsi="Arial" w:cs="Arial"/>
        </w:rPr>
        <w:t>Subapplicant</w:t>
      </w:r>
      <w:proofErr w:type="spellEnd"/>
      <w:r w:rsidRPr="00A862B0">
        <w:rPr>
          <w:rFonts w:ascii="Arial" w:hAnsi="Arial" w:cs="Arial"/>
        </w:rPr>
        <w:t xml:space="preserve">: </w:t>
      </w:r>
      <w:commentRangeEnd w:id="136"/>
      <w:r w:rsidRPr="00A862B0">
        <w:rPr>
          <w:rStyle w:val="CommentReference"/>
          <w:rFonts w:ascii="Arial" w:hAnsi="Arial" w:cs="Arial"/>
          <w:sz w:val="22"/>
          <w:szCs w:val="22"/>
        </w:rPr>
        <w:commentReference w:id="136"/>
      </w:r>
      <w:sdt>
        <w:sdtPr>
          <w:rPr>
            <w:rStyle w:val="Answers"/>
            <w:rFonts w:cs="Arial"/>
          </w:rPr>
          <w:id w:val="2050868302"/>
          <w:placeholder>
            <w:docPart w:val="C70522FCE8924CE1B186950748BEA546"/>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Pr="00A862B0">
        <w:rPr>
          <w:rFonts w:ascii="Arial" w:hAnsi="Arial" w:cs="Arial"/>
        </w:rPr>
        <w:tab/>
      </w:r>
      <w:r w:rsidRPr="00A862B0">
        <w:rPr>
          <w:rFonts w:ascii="Arial" w:hAnsi="Arial" w:cs="Arial"/>
        </w:rPr>
        <w:tab/>
      </w:r>
    </w:p>
    <w:p w14:paraId="4BAD780A" w14:textId="77777777" w:rsidR="00DB3F2F" w:rsidRPr="00A862B0" w:rsidRDefault="00DB3F2F" w:rsidP="00DB3F2F">
      <w:pPr>
        <w:rPr>
          <w:rFonts w:ascii="Arial" w:hAnsi="Arial" w:cs="Arial"/>
        </w:rPr>
      </w:pPr>
      <w:r w:rsidRPr="00A862B0">
        <w:rPr>
          <w:rFonts w:ascii="Arial" w:hAnsi="Arial" w:cs="Arial"/>
        </w:rPr>
        <w:t xml:space="preserve">Point of Contact Name and Job Title: </w:t>
      </w:r>
      <w:sdt>
        <w:sdtPr>
          <w:rPr>
            <w:rStyle w:val="Answers"/>
            <w:rFonts w:cs="Arial"/>
          </w:rPr>
          <w:id w:val="1303347797"/>
          <w:placeholder>
            <w:docPart w:val="ED4053BEDC684F48B187E762F8E86F67"/>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Pr>
          <w:rFonts w:ascii="Arial" w:hAnsi="Arial" w:cs="Arial"/>
        </w:rPr>
        <w:tab/>
      </w:r>
    </w:p>
    <w:p w14:paraId="58E2F870" w14:textId="77777777" w:rsidR="00DB3F2F" w:rsidRPr="00A862B0" w:rsidRDefault="00DB3F2F" w:rsidP="00DB3F2F">
      <w:pPr>
        <w:rPr>
          <w:rFonts w:ascii="Arial" w:hAnsi="Arial" w:cs="Arial"/>
        </w:rPr>
      </w:pPr>
      <w:r w:rsidRPr="00A862B0">
        <w:rPr>
          <w:rFonts w:ascii="Arial" w:hAnsi="Arial" w:cs="Arial"/>
        </w:rPr>
        <w:t xml:space="preserve">Phone Number: </w:t>
      </w:r>
      <w:sdt>
        <w:sdtPr>
          <w:rPr>
            <w:rStyle w:val="Answers"/>
            <w:rFonts w:cs="Arial"/>
          </w:rPr>
          <w:id w:val="1551950796"/>
          <w:placeholder>
            <w:docPart w:val="67233A99E3734D0CBD430EA2061B74CC"/>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Style w:val="Answers"/>
          <w:rFonts w:cs="Arial"/>
        </w:rPr>
        <w:tab/>
      </w:r>
      <w:r w:rsidRPr="00A862B0">
        <w:rPr>
          <w:rFonts w:ascii="Arial" w:hAnsi="Arial" w:cs="Arial"/>
        </w:rPr>
        <w:t xml:space="preserve">E-mail Address: </w:t>
      </w:r>
      <w:sdt>
        <w:sdtPr>
          <w:rPr>
            <w:rStyle w:val="Answers"/>
            <w:rFonts w:cs="Arial"/>
          </w:rPr>
          <w:id w:val="2108847836"/>
          <w:placeholder>
            <w:docPart w:val="6955E9C213EE4F44935CC98B6B4B5835"/>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1661D49B" w14:textId="77777777" w:rsidR="00DB3F2F" w:rsidRPr="00A862B0" w:rsidRDefault="00DB3F2F" w:rsidP="00DB3F2F">
      <w:pPr>
        <w:rPr>
          <w:rFonts w:ascii="Arial" w:hAnsi="Arial" w:cs="Arial"/>
        </w:rPr>
      </w:pPr>
      <w:r w:rsidRPr="00A862B0">
        <w:rPr>
          <w:rFonts w:ascii="Arial" w:hAnsi="Arial" w:cs="Arial"/>
        </w:rPr>
        <w:t xml:space="preserve">Street Address: </w:t>
      </w:r>
      <w:sdt>
        <w:sdtPr>
          <w:rPr>
            <w:rStyle w:val="Answers"/>
            <w:rFonts w:cs="Arial"/>
          </w:rPr>
          <w:id w:val="694964961"/>
          <w:placeholder>
            <w:docPart w:val="AE8CFD9CB1A04C45AF39674944205221"/>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4225F1B6" w14:textId="77777777" w:rsidR="00DB3F2F" w:rsidRPr="00A862B0" w:rsidRDefault="00DB3F2F" w:rsidP="00DB3F2F">
      <w:pPr>
        <w:rPr>
          <w:rFonts w:ascii="Arial" w:hAnsi="Arial" w:cs="Arial"/>
        </w:rPr>
      </w:pPr>
      <w:r w:rsidRPr="00A862B0">
        <w:rPr>
          <w:rFonts w:ascii="Arial" w:hAnsi="Arial" w:cs="Arial"/>
        </w:rPr>
        <w:t xml:space="preserve">City: </w:t>
      </w:r>
      <w:sdt>
        <w:sdtPr>
          <w:rPr>
            <w:rStyle w:val="Answers"/>
            <w:rFonts w:cs="Arial"/>
          </w:rPr>
          <w:id w:val="-727611443"/>
          <w:placeholder>
            <w:docPart w:val="D125FB6612374DD2A71F37EFFC3ACE14"/>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Pr="00A862B0">
        <w:rPr>
          <w:rFonts w:ascii="Arial" w:hAnsi="Arial" w:cs="Arial"/>
        </w:rPr>
        <w:tab/>
      </w:r>
      <w:r w:rsidRPr="00A862B0">
        <w:rPr>
          <w:rFonts w:ascii="Arial" w:hAnsi="Arial" w:cs="Arial"/>
        </w:rPr>
        <w:tab/>
        <w:t xml:space="preserve">State: </w:t>
      </w:r>
      <w:sdt>
        <w:sdtPr>
          <w:rPr>
            <w:rStyle w:val="Answers"/>
            <w:rFonts w:cs="Arial"/>
          </w:rPr>
          <w:id w:val="443195595"/>
          <w:placeholder>
            <w:docPart w:val="304BD431A8784C4B8AB13BDF51812A74"/>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Pr>
          <w:rFonts w:ascii="Arial" w:hAnsi="Arial" w:cs="Arial"/>
        </w:rPr>
        <w:tab/>
        <w:t xml:space="preserve">Zip: </w:t>
      </w:r>
      <w:sdt>
        <w:sdtPr>
          <w:rPr>
            <w:rStyle w:val="Answers"/>
            <w:rFonts w:cs="Arial"/>
          </w:rPr>
          <w:id w:val="-54936941"/>
          <w:placeholder>
            <w:docPart w:val="98DF6F06DC024CE59FADDFBF27629EAF"/>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44B69DD2" w14:textId="77777777" w:rsidR="00DB3F2F" w:rsidRPr="00A862B0" w:rsidRDefault="00DB3F2F" w:rsidP="00DB3F2F">
      <w:pPr>
        <w:pStyle w:val="Heading1"/>
        <w:rPr>
          <w:rFonts w:ascii="Arial" w:hAnsi="Arial" w:cs="Arial"/>
          <w:b w:val="0"/>
          <w:sz w:val="22"/>
          <w:szCs w:val="22"/>
          <w:u w:val="single"/>
        </w:rPr>
      </w:pPr>
      <w:bookmarkStart w:id="137" w:name="_Hlk80191823"/>
    </w:p>
    <w:p w14:paraId="2CD15ECD" w14:textId="77777777" w:rsidR="00DB3F2F" w:rsidRPr="00A862B0" w:rsidRDefault="00DB3F2F" w:rsidP="00DB3F2F">
      <w:pPr>
        <w:pStyle w:val="Heading1"/>
        <w:rPr>
          <w:rFonts w:ascii="Arial" w:hAnsi="Arial" w:cs="Arial"/>
          <w:b w:val="0"/>
          <w:color w:val="244061" w:themeColor="accent1" w:themeShade="80"/>
          <w:sz w:val="22"/>
          <w:szCs w:val="22"/>
          <w:u w:val="single"/>
        </w:rPr>
      </w:pPr>
      <w:commentRangeStart w:id="138"/>
      <w:r w:rsidRPr="00A862B0">
        <w:rPr>
          <w:rFonts w:ascii="Arial" w:hAnsi="Arial" w:cs="Arial"/>
          <w:color w:val="244061" w:themeColor="accent1" w:themeShade="80"/>
          <w:sz w:val="22"/>
          <w:szCs w:val="22"/>
          <w:u w:val="single"/>
        </w:rPr>
        <w:t>D. Mitigation Plan</w:t>
      </w:r>
      <w:commentRangeEnd w:id="138"/>
      <w:r w:rsidRPr="00A862B0">
        <w:rPr>
          <w:rStyle w:val="CommentReference"/>
          <w:rFonts w:ascii="Arial" w:eastAsiaTheme="minorHAnsi" w:hAnsi="Arial" w:cs="Arial"/>
        </w:rPr>
        <w:commentReference w:id="138"/>
      </w:r>
    </w:p>
    <w:bookmarkEnd w:id="137"/>
    <w:p w14:paraId="772EAC52" w14:textId="77777777" w:rsidR="00DB3F2F" w:rsidRPr="00A862B0" w:rsidRDefault="00DB3F2F" w:rsidP="00DB3F2F">
      <w:pPr>
        <w:rPr>
          <w:rFonts w:ascii="Arial" w:hAnsi="Arial" w:cs="Arial"/>
        </w:rPr>
      </w:pPr>
      <w:r w:rsidRPr="00A862B0">
        <w:rPr>
          <w:rFonts w:ascii="Arial" w:hAnsi="Arial" w:cs="Arial"/>
        </w:rPr>
        <w:t xml:space="preserve">1. Identify which FEMA-approved hazard mitigation plan your entity is included in below.  </w:t>
      </w:r>
    </w:p>
    <w:p w14:paraId="5495BB6D" w14:textId="77777777" w:rsidR="00DB3F2F" w:rsidRPr="00A862B0" w:rsidRDefault="00DB3F2F" w:rsidP="00DB3F2F">
      <w:pPr>
        <w:rPr>
          <w:rStyle w:val="Answers"/>
          <w:rFonts w:cs="Arial"/>
        </w:rPr>
      </w:pPr>
      <w:r w:rsidRPr="00A862B0">
        <w:rPr>
          <w:rFonts w:ascii="Arial" w:hAnsi="Arial" w:cs="Arial"/>
        </w:rPr>
        <w:lastRenderedPageBreak/>
        <w:t xml:space="preserve">Plan Name: </w:t>
      </w:r>
      <w:sdt>
        <w:sdtPr>
          <w:rPr>
            <w:rStyle w:val="Answers"/>
            <w:rFonts w:cs="Arial"/>
          </w:rPr>
          <w:id w:val="105318784"/>
          <w:placeholder>
            <w:docPart w:val="75168DF1EAC9441787F73C2929E21900"/>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Pr="00A862B0">
        <w:rPr>
          <w:rFonts w:ascii="Arial" w:hAnsi="Arial" w:cs="Arial"/>
        </w:rPr>
        <w:tab/>
      </w:r>
      <w:r w:rsidRPr="00A862B0">
        <w:rPr>
          <w:rFonts w:ascii="Arial" w:hAnsi="Arial" w:cs="Arial"/>
        </w:rPr>
        <w:tab/>
        <w:t xml:space="preserve">Expiration Date: </w:t>
      </w:r>
      <w:sdt>
        <w:sdtPr>
          <w:rPr>
            <w:rStyle w:val="Answers"/>
            <w:rFonts w:cs="Arial"/>
          </w:rPr>
          <w:id w:val="-968738295"/>
          <w:placeholder>
            <w:docPart w:val="1BEC7232AD1D4E11A2C43C5AEB7D34E2"/>
          </w:placeholder>
          <w:showingPlcHdr/>
          <w:date>
            <w:dateFormat w:val="M/d/yyyy"/>
            <w:lid w:val="en-US"/>
            <w:storeMappedDataAs w:val="dateTime"/>
            <w:calendar w:val="gregorian"/>
          </w:date>
        </w:sdtPr>
        <w:sdtEndPr>
          <w:rPr>
            <w:rStyle w:val="DefaultParagraphFont"/>
            <w:color w:val="auto"/>
          </w:rPr>
        </w:sdtEndPr>
        <w:sdtContent>
          <w:r w:rsidRPr="00A862B0">
            <w:rPr>
              <w:rStyle w:val="PlaceholderText"/>
              <w:rFonts w:ascii="Arial" w:hAnsi="Arial" w:cs="Arial"/>
              <w:color w:val="92D050"/>
            </w:rPr>
            <w:t>Click here to enter a date.</w:t>
          </w:r>
        </w:sdtContent>
      </w:sdt>
    </w:p>
    <w:p w14:paraId="0F442555" w14:textId="77777777" w:rsidR="00DB3F2F" w:rsidRPr="00A862B0" w:rsidRDefault="00DB3F2F" w:rsidP="00DB3F2F">
      <w:pPr>
        <w:rPr>
          <w:rFonts w:ascii="Arial" w:hAnsi="Arial" w:cs="Arial"/>
        </w:rPr>
      </w:pPr>
    </w:p>
    <w:tbl>
      <w:tblPr>
        <w:tblStyle w:val="TableGrid"/>
        <w:tblpPr w:leftFromText="180" w:rightFromText="180" w:vertAnchor="text" w:horzAnchor="margin" w:tblpXSpec="right" w:tblpY="236"/>
        <w:tblW w:w="0" w:type="auto"/>
        <w:shd w:val="clear" w:color="auto" w:fill="FDE9D9" w:themeFill="accent6" w:themeFillTint="33"/>
        <w:tblLook w:val="04A0" w:firstRow="1" w:lastRow="0" w:firstColumn="1" w:lastColumn="0" w:noHBand="0" w:noVBand="1"/>
      </w:tblPr>
      <w:tblGrid>
        <w:gridCol w:w="771"/>
      </w:tblGrid>
      <w:tr w:rsidR="00DB3F2F" w:rsidRPr="00A862B0" w14:paraId="23A730C1" w14:textId="77777777" w:rsidTr="007525FB">
        <w:tc>
          <w:tcPr>
            <w:tcW w:w="771" w:type="dxa"/>
            <w:shd w:val="clear" w:color="auto" w:fill="FDE9D9" w:themeFill="accent6" w:themeFillTint="33"/>
          </w:tcPr>
          <w:p w14:paraId="4458F476" w14:textId="77777777" w:rsidR="00DB3F2F" w:rsidRPr="00A862B0" w:rsidRDefault="00DB3F2F" w:rsidP="007525FB">
            <w:pPr>
              <w:pStyle w:val="Heading1"/>
              <w:ind w:right="-416"/>
              <w:rPr>
                <w:rFonts w:ascii="Arial" w:hAnsi="Arial" w:cs="Arial"/>
                <w:b w:val="0"/>
                <w:sz w:val="22"/>
                <w:szCs w:val="22"/>
                <w:u w:val="single"/>
              </w:rPr>
            </w:pPr>
          </w:p>
        </w:tc>
      </w:tr>
    </w:tbl>
    <w:p w14:paraId="60062671" w14:textId="77777777" w:rsidR="00DB3F2F" w:rsidRPr="00A862B0" w:rsidRDefault="00DB3F2F" w:rsidP="00DB3F2F">
      <w:pPr>
        <w:rPr>
          <w:rFonts w:ascii="Arial" w:hAnsi="Arial" w:cs="Arial"/>
        </w:rPr>
      </w:pPr>
      <w:r w:rsidRPr="00A862B0">
        <w:rPr>
          <w:rFonts w:ascii="Arial" w:hAnsi="Arial" w:cs="Arial"/>
        </w:rPr>
        <w:t xml:space="preserve">2. If this is </w:t>
      </w:r>
      <w:r w:rsidRPr="00A862B0">
        <w:rPr>
          <w:rFonts w:ascii="Arial" w:hAnsi="Arial" w:cs="Arial"/>
          <w:b/>
          <w:bCs/>
        </w:rPr>
        <w:t>a proposal for a planning-related activity</w:t>
      </w:r>
      <w:r w:rsidRPr="00A862B0">
        <w:rPr>
          <w:rFonts w:ascii="Arial" w:hAnsi="Arial" w:cs="Arial"/>
        </w:rPr>
        <w:t xml:space="preserve">, please identify Plan Type you will be pursuing funding for </w:t>
      </w:r>
      <w:r w:rsidRPr="00A862B0">
        <w:rPr>
          <w:rFonts w:ascii="Arial" w:hAnsi="Arial" w:cs="Arial"/>
          <w:i/>
          <w:iCs/>
        </w:rPr>
        <w:t>(select one)</w:t>
      </w:r>
      <w:r w:rsidRPr="00A862B0">
        <w:rPr>
          <w:rFonts w:ascii="Arial" w:hAnsi="Arial" w:cs="Arial"/>
        </w:rPr>
        <w:t>:</w:t>
      </w:r>
    </w:p>
    <w:p w14:paraId="66FD9E15" w14:textId="77777777" w:rsidR="00DB3F2F" w:rsidRPr="00A862B0" w:rsidRDefault="00DB3F2F" w:rsidP="00DB3F2F">
      <w:pPr>
        <w:rPr>
          <w:rFonts w:ascii="Arial" w:hAnsi="Arial" w:cs="Arial"/>
        </w:rPr>
      </w:pPr>
      <w:sdt>
        <w:sdtPr>
          <w:rPr>
            <w:rFonts w:ascii="Arial" w:hAnsi="Arial" w:cs="Arial"/>
          </w:rPr>
          <w:id w:val="664366402"/>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State Hazard Mitigation Plan </w:t>
      </w:r>
      <w:r w:rsidRPr="00A862B0">
        <w:rPr>
          <w:rFonts w:ascii="Arial" w:hAnsi="Arial" w:cs="Arial"/>
        </w:rPr>
        <w:tab/>
      </w:r>
      <w:r w:rsidRPr="00A862B0">
        <w:rPr>
          <w:rFonts w:ascii="Arial" w:hAnsi="Arial" w:cs="Arial"/>
        </w:rPr>
        <w:tab/>
      </w:r>
      <w:r w:rsidRPr="00A862B0">
        <w:rPr>
          <w:rFonts w:ascii="Arial" w:hAnsi="Arial" w:cs="Arial"/>
        </w:rPr>
        <w:tab/>
      </w:r>
      <w:r w:rsidRPr="00A862B0">
        <w:rPr>
          <w:rFonts w:ascii="Segoe UI Symbol" w:hAnsi="Segoe UI Symbol" w:cs="Segoe UI Symbol"/>
        </w:rPr>
        <w:t>☐</w:t>
      </w:r>
      <w:r w:rsidRPr="00A862B0">
        <w:rPr>
          <w:rFonts w:ascii="Arial" w:hAnsi="Arial" w:cs="Arial"/>
        </w:rPr>
        <w:t xml:space="preserve"> Tribal Hazard Mitigation Plan  </w:t>
      </w:r>
    </w:p>
    <w:p w14:paraId="2AA66E16" w14:textId="77777777" w:rsidR="00DB3F2F" w:rsidRPr="00A862B0" w:rsidRDefault="00DB3F2F" w:rsidP="00DB3F2F">
      <w:pPr>
        <w:rPr>
          <w:rFonts w:ascii="Arial" w:hAnsi="Arial" w:cs="Arial"/>
        </w:rPr>
      </w:pPr>
      <w:sdt>
        <w:sdtPr>
          <w:rPr>
            <w:rFonts w:ascii="Arial" w:hAnsi="Arial" w:cs="Arial"/>
          </w:rPr>
          <w:id w:val="1350837061"/>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Local Hazard Mitigation Plan</w:t>
      </w:r>
      <w:r w:rsidRPr="00A862B0">
        <w:rPr>
          <w:rFonts w:ascii="Arial" w:hAnsi="Arial" w:cs="Arial"/>
        </w:rPr>
        <w:tab/>
      </w:r>
      <w:r w:rsidRPr="00A862B0">
        <w:rPr>
          <w:rFonts w:ascii="Arial" w:hAnsi="Arial" w:cs="Arial"/>
        </w:rPr>
        <w:tab/>
      </w:r>
      <w:r w:rsidRPr="00A862B0">
        <w:rPr>
          <w:rFonts w:ascii="Arial" w:hAnsi="Arial" w:cs="Arial"/>
        </w:rPr>
        <w:tab/>
      </w:r>
      <w:r w:rsidRPr="00A862B0">
        <w:rPr>
          <w:rFonts w:ascii="Segoe UI Symbol" w:hAnsi="Segoe UI Symbol" w:cs="Segoe UI Symbol"/>
        </w:rPr>
        <w:t>☐</w:t>
      </w:r>
      <w:r w:rsidRPr="00A862B0">
        <w:rPr>
          <w:rFonts w:ascii="Arial" w:hAnsi="Arial" w:cs="Arial"/>
        </w:rPr>
        <w:t xml:space="preserve"> Tribal (Local) Hazard Mitigation Plan</w:t>
      </w:r>
    </w:p>
    <w:p w14:paraId="4DDA0F65" w14:textId="77777777" w:rsidR="00DB3F2F" w:rsidRPr="00A862B0" w:rsidRDefault="00DB3F2F" w:rsidP="00DB3F2F">
      <w:pPr>
        <w:rPr>
          <w:rFonts w:ascii="Arial" w:hAnsi="Arial" w:cs="Arial"/>
        </w:rPr>
      </w:pPr>
      <w:sdt>
        <w:sdtPr>
          <w:rPr>
            <w:rFonts w:ascii="Arial" w:hAnsi="Arial" w:cs="Arial"/>
          </w:rPr>
          <w:id w:val="138851342"/>
          <w14:checkbox>
            <w14:checked w14:val="0"/>
            <w14:checkedState w14:val="2612" w14:font="MS Gothic"/>
            <w14:uncheckedState w14:val="2610" w14:font="MS Gothic"/>
          </w14:checkbox>
        </w:sdtPr>
        <w:sdtContent>
          <w:r w:rsidRPr="00A862B0">
            <w:rPr>
              <w:rFonts w:ascii="Segoe UI Symbol" w:eastAsia="MS Gothic" w:hAnsi="Segoe UI Symbol" w:cs="Segoe UI Symbol"/>
            </w:rPr>
            <w:t>☐</w:t>
          </w:r>
        </w:sdtContent>
      </w:sdt>
      <w:r w:rsidRPr="00A862B0">
        <w:rPr>
          <w:rFonts w:ascii="Arial" w:hAnsi="Arial" w:cs="Arial"/>
        </w:rPr>
        <w:t xml:space="preserve"> Local Multijurisdictional Hazard Mitigation Plan </w:t>
      </w:r>
      <w:r w:rsidRPr="00A862B0">
        <w:rPr>
          <w:rFonts w:ascii="Arial" w:hAnsi="Arial" w:cs="Arial"/>
        </w:rPr>
        <w:tab/>
      </w:r>
      <w:r w:rsidRPr="00A862B0">
        <w:rPr>
          <w:rFonts w:ascii="Segoe UI Symbol" w:hAnsi="Segoe UI Symbol" w:cs="Segoe UI Symbol"/>
        </w:rPr>
        <w:t>☐</w:t>
      </w:r>
      <w:r w:rsidRPr="00A862B0">
        <w:rPr>
          <w:rFonts w:ascii="Arial" w:hAnsi="Arial" w:cs="Arial"/>
        </w:rPr>
        <w:t xml:space="preserve"> Tribal (Local) Multijurisdictional Hazard Mitigation Plan</w:t>
      </w:r>
    </w:p>
    <w:p w14:paraId="418D6185" w14:textId="77777777" w:rsidR="00DB3F2F" w:rsidRPr="00A862B0" w:rsidRDefault="00DB3F2F" w:rsidP="00DB3F2F">
      <w:pPr>
        <w:rPr>
          <w:rFonts w:ascii="Arial" w:hAnsi="Arial" w:cs="Arial"/>
          <w:color w:val="92D050"/>
        </w:rPr>
      </w:pPr>
      <w:r w:rsidRPr="00A862B0">
        <w:rPr>
          <w:rFonts w:ascii="Segoe UI Symbol" w:hAnsi="Segoe UI Symbol" w:cs="Segoe UI Symbol"/>
        </w:rPr>
        <w:t>☐</w:t>
      </w:r>
      <w:r w:rsidRPr="00A862B0">
        <w:rPr>
          <w:rFonts w:ascii="Arial" w:hAnsi="Arial" w:cs="Arial"/>
        </w:rPr>
        <w:t xml:space="preserve"> Never had a Hazard Mitigation Plan </w:t>
      </w:r>
      <w:r w:rsidRPr="00A862B0">
        <w:rPr>
          <w:rFonts w:ascii="Arial" w:hAnsi="Arial" w:cs="Arial"/>
        </w:rPr>
        <w:tab/>
        <w:t xml:space="preserve">            </w:t>
      </w:r>
      <w:r w:rsidRPr="00A862B0">
        <w:rPr>
          <w:rFonts w:ascii="Segoe UI Symbol" w:hAnsi="Segoe UI Symbol" w:cs="Segoe UI Symbol"/>
        </w:rPr>
        <w:t>☐</w:t>
      </w:r>
      <w:r w:rsidRPr="00A862B0">
        <w:rPr>
          <w:rFonts w:ascii="Arial" w:hAnsi="Arial" w:cs="Arial"/>
        </w:rPr>
        <w:t xml:space="preserve"> Other planning-related activity: </w:t>
      </w:r>
      <w:sdt>
        <w:sdtPr>
          <w:rPr>
            <w:rStyle w:val="Answers"/>
            <w:rFonts w:cs="Arial"/>
            <w:color w:val="92D050"/>
          </w:rPr>
          <w:id w:val="1672225421"/>
          <w:placeholder>
            <w:docPart w:val="1EF5FC937DA04DFB8E2449DD63FBC12C"/>
          </w:placeholder>
        </w:sdtPr>
        <w:sdtEndPr>
          <w:rPr>
            <w:rStyle w:val="DefaultParagraphFont"/>
          </w:rPr>
        </w:sdtEndPr>
        <w:sdtContent>
          <w:r w:rsidRPr="00A862B0">
            <w:rPr>
              <w:rStyle w:val="Answers"/>
              <w:rFonts w:cs="Arial"/>
              <w:color w:val="92D050"/>
            </w:rPr>
            <w:t>Please specify</w:t>
          </w:r>
        </w:sdtContent>
      </w:sdt>
    </w:p>
    <w:p w14:paraId="67E2FE43" w14:textId="77777777" w:rsidR="00DB3F2F" w:rsidRPr="00A862B0" w:rsidRDefault="00DB3F2F" w:rsidP="00DB3F2F">
      <w:pPr>
        <w:rPr>
          <w:rFonts w:ascii="Arial" w:hAnsi="Arial" w:cs="Arial"/>
        </w:rPr>
      </w:pPr>
    </w:p>
    <w:p w14:paraId="0A412D1B" w14:textId="77777777" w:rsidR="00DB3F2F" w:rsidRPr="00A862B0" w:rsidRDefault="00DB3F2F" w:rsidP="00DB3F2F">
      <w:pPr>
        <w:keepNext/>
        <w:keepLines/>
        <w:outlineLvl w:val="0"/>
        <w:rPr>
          <w:rFonts w:ascii="Arial" w:eastAsiaTheme="majorEastAsia" w:hAnsi="Arial" w:cs="Arial"/>
          <w:b/>
          <w:color w:val="244061" w:themeColor="accent1" w:themeShade="80"/>
          <w:u w:val="single"/>
        </w:rPr>
      </w:pPr>
      <w:r w:rsidRPr="00A862B0">
        <w:rPr>
          <w:rFonts w:ascii="Arial" w:eastAsiaTheme="majorEastAsia" w:hAnsi="Arial" w:cs="Arial"/>
          <w:b/>
          <w:color w:val="244061" w:themeColor="accent1" w:themeShade="80"/>
          <w:u w:val="single"/>
        </w:rPr>
        <w:t xml:space="preserve">E. Proposal </w:t>
      </w:r>
    </w:p>
    <w:p w14:paraId="016C1358" w14:textId="77777777" w:rsidR="00DB3F2F" w:rsidRPr="00A862B0" w:rsidRDefault="00DB3F2F" w:rsidP="00DB3F2F">
      <w:pPr>
        <w:rPr>
          <w:rFonts w:ascii="Arial" w:hAnsi="Arial" w:cs="Arial"/>
        </w:rPr>
      </w:pPr>
      <w:commentRangeStart w:id="139"/>
      <w:r w:rsidRPr="00A862B0">
        <w:rPr>
          <w:rFonts w:ascii="Arial" w:hAnsi="Arial" w:cs="Arial"/>
        </w:rPr>
        <w:t xml:space="preserve">Proposal Title: </w:t>
      </w:r>
      <w:commentRangeEnd w:id="139"/>
      <w:r w:rsidRPr="00A862B0">
        <w:rPr>
          <w:rStyle w:val="CommentReference"/>
          <w:rFonts w:ascii="Arial" w:hAnsi="Arial" w:cs="Arial"/>
          <w:sz w:val="22"/>
          <w:szCs w:val="22"/>
        </w:rPr>
        <w:commentReference w:id="139"/>
      </w:r>
      <w:sdt>
        <w:sdtPr>
          <w:rPr>
            <w:rFonts w:ascii="Arial" w:hAnsi="Arial" w:cs="Arial"/>
            <w:color w:val="4F81BD" w:themeColor="accent1"/>
          </w:rPr>
          <w:id w:val="-1422724517"/>
          <w:placeholder>
            <w:docPart w:val="42394FAD41574AB7944C8EF3DD737977"/>
          </w:placeholder>
          <w:showingPlcHdr/>
        </w:sdtPr>
        <w:sdtEndPr>
          <w:rPr>
            <w:color w:val="auto"/>
          </w:rPr>
        </w:sdtEndPr>
        <w:sdtContent>
          <w:r w:rsidRPr="00A862B0">
            <w:rPr>
              <w:rFonts w:ascii="Arial" w:hAnsi="Arial" w:cs="Arial"/>
              <w:color w:val="92D050"/>
            </w:rPr>
            <w:t>Click here to enter text.</w:t>
          </w:r>
        </w:sdtContent>
      </w:sdt>
    </w:p>
    <w:p w14:paraId="2A2EC2BB" w14:textId="77777777" w:rsidR="00DB3F2F" w:rsidRPr="00A862B0" w:rsidRDefault="00DB3F2F" w:rsidP="00DB3F2F">
      <w:pPr>
        <w:rPr>
          <w:rFonts w:ascii="Arial" w:hAnsi="Arial" w:cs="Arial"/>
        </w:rPr>
      </w:pPr>
      <w:commentRangeStart w:id="140"/>
      <w:r w:rsidRPr="00A862B0">
        <w:rPr>
          <w:rFonts w:ascii="Arial" w:hAnsi="Arial" w:cs="Arial"/>
        </w:rPr>
        <w:t xml:space="preserve">Estimated Overall/Total Cost: </w:t>
      </w:r>
      <w:commentRangeEnd w:id="140"/>
      <w:r w:rsidRPr="00A862B0">
        <w:rPr>
          <w:rStyle w:val="CommentReference"/>
          <w:rFonts w:ascii="Arial" w:hAnsi="Arial" w:cs="Arial"/>
          <w:sz w:val="22"/>
          <w:szCs w:val="22"/>
        </w:rPr>
        <w:commentReference w:id="140"/>
      </w:r>
      <w:r w:rsidRPr="00A862B0">
        <w:rPr>
          <w:rFonts w:ascii="Arial" w:hAnsi="Arial" w:cs="Arial"/>
        </w:rPr>
        <w:t>$</w:t>
      </w:r>
      <w:sdt>
        <w:sdtPr>
          <w:rPr>
            <w:rFonts w:ascii="Arial" w:hAnsi="Arial" w:cs="Arial"/>
            <w:color w:val="4F81BD" w:themeColor="accent1"/>
          </w:rPr>
          <w:id w:val="72546208"/>
          <w:placeholder>
            <w:docPart w:val="D10E1828EE4A4AB48142257AB6713106"/>
          </w:placeholder>
          <w:showingPlcHdr/>
        </w:sdtPr>
        <w:sdtEndPr>
          <w:rPr>
            <w:color w:val="auto"/>
          </w:rPr>
        </w:sdtEndPr>
        <w:sdtContent>
          <w:r w:rsidRPr="00A862B0">
            <w:rPr>
              <w:rFonts w:ascii="Arial" w:hAnsi="Arial" w:cs="Arial"/>
              <w:color w:val="92D050"/>
            </w:rPr>
            <w:t>Click here to enter text.</w:t>
          </w:r>
        </w:sdtContent>
      </w:sdt>
      <w:r w:rsidRPr="00A862B0">
        <w:rPr>
          <w:rFonts w:ascii="Arial" w:hAnsi="Arial" w:cs="Arial"/>
        </w:rPr>
        <w:t xml:space="preserve"> </w:t>
      </w:r>
    </w:p>
    <w:p w14:paraId="5EF13668" w14:textId="77777777" w:rsidR="00DB3F2F" w:rsidRPr="00A862B0" w:rsidRDefault="00DB3F2F" w:rsidP="00DB3F2F">
      <w:pPr>
        <w:rPr>
          <w:rFonts w:ascii="Arial" w:hAnsi="Arial" w:cs="Arial"/>
        </w:rPr>
      </w:pPr>
      <w:commentRangeStart w:id="141"/>
      <w:r w:rsidRPr="00A862B0">
        <w:rPr>
          <w:rFonts w:ascii="Arial" w:hAnsi="Arial" w:cs="Arial"/>
        </w:rPr>
        <w:t>Do you anticipate a non-federal cost share exceeding 25%?</w:t>
      </w:r>
      <w:commentRangeEnd w:id="141"/>
      <w:r w:rsidRPr="00A862B0">
        <w:rPr>
          <w:rStyle w:val="CommentReference"/>
          <w:rFonts w:ascii="Arial" w:hAnsi="Arial" w:cs="Arial"/>
        </w:rPr>
        <w:commentReference w:id="141"/>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6DF21621" w14:textId="77777777" w:rsidTr="007525FB">
        <w:trPr>
          <w:trHeight w:val="250"/>
        </w:trPr>
        <w:tc>
          <w:tcPr>
            <w:tcW w:w="2350" w:type="dxa"/>
            <w:tcBorders>
              <w:top w:val="nil"/>
              <w:left w:val="nil"/>
              <w:bottom w:val="nil"/>
              <w:right w:val="nil"/>
            </w:tcBorders>
          </w:tcPr>
          <w:p w14:paraId="66C11B25" w14:textId="77777777" w:rsidR="00DB3F2F" w:rsidRPr="00A862B0" w:rsidRDefault="00DB3F2F" w:rsidP="007525FB">
            <w:pPr>
              <w:rPr>
                <w:rFonts w:ascii="Arial" w:hAnsi="Arial" w:cs="Arial"/>
              </w:rPr>
            </w:pPr>
            <w:sdt>
              <w:sdtPr>
                <w:rPr>
                  <w:rFonts w:ascii="Arial" w:eastAsia="MS Gothic" w:hAnsi="Arial" w:cs="Arial"/>
                  <w:b/>
                </w:rPr>
                <w:id w:val="12806645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193B370E" w14:textId="77777777" w:rsidR="00DB3F2F" w:rsidRPr="00A862B0" w:rsidRDefault="00DB3F2F" w:rsidP="007525FB">
            <w:pPr>
              <w:rPr>
                <w:rFonts w:ascii="Arial" w:hAnsi="Arial" w:cs="Arial"/>
              </w:rPr>
            </w:pPr>
            <w:sdt>
              <w:sdtPr>
                <w:rPr>
                  <w:rFonts w:ascii="Arial" w:eastAsia="MS Gothic" w:hAnsi="Arial" w:cs="Arial"/>
                  <w:b/>
                </w:rPr>
                <w:id w:val="-167903555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0FBBDB0C" w14:textId="77777777" w:rsidR="00DB3F2F" w:rsidRPr="00A862B0" w:rsidRDefault="00DB3F2F" w:rsidP="007525FB">
            <w:pPr>
              <w:rPr>
                <w:rFonts w:ascii="Arial" w:hAnsi="Arial" w:cs="Arial"/>
              </w:rPr>
            </w:pPr>
            <w:sdt>
              <w:sdtPr>
                <w:rPr>
                  <w:rFonts w:ascii="Arial" w:eastAsia="MS Gothic" w:hAnsi="Arial" w:cs="Arial"/>
                  <w:b/>
                </w:rPr>
                <w:id w:val="24954752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34CF0F5C" w14:textId="77777777" w:rsidR="00DB3F2F" w:rsidRPr="00A862B0" w:rsidRDefault="00DB3F2F" w:rsidP="007525FB">
            <w:pPr>
              <w:rPr>
                <w:rFonts w:ascii="Arial" w:hAnsi="Arial" w:cs="Arial"/>
              </w:rPr>
            </w:pPr>
          </w:p>
        </w:tc>
        <w:tc>
          <w:tcPr>
            <w:tcW w:w="823" w:type="dxa"/>
            <w:tcBorders>
              <w:left w:val="single" w:sz="4" w:space="0" w:color="auto"/>
            </w:tcBorders>
            <w:shd w:val="clear" w:color="auto" w:fill="DBE5F1" w:themeFill="accent1" w:themeFillTint="33"/>
          </w:tcPr>
          <w:p w14:paraId="068D1883" w14:textId="77777777" w:rsidR="00DB3F2F" w:rsidRPr="00A862B0" w:rsidRDefault="00DB3F2F" w:rsidP="007525FB">
            <w:pPr>
              <w:rPr>
                <w:rFonts w:ascii="Arial" w:eastAsia="MS Gothic" w:hAnsi="Arial" w:cs="Arial"/>
                <w:b/>
              </w:rPr>
            </w:pPr>
          </w:p>
        </w:tc>
      </w:tr>
    </w:tbl>
    <w:p w14:paraId="7B47E732"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t xml:space="preserve">If yes, please provide a brief narrative and estimated percentage your jurisdiction intends on putting forth for the local cost share/match: </w:t>
      </w:r>
      <w:sdt>
        <w:sdtPr>
          <w:rPr>
            <w:rFonts w:ascii="Arial" w:hAnsi="Arial" w:cs="Arial"/>
            <w:color w:val="4F81BD" w:themeColor="accent1"/>
          </w:rPr>
          <w:id w:val="791014449"/>
          <w:placeholder>
            <w:docPart w:val="46F788CA05FF4C3EBCDCFFB97BFE50E3"/>
          </w:placeholder>
          <w:showingPlcHdr/>
        </w:sdtPr>
        <w:sdtEndPr>
          <w:rPr>
            <w:color w:val="auto"/>
          </w:rPr>
        </w:sdtEndPr>
        <w:sdtContent>
          <w:r w:rsidRPr="00A862B0">
            <w:rPr>
              <w:rFonts w:ascii="Arial" w:hAnsi="Arial" w:cs="Arial"/>
              <w:color w:val="92D050"/>
            </w:rPr>
            <w:t>Click here to enter text.</w:t>
          </w:r>
        </w:sdtContent>
      </w:sdt>
    </w:p>
    <w:p w14:paraId="107D6912" w14:textId="77777777" w:rsidR="00DB3F2F" w:rsidRPr="00A862B0" w:rsidRDefault="00DB3F2F" w:rsidP="00DB3F2F">
      <w:pPr>
        <w:rPr>
          <w:rFonts w:ascii="Arial" w:hAnsi="Arial" w:cs="Arial"/>
        </w:rPr>
      </w:pPr>
      <w:commentRangeStart w:id="142"/>
      <w:r w:rsidRPr="00A862B0">
        <w:rPr>
          <w:rFonts w:ascii="Arial" w:hAnsi="Arial" w:cs="Arial"/>
        </w:rPr>
        <w:t xml:space="preserve">Estimated Local Management Cost (is up to 5% of the amount listed above): </w:t>
      </w:r>
      <w:commentRangeEnd w:id="142"/>
      <w:r w:rsidRPr="00A862B0">
        <w:rPr>
          <w:rStyle w:val="CommentReference"/>
          <w:rFonts w:ascii="Arial" w:hAnsi="Arial" w:cs="Arial"/>
          <w:sz w:val="22"/>
          <w:szCs w:val="22"/>
        </w:rPr>
        <w:commentReference w:id="142"/>
      </w:r>
      <w:r w:rsidRPr="00A862B0">
        <w:rPr>
          <w:rFonts w:ascii="Arial" w:hAnsi="Arial" w:cs="Arial"/>
        </w:rPr>
        <w:t>$</w:t>
      </w:r>
      <w:sdt>
        <w:sdtPr>
          <w:rPr>
            <w:rFonts w:ascii="Arial" w:hAnsi="Arial" w:cs="Arial"/>
            <w:color w:val="4F81BD" w:themeColor="accent1"/>
          </w:rPr>
          <w:id w:val="282847774"/>
          <w:placeholder>
            <w:docPart w:val="1E154A924BCF4FB082B50411B31D08D3"/>
          </w:placeholder>
          <w:showingPlcHdr/>
        </w:sdtPr>
        <w:sdtEndPr>
          <w:rPr>
            <w:color w:val="auto"/>
          </w:rPr>
        </w:sdtEndPr>
        <w:sdtContent>
          <w:r w:rsidRPr="00A862B0">
            <w:rPr>
              <w:rFonts w:ascii="Arial" w:hAnsi="Arial" w:cs="Arial"/>
              <w:color w:val="92D050"/>
            </w:rPr>
            <w:t>Click here to enter text.</w:t>
          </w:r>
        </w:sdtContent>
      </w:sdt>
    </w:p>
    <w:p w14:paraId="36348D6A" w14:textId="77777777" w:rsidR="00DB3F2F" w:rsidRPr="00A862B0" w:rsidRDefault="00DB3F2F" w:rsidP="00DB3F2F">
      <w:pPr>
        <w:rPr>
          <w:rFonts w:ascii="Arial" w:hAnsi="Arial" w:cs="Arial"/>
          <w:color w:val="4F81BD" w:themeColor="accent1"/>
        </w:rPr>
      </w:pPr>
      <w:commentRangeStart w:id="143"/>
      <w:r w:rsidRPr="00A862B0">
        <w:rPr>
          <w:rFonts w:ascii="Arial" w:hAnsi="Arial" w:cs="Arial"/>
        </w:rPr>
        <w:t xml:space="preserve">Brief Proposal Description: </w:t>
      </w:r>
      <w:commentRangeEnd w:id="143"/>
      <w:r w:rsidRPr="00A862B0">
        <w:rPr>
          <w:rStyle w:val="CommentReference"/>
          <w:rFonts w:ascii="Arial" w:hAnsi="Arial" w:cs="Arial"/>
          <w:sz w:val="22"/>
          <w:szCs w:val="22"/>
        </w:rPr>
        <w:commentReference w:id="143"/>
      </w:r>
      <w:sdt>
        <w:sdtPr>
          <w:rPr>
            <w:rFonts w:ascii="Arial" w:hAnsi="Arial" w:cs="Arial"/>
            <w:color w:val="4F81BD" w:themeColor="accent1"/>
          </w:rPr>
          <w:id w:val="-379944132"/>
          <w:placeholder>
            <w:docPart w:val="DD315DBF5BCC4DF4865512B9D56CB06D"/>
          </w:placeholder>
          <w:showingPlcHdr/>
        </w:sdtPr>
        <w:sdtEndPr>
          <w:rPr>
            <w:color w:val="auto"/>
          </w:rPr>
        </w:sdtEndPr>
        <w:sdtContent>
          <w:r w:rsidRPr="00A862B0">
            <w:rPr>
              <w:rFonts w:ascii="Arial" w:hAnsi="Arial" w:cs="Arial"/>
              <w:color w:val="92D050"/>
            </w:rPr>
            <w:t>Click here to enter text.</w:t>
          </w:r>
        </w:sdtContent>
      </w:sdt>
    </w:p>
    <w:p w14:paraId="1921E5FD" w14:textId="77777777" w:rsidR="00DB3F2F" w:rsidRPr="00A862B0" w:rsidRDefault="00DB3F2F" w:rsidP="00DB3F2F">
      <w:pPr>
        <w:pStyle w:val="Heading1"/>
        <w:rPr>
          <w:rFonts w:ascii="Arial" w:hAnsi="Arial" w:cs="Arial"/>
          <w:b w:val="0"/>
          <w:sz w:val="22"/>
          <w:szCs w:val="22"/>
          <w:u w:val="single"/>
        </w:rPr>
      </w:pPr>
    </w:p>
    <w:p w14:paraId="4480E384" w14:textId="77777777" w:rsidR="00DB3F2F" w:rsidRPr="00A862B0" w:rsidRDefault="00DB3F2F" w:rsidP="00DB3F2F">
      <w:pPr>
        <w:pStyle w:val="Heading1"/>
        <w:rPr>
          <w:rFonts w:ascii="Arial" w:hAnsi="Arial" w:cs="Arial"/>
          <w:b w:val="0"/>
          <w:i/>
          <w:color w:val="244061" w:themeColor="accent1" w:themeShade="80"/>
          <w:sz w:val="22"/>
          <w:szCs w:val="22"/>
          <w:u w:val="single"/>
        </w:rPr>
      </w:pPr>
      <w:commentRangeStart w:id="144"/>
      <w:r w:rsidRPr="00A862B0">
        <w:rPr>
          <w:rFonts w:ascii="Arial" w:hAnsi="Arial" w:cs="Arial"/>
          <w:color w:val="244061" w:themeColor="accent1" w:themeShade="80"/>
          <w:sz w:val="22"/>
          <w:szCs w:val="22"/>
          <w:u w:val="single"/>
        </w:rPr>
        <w:t>F. Community Lifelines</w:t>
      </w:r>
      <w:commentRangeEnd w:id="144"/>
      <w:r w:rsidRPr="00A862B0">
        <w:rPr>
          <w:rStyle w:val="CommentReference"/>
          <w:rFonts w:ascii="Arial" w:eastAsiaTheme="minorHAnsi" w:hAnsi="Arial" w:cs="Arial"/>
          <w:color w:val="244061" w:themeColor="accent1" w:themeShade="80"/>
          <w:sz w:val="22"/>
          <w:szCs w:val="22"/>
        </w:rPr>
        <w:commentReference w:id="144"/>
      </w:r>
    </w:p>
    <w:tbl>
      <w:tblPr>
        <w:tblStyle w:val="TableGrid"/>
        <w:tblW w:w="11065" w:type="dxa"/>
        <w:tblLook w:val="04A0" w:firstRow="1" w:lastRow="0" w:firstColumn="1" w:lastColumn="0" w:noHBand="0" w:noVBand="1"/>
      </w:tblPr>
      <w:tblGrid>
        <w:gridCol w:w="10255"/>
        <w:gridCol w:w="810"/>
      </w:tblGrid>
      <w:tr w:rsidR="00DB3F2F" w:rsidRPr="00A862B0" w14:paraId="2F97F4B7" w14:textId="77777777" w:rsidTr="007525FB">
        <w:tc>
          <w:tcPr>
            <w:tcW w:w="10255" w:type="dxa"/>
            <w:tcBorders>
              <w:top w:val="nil"/>
              <w:left w:val="nil"/>
              <w:bottom w:val="nil"/>
              <w:right w:val="single" w:sz="4" w:space="0" w:color="auto"/>
            </w:tcBorders>
          </w:tcPr>
          <w:p w14:paraId="1FA5192B" w14:textId="77777777" w:rsidR="00DB3F2F" w:rsidRPr="00A862B0" w:rsidRDefault="00DB3F2F" w:rsidP="007525FB">
            <w:pPr>
              <w:rPr>
                <w:rFonts w:ascii="Arial" w:hAnsi="Arial" w:cs="Arial"/>
              </w:rPr>
            </w:pPr>
            <w:r w:rsidRPr="00A862B0">
              <w:rPr>
                <w:rFonts w:ascii="Arial" w:hAnsi="Arial" w:cs="Arial"/>
              </w:rPr>
              <w:t xml:space="preserve">Select all applicable community lifelines that your proposal will reduce risk to: </w:t>
            </w:r>
          </w:p>
        </w:tc>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C354C6" w14:textId="77777777" w:rsidR="00DB3F2F" w:rsidRPr="00A862B0" w:rsidRDefault="00DB3F2F" w:rsidP="007525FB">
            <w:pPr>
              <w:rPr>
                <w:rFonts w:ascii="Arial" w:hAnsi="Arial" w:cs="Arial"/>
                <w:b/>
                <w:bCs/>
                <w:color w:val="0070C0"/>
              </w:rPr>
            </w:pPr>
          </w:p>
        </w:tc>
      </w:tr>
    </w:tbl>
    <w:p w14:paraId="7393E093" w14:textId="77777777" w:rsidR="00DB3F2F" w:rsidRPr="00A862B0" w:rsidRDefault="00DB3F2F" w:rsidP="00DB3F2F">
      <w:pPr>
        <w:rPr>
          <w:rFonts w:ascii="Arial" w:hAnsi="Arial" w:cs="Arial"/>
          <w:b/>
          <w:bCs/>
        </w:rPr>
      </w:pPr>
      <w:sdt>
        <w:sdtPr>
          <w:rPr>
            <w:rFonts w:ascii="Arial" w:hAnsi="Arial" w:cs="Arial"/>
            <w:b/>
            <w:bCs/>
          </w:rPr>
          <w:id w:val="1035082141"/>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Safety and Security </w:t>
      </w:r>
      <w:r w:rsidRPr="00A862B0">
        <w:rPr>
          <w:rFonts w:ascii="Arial" w:hAnsi="Arial" w:cs="Arial"/>
        </w:rPr>
        <w:t>(law enforcement/security, fire services, search and rescue, government services, and community safety)</w:t>
      </w:r>
      <w:r w:rsidRPr="00A862B0">
        <w:rPr>
          <w:rFonts w:ascii="Arial" w:hAnsi="Arial" w:cs="Arial"/>
        </w:rPr>
        <w:tab/>
      </w:r>
      <w:r w:rsidRPr="00A862B0">
        <w:rPr>
          <w:rFonts w:ascii="Arial" w:hAnsi="Arial" w:cs="Arial"/>
          <w:b/>
          <w:bCs/>
        </w:rPr>
        <w:tab/>
      </w:r>
    </w:p>
    <w:p w14:paraId="0B1B6E47" w14:textId="77777777" w:rsidR="00DB3F2F" w:rsidRPr="00A862B0" w:rsidRDefault="00DB3F2F" w:rsidP="00DB3F2F">
      <w:pPr>
        <w:rPr>
          <w:rFonts w:ascii="Arial" w:hAnsi="Arial" w:cs="Arial"/>
          <w:b/>
          <w:bCs/>
        </w:rPr>
      </w:pPr>
      <w:sdt>
        <w:sdtPr>
          <w:rPr>
            <w:rFonts w:ascii="Arial" w:hAnsi="Arial" w:cs="Arial"/>
            <w:b/>
            <w:bCs/>
          </w:rPr>
          <w:id w:val="-475447744"/>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Food, Water, Shelter </w:t>
      </w:r>
      <w:r w:rsidRPr="00A862B0">
        <w:rPr>
          <w:rFonts w:ascii="Arial" w:hAnsi="Arial" w:cs="Arial"/>
        </w:rPr>
        <w:t>(food, water, shelter, agriculture)</w:t>
      </w:r>
      <w:r w:rsidRPr="00A862B0">
        <w:rPr>
          <w:rFonts w:ascii="Arial" w:hAnsi="Arial" w:cs="Arial"/>
          <w:b/>
          <w:bCs/>
        </w:rPr>
        <w:tab/>
      </w:r>
    </w:p>
    <w:p w14:paraId="36624B79" w14:textId="77777777" w:rsidR="00DB3F2F" w:rsidRPr="00A862B0" w:rsidRDefault="00DB3F2F" w:rsidP="00DB3F2F">
      <w:pPr>
        <w:rPr>
          <w:rFonts w:ascii="Arial" w:hAnsi="Arial" w:cs="Arial"/>
          <w:b/>
          <w:bCs/>
        </w:rPr>
      </w:pPr>
      <w:sdt>
        <w:sdtPr>
          <w:rPr>
            <w:rFonts w:ascii="Arial" w:hAnsi="Arial" w:cs="Arial"/>
            <w:b/>
            <w:bCs/>
          </w:rPr>
          <w:id w:val="-2076192894"/>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Health and Medical </w:t>
      </w:r>
      <w:r w:rsidRPr="00A862B0">
        <w:rPr>
          <w:rFonts w:ascii="Arial" w:hAnsi="Arial" w:cs="Arial"/>
        </w:rPr>
        <w:t>(medical care, patient movement, public health, fatality management, medical supply chain)</w:t>
      </w:r>
    </w:p>
    <w:p w14:paraId="73F624D7" w14:textId="77777777" w:rsidR="00DB3F2F" w:rsidRPr="00A862B0" w:rsidRDefault="00DB3F2F" w:rsidP="00DB3F2F">
      <w:pPr>
        <w:rPr>
          <w:rFonts w:ascii="Arial" w:hAnsi="Arial" w:cs="Arial"/>
          <w:b/>
          <w:bCs/>
        </w:rPr>
      </w:pPr>
      <w:sdt>
        <w:sdtPr>
          <w:rPr>
            <w:rFonts w:ascii="Arial" w:hAnsi="Arial" w:cs="Arial"/>
            <w:b/>
            <w:bCs/>
          </w:rPr>
          <w:id w:val="1721860518"/>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Energy </w:t>
      </w:r>
      <w:r w:rsidRPr="00A862B0">
        <w:rPr>
          <w:rFonts w:ascii="Arial" w:hAnsi="Arial" w:cs="Arial"/>
        </w:rPr>
        <w:t>(power (grid) and fuel)</w:t>
      </w:r>
      <w:r w:rsidRPr="00A862B0">
        <w:rPr>
          <w:rFonts w:ascii="Arial" w:hAnsi="Arial" w:cs="Arial"/>
        </w:rPr>
        <w:tab/>
      </w:r>
      <w:r w:rsidRPr="00A862B0">
        <w:rPr>
          <w:rFonts w:ascii="Arial" w:hAnsi="Arial" w:cs="Arial"/>
          <w:b/>
          <w:bCs/>
        </w:rPr>
        <w:t xml:space="preserve"> </w:t>
      </w:r>
    </w:p>
    <w:p w14:paraId="44F03BAC" w14:textId="77777777" w:rsidR="00DB3F2F" w:rsidRPr="00A862B0" w:rsidRDefault="00DB3F2F" w:rsidP="00DB3F2F">
      <w:pPr>
        <w:rPr>
          <w:rFonts w:ascii="Arial" w:hAnsi="Arial" w:cs="Arial"/>
          <w:b/>
          <w:bCs/>
        </w:rPr>
      </w:pPr>
      <w:sdt>
        <w:sdtPr>
          <w:rPr>
            <w:rFonts w:ascii="Arial" w:hAnsi="Arial" w:cs="Arial"/>
            <w:b/>
            <w:bCs/>
          </w:rPr>
          <w:id w:val="1422371012"/>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Communications </w:t>
      </w:r>
      <w:r w:rsidRPr="00A862B0">
        <w:rPr>
          <w:rFonts w:ascii="Arial" w:hAnsi="Arial" w:cs="Arial"/>
        </w:rPr>
        <w:t>(infrastructure, alerts, warnings, and messages, 911 and dispatch, responder communications, finance)</w:t>
      </w:r>
    </w:p>
    <w:bookmarkStart w:id="145" w:name="_Hlk80192517"/>
    <w:p w14:paraId="4F2E2128" w14:textId="77777777" w:rsidR="00DB3F2F" w:rsidRPr="00A862B0" w:rsidRDefault="00DB3F2F" w:rsidP="00DB3F2F">
      <w:pPr>
        <w:rPr>
          <w:rFonts w:ascii="Arial" w:hAnsi="Arial" w:cs="Arial"/>
          <w:b/>
          <w:bCs/>
        </w:rPr>
      </w:pPr>
      <w:sdt>
        <w:sdtPr>
          <w:rPr>
            <w:rFonts w:ascii="Arial" w:hAnsi="Arial" w:cs="Arial"/>
            <w:b/>
            <w:bCs/>
          </w:rPr>
          <w:id w:val="-1239248170"/>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Transportation </w:t>
      </w:r>
      <w:bookmarkEnd w:id="145"/>
      <w:r w:rsidRPr="00A862B0">
        <w:rPr>
          <w:rFonts w:ascii="Arial" w:hAnsi="Arial" w:cs="Arial"/>
        </w:rPr>
        <w:t>(highway, roadway, motor vehicle, mass transit, railway, aviation, maritime)</w:t>
      </w:r>
      <w:r w:rsidRPr="00A862B0">
        <w:rPr>
          <w:rFonts w:ascii="Arial" w:hAnsi="Arial" w:cs="Arial"/>
          <w:b/>
          <w:bCs/>
        </w:rPr>
        <w:t xml:space="preserve"> </w:t>
      </w:r>
    </w:p>
    <w:p w14:paraId="37BAD60C" w14:textId="77777777" w:rsidR="00DB3F2F" w:rsidRPr="00A862B0" w:rsidRDefault="00DB3F2F" w:rsidP="00DB3F2F">
      <w:pPr>
        <w:rPr>
          <w:rFonts w:ascii="Arial" w:hAnsi="Arial" w:cs="Arial"/>
        </w:rPr>
      </w:pPr>
      <w:sdt>
        <w:sdtPr>
          <w:rPr>
            <w:rFonts w:ascii="Arial" w:hAnsi="Arial" w:cs="Arial"/>
            <w:b/>
            <w:bCs/>
          </w:rPr>
          <w:id w:val="1575242096"/>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Hazardous Martial </w:t>
      </w:r>
      <w:r w:rsidRPr="00A862B0">
        <w:rPr>
          <w:rFonts w:ascii="Arial" w:hAnsi="Arial" w:cs="Arial"/>
        </w:rPr>
        <w:t xml:space="preserve">(facilities, HAZMAT, pollutants, contaminants) </w:t>
      </w:r>
    </w:p>
    <w:p w14:paraId="15B24E06" w14:textId="77777777" w:rsidR="00DB3F2F" w:rsidRPr="00A862B0" w:rsidRDefault="00DB3F2F" w:rsidP="00DB3F2F">
      <w:pPr>
        <w:rPr>
          <w:rFonts w:ascii="Arial" w:hAnsi="Arial" w:cs="Arial"/>
          <w:b/>
          <w:bCs/>
        </w:rPr>
      </w:pPr>
      <w:sdt>
        <w:sdtPr>
          <w:rPr>
            <w:rFonts w:ascii="Arial" w:hAnsi="Arial" w:cs="Arial"/>
            <w:b/>
            <w:bCs/>
          </w:rPr>
          <w:id w:val="1542012686"/>
          <w14:checkbox>
            <w14:checked w14:val="0"/>
            <w14:checkedState w14:val="2612" w14:font="MS Gothic"/>
            <w14:uncheckedState w14:val="2610" w14:font="MS Gothic"/>
          </w14:checkbox>
        </w:sdtPr>
        <w:sdtContent>
          <w:r w:rsidRPr="00A862B0">
            <w:rPr>
              <w:rFonts w:ascii="Segoe UI Symbol" w:eastAsia="MS Gothic" w:hAnsi="Segoe UI Symbol" w:cs="Segoe UI Symbol"/>
              <w:b/>
              <w:bCs/>
            </w:rPr>
            <w:t>☐</w:t>
          </w:r>
        </w:sdtContent>
      </w:sdt>
      <w:r w:rsidRPr="00A862B0">
        <w:rPr>
          <w:rFonts w:ascii="Arial" w:hAnsi="Arial" w:cs="Arial"/>
          <w:b/>
          <w:bCs/>
        </w:rPr>
        <w:t xml:space="preserve"> Not Applicable </w:t>
      </w:r>
    </w:p>
    <w:p w14:paraId="7467F07A" w14:textId="77777777" w:rsidR="00DB3F2F" w:rsidRPr="00A862B0" w:rsidRDefault="00DB3F2F" w:rsidP="00DB3F2F">
      <w:pPr>
        <w:rPr>
          <w:rFonts w:ascii="Arial" w:hAnsi="Arial" w:cs="Arial"/>
        </w:rPr>
      </w:pPr>
    </w:p>
    <w:p w14:paraId="52817048" w14:textId="77777777" w:rsidR="00DB3F2F" w:rsidRPr="00A862B0" w:rsidRDefault="00DB3F2F" w:rsidP="00DB3F2F">
      <w:pPr>
        <w:rPr>
          <w:rFonts w:ascii="Arial" w:hAnsi="Arial" w:cs="Arial"/>
          <w:b/>
          <w:bCs/>
          <w:color w:val="244061" w:themeColor="accent1" w:themeShade="80"/>
        </w:rPr>
      </w:pPr>
      <w:commentRangeStart w:id="146"/>
      <w:r w:rsidRPr="00A862B0">
        <w:rPr>
          <w:rFonts w:ascii="Arial" w:hAnsi="Arial" w:cs="Arial"/>
          <w:b/>
          <w:bCs/>
          <w:color w:val="244061" w:themeColor="accent1" w:themeShade="80"/>
          <w:u w:val="single"/>
        </w:rPr>
        <w:t>G. Natural Hazards</w:t>
      </w:r>
      <w:r w:rsidRPr="00A862B0">
        <w:rPr>
          <w:rFonts w:ascii="Arial" w:hAnsi="Arial" w:cs="Arial"/>
          <w:b/>
          <w:bCs/>
          <w:color w:val="244061" w:themeColor="accent1" w:themeShade="80"/>
        </w:rPr>
        <w:t xml:space="preserve">                                                                                                        </w:t>
      </w:r>
      <w:commentRangeEnd w:id="146"/>
      <w:r w:rsidRPr="00A862B0">
        <w:rPr>
          <w:rStyle w:val="CommentReference"/>
          <w:rFonts w:ascii="Arial" w:hAnsi="Arial" w:cs="Arial"/>
          <w:color w:val="244061" w:themeColor="accent1" w:themeShade="80"/>
          <w:sz w:val="22"/>
          <w:szCs w:val="22"/>
        </w:rPr>
        <w:commentReference w:id="146"/>
      </w:r>
    </w:p>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gridCol w:w="810"/>
      </w:tblGrid>
      <w:tr w:rsidR="00DB3F2F" w:rsidRPr="00A862B0" w14:paraId="3ACB39CE" w14:textId="77777777" w:rsidTr="007525FB">
        <w:tc>
          <w:tcPr>
            <w:tcW w:w="10255" w:type="dxa"/>
            <w:tcBorders>
              <w:right w:val="single" w:sz="4" w:space="0" w:color="auto"/>
            </w:tcBorders>
          </w:tcPr>
          <w:p w14:paraId="4ABD4CA7" w14:textId="77777777" w:rsidR="00DB3F2F" w:rsidRPr="00A862B0" w:rsidRDefault="00DB3F2F" w:rsidP="007525FB">
            <w:pPr>
              <w:rPr>
                <w:rFonts w:ascii="Arial" w:hAnsi="Arial" w:cs="Arial"/>
                <w:b/>
                <w:bCs/>
                <w:color w:val="0070C0"/>
              </w:rPr>
            </w:pPr>
            <w:bookmarkStart w:id="147" w:name="_Hlk80355743"/>
            <w:r w:rsidRPr="00A862B0">
              <w:rPr>
                <w:rFonts w:ascii="Arial" w:hAnsi="Arial" w:cs="Arial"/>
              </w:rPr>
              <w:t>Select all applicable natural hazards that your proposal will reduce/mitigate the risk of:</w:t>
            </w:r>
          </w:p>
        </w:tc>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327BFB" w14:textId="77777777" w:rsidR="00DB3F2F" w:rsidRPr="00A862B0" w:rsidRDefault="00DB3F2F" w:rsidP="007525FB">
            <w:pPr>
              <w:rPr>
                <w:rFonts w:ascii="Arial" w:hAnsi="Arial" w:cs="Arial"/>
                <w:b/>
                <w:bCs/>
                <w:color w:val="0070C0"/>
              </w:rPr>
            </w:pPr>
          </w:p>
        </w:tc>
      </w:tr>
    </w:tbl>
    <w:tbl>
      <w:tblPr>
        <w:tblStyle w:val="TableGrid11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60"/>
        <w:gridCol w:w="3870"/>
      </w:tblGrid>
      <w:tr w:rsidR="00DB3F2F" w:rsidRPr="00A862B0" w14:paraId="0618DD04" w14:textId="77777777" w:rsidTr="007525FB">
        <w:trPr>
          <w:trHeight w:val="276"/>
        </w:trPr>
        <w:tc>
          <w:tcPr>
            <w:tcW w:w="3330" w:type="dxa"/>
          </w:tcPr>
          <w:bookmarkEnd w:id="147"/>
          <w:p w14:paraId="217563B6" w14:textId="77777777" w:rsidR="00DB3F2F" w:rsidRPr="00A862B0" w:rsidRDefault="00DB3F2F" w:rsidP="007525FB">
            <w:pPr>
              <w:ind w:left="792" w:hanging="792"/>
              <w:rPr>
                <w:rFonts w:ascii="Arial" w:hAnsi="Arial" w:cs="Arial"/>
              </w:rPr>
            </w:pPr>
            <w:sdt>
              <w:sdtPr>
                <w:rPr>
                  <w:rFonts w:ascii="Arial" w:eastAsia="MS Gothic" w:hAnsi="Arial" w:cs="Arial"/>
                  <w:b/>
                </w:rPr>
                <w:id w:val="-10157108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Coastal Erosion</w:t>
            </w:r>
          </w:p>
        </w:tc>
        <w:tc>
          <w:tcPr>
            <w:tcW w:w="3060" w:type="dxa"/>
          </w:tcPr>
          <w:p w14:paraId="2F7F08B9" w14:textId="77777777" w:rsidR="00DB3F2F" w:rsidRPr="00A862B0" w:rsidRDefault="00DB3F2F" w:rsidP="007525FB">
            <w:pPr>
              <w:rPr>
                <w:rFonts w:ascii="Arial" w:hAnsi="Arial" w:cs="Arial"/>
              </w:rPr>
            </w:pPr>
            <w:sdt>
              <w:sdtPr>
                <w:rPr>
                  <w:rFonts w:ascii="Arial" w:eastAsia="MS Gothic" w:hAnsi="Arial" w:cs="Arial"/>
                  <w:b/>
                </w:rPr>
                <w:id w:val="145891159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Heat Wave</w:t>
            </w:r>
          </w:p>
        </w:tc>
        <w:tc>
          <w:tcPr>
            <w:tcW w:w="3870" w:type="dxa"/>
          </w:tcPr>
          <w:p w14:paraId="377E5F40" w14:textId="77777777" w:rsidR="00DB3F2F" w:rsidRPr="00A862B0" w:rsidRDefault="00DB3F2F" w:rsidP="007525FB">
            <w:pPr>
              <w:rPr>
                <w:rFonts w:ascii="Arial" w:eastAsia="MS Gothic" w:hAnsi="Arial" w:cs="Arial"/>
                <w:b/>
              </w:rPr>
            </w:pPr>
            <w:sdt>
              <w:sdtPr>
                <w:rPr>
                  <w:rFonts w:ascii="Arial" w:eastAsia="MS Gothic" w:hAnsi="Arial" w:cs="Arial"/>
                  <w:b/>
                </w:rPr>
                <w:id w:val="-1493165953"/>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Wildfire</w:t>
            </w:r>
          </w:p>
        </w:tc>
      </w:tr>
      <w:tr w:rsidR="00DB3F2F" w:rsidRPr="00A862B0" w14:paraId="61C5CFE7" w14:textId="77777777" w:rsidTr="007525FB">
        <w:trPr>
          <w:trHeight w:val="86"/>
        </w:trPr>
        <w:tc>
          <w:tcPr>
            <w:tcW w:w="3330" w:type="dxa"/>
          </w:tcPr>
          <w:p w14:paraId="02E38FDD" w14:textId="77777777" w:rsidR="00DB3F2F" w:rsidRPr="00A862B0" w:rsidRDefault="00DB3F2F" w:rsidP="007525FB">
            <w:pPr>
              <w:ind w:left="792" w:hanging="792"/>
              <w:rPr>
                <w:rFonts w:ascii="Arial" w:hAnsi="Arial" w:cs="Arial"/>
              </w:rPr>
            </w:pPr>
            <w:sdt>
              <w:sdtPr>
                <w:rPr>
                  <w:rFonts w:ascii="Arial" w:eastAsia="MS Gothic" w:hAnsi="Arial" w:cs="Arial"/>
                  <w:b/>
                </w:rPr>
                <w:id w:val="-550996316"/>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Drought                                        </w:t>
            </w:r>
          </w:p>
        </w:tc>
        <w:tc>
          <w:tcPr>
            <w:tcW w:w="3060" w:type="dxa"/>
          </w:tcPr>
          <w:p w14:paraId="6F12C79B" w14:textId="77777777" w:rsidR="00DB3F2F" w:rsidRPr="00A862B0" w:rsidRDefault="00DB3F2F" w:rsidP="007525FB">
            <w:pPr>
              <w:rPr>
                <w:rFonts w:ascii="Arial" w:hAnsi="Arial" w:cs="Arial"/>
              </w:rPr>
            </w:pPr>
            <w:sdt>
              <w:sdtPr>
                <w:rPr>
                  <w:rFonts w:ascii="Arial" w:eastAsia="MS Gothic" w:hAnsi="Arial" w:cs="Arial"/>
                  <w:b/>
                </w:rPr>
                <w:id w:val="-121765399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Landslide</w:t>
            </w:r>
          </w:p>
        </w:tc>
        <w:tc>
          <w:tcPr>
            <w:tcW w:w="3870" w:type="dxa"/>
          </w:tcPr>
          <w:p w14:paraId="3E80799A" w14:textId="77777777" w:rsidR="00DB3F2F" w:rsidRPr="00A862B0" w:rsidRDefault="00DB3F2F" w:rsidP="007525FB">
            <w:pPr>
              <w:rPr>
                <w:rFonts w:ascii="Arial" w:eastAsia="MS Gothic" w:hAnsi="Arial" w:cs="Arial"/>
                <w:b/>
              </w:rPr>
            </w:pPr>
            <w:sdt>
              <w:sdtPr>
                <w:rPr>
                  <w:rFonts w:ascii="Arial" w:eastAsia="MS Gothic" w:hAnsi="Arial" w:cs="Arial"/>
                  <w:b/>
                </w:rPr>
                <w:id w:val="156514957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Windstorm </w:t>
            </w:r>
          </w:p>
        </w:tc>
      </w:tr>
      <w:tr w:rsidR="00DB3F2F" w:rsidRPr="00A862B0" w14:paraId="207032AE" w14:textId="77777777" w:rsidTr="007525FB">
        <w:trPr>
          <w:trHeight w:val="264"/>
        </w:trPr>
        <w:tc>
          <w:tcPr>
            <w:tcW w:w="3330" w:type="dxa"/>
          </w:tcPr>
          <w:p w14:paraId="7CC5AB47" w14:textId="77777777" w:rsidR="00DB3F2F" w:rsidRPr="00A862B0" w:rsidRDefault="00DB3F2F" w:rsidP="007525FB">
            <w:pPr>
              <w:ind w:left="792" w:hanging="792"/>
              <w:rPr>
                <w:rFonts w:ascii="Arial" w:hAnsi="Arial" w:cs="Arial"/>
              </w:rPr>
            </w:pPr>
            <w:sdt>
              <w:sdtPr>
                <w:rPr>
                  <w:rFonts w:ascii="Arial" w:eastAsia="MS Gothic" w:hAnsi="Arial" w:cs="Arial"/>
                  <w:b/>
                </w:rPr>
                <w:id w:val="-547308147"/>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Earthquake                                        </w:t>
            </w:r>
          </w:p>
        </w:tc>
        <w:tc>
          <w:tcPr>
            <w:tcW w:w="3060" w:type="dxa"/>
          </w:tcPr>
          <w:p w14:paraId="4648C53E" w14:textId="77777777" w:rsidR="00DB3F2F" w:rsidRPr="00A862B0" w:rsidRDefault="00DB3F2F" w:rsidP="007525FB">
            <w:pPr>
              <w:rPr>
                <w:rFonts w:ascii="Arial" w:hAnsi="Arial" w:cs="Arial"/>
              </w:rPr>
            </w:pPr>
            <w:sdt>
              <w:sdtPr>
                <w:rPr>
                  <w:rFonts w:ascii="Arial" w:eastAsia="MS Gothic" w:hAnsi="Arial" w:cs="Arial"/>
                  <w:b/>
                </w:rPr>
                <w:id w:val="-1288270066"/>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Tsunami </w:t>
            </w:r>
          </w:p>
        </w:tc>
        <w:tc>
          <w:tcPr>
            <w:tcW w:w="3870" w:type="dxa"/>
          </w:tcPr>
          <w:p w14:paraId="70C3BE80" w14:textId="77777777" w:rsidR="00DB3F2F" w:rsidRPr="00A862B0" w:rsidRDefault="00DB3F2F" w:rsidP="007525FB">
            <w:pPr>
              <w:rPr>
                <w:rFonts w:ascii="Arial" w:eastAsia="MS Gothic" w:hAnsi="Arial" w:cs="Arial"/>
                <w:b/>
              </w:rPr>
            </w:pPr>
            <w:sdt>
              <w:sdtPr>
                <w:rPr>
                  <w:rFonts w:ascii="Arial" w:eastAsia="MS Gothic" w:hAnsi="Arial" w:cs="Arial"/>
                  <w:b/>
                </w:rPr>
                <w:id w:val="-77440489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Winter Storm</w:t>
            </w:r>
          </w:p>
        </w:tc>
      </w:tr>
      <w:tr w:rsidR="00DB3F2F" w:rsidRPr="00A862B0" w14:paraId="5EAD0AB0" w14:textId="77777777" w:rsidTr="007525FB">
        <w:trPr>
          <w:trHeight w:val="276"/>
        </w:trPr>
        <w:tc>
          <w:tcPr>
            <w:tcW w:w="3330" w:type="dxa"/>
          </w:tcPr>
          <w:p w14:paraId="0B55128F" w14:textId="77777777" w:rsidR="00DB3F2F" w:rsidRPr="00A862B0" w:rsidRDefault="00DB3F2F" w:rsidP="007525FB">
            <w:pPr>
              <w:ind w:left="792" w:hanging="792"/>
              <w:rPr>
                <w:rFonts w:ascii="Arial" w:hAnsi="Arial" w:cs="Arial"/>
              </w:rPr>
            </w:pPr>
            <w:sdt>
              <w:sdtPr>
                <w:rPr>
                  <w:rFonts w:ascii="Arial" w:eastAsia="MS Gothic" w:hAnsi="Arial" w:cs="Arial"/>
                  <w:b/>
                </w:rPr>
                <w:id w:val="-91322924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Flood</w:t>
            </w:r>
          </w:p>
        </w:tc>
        <w:tc>
          <w:tcPr>
            <w:tcW w:w="3060" w:type="dxa"/>
          </w:tcPr>
          <w:p w14:paraId="59B5A727" w14:textId="77777777" w:rsidR="00DB3F2F" w:rsidRPr="00A862B0" w:rsidRDefault="00DB3F2F" w:rsidP="007525FB">
            <w:pPr>
              <w:rPr>
                <w:rFonts w:ascii="Arial" w:hAnsi="Arial" w:cs="Arial"/>
              </w:rPr>
            </w:pPr>
            <w:sdt>
              <w:sdtPr>
                <w:rPr>
                  <w:rFonts w:ascii="Arial" w:eastAsia="MS Gothic" w:hAnsi="Arial" w:cs="Arial"/>
                  <w:b/>
                </w:rPr>
                <w:id w:val="104171279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Volcano </w:t>
            </w:r>
          </w:p>
        </w:tc>
        <w:tc>
          <w:tcPr>
            <w:tcW w:w="3870" w:type="dxa"/>
          </w:tcPr>
          <w:p w14:paraId="28DA6DA5" w14:textId="77777777" w:rsidR="00DB3F2F" w:rsidRPr="00A862B0" w:rsidRDefault="00DB3F2F" w:rsidP="007525FB">
            <w:pPr>
              <w:rPr>
                <w:rFonts w:ascii="Arial" w:eastAsia="MS Gothic" w:hAnsi="Arial" w:cs="Arial"/>
                <w:b/>
              </w:rPr>
            </w:pPr>
            <w:sdt>
              <w:sdtPr>
                <w:rPr>
                  <w:rFonts w:ascii="Arial" w:eastAsia="MS Gothic" w:hAnsi="Arial" w:cs="Arial"/>
                  <w:b/>
                </w:rPr>
                <w:id w:val="-1341853887"/>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Other: </w:t>
            </w:r>
            <w:sdt>
              <w:sdtPr>
                <w:rPr>
                  <w:rStyle w:val="Answers"/>
                  <w:rFonts w:cs="Arial"/>
                  <w:color w:val="92D050"/>
                </w:rPr>
                <w:id w:val="1384143874"/>
                <w:placeholder>
                  <w:docPart w:val="818DBE02CFCD4B3EA9F3DE5457763558"/>
                </w:placeholder>
              </w:sdtPr>
              <w:sdtEndPr>
                <w:rPr>
                  <w:rStyle w:val="DefaultParagraphFont"/>
                </w:rPr>
              </w:sdtEndPr>
              <w:sdtContent>
                <w:r w:rsidRPr="00A862B0">
                  <w:rPr>
                    <w:rStyle w:val="Answers"/>
                    <w:rFonts w:cs="Arial"/>
                    <w:color w:val="92D050"/>
                  </w:rPr>
                  <w:t>Please specify</w:t>
                </w:r>
              </w:sdtContent>
            </w:sdt>
          </w:p>
        </w:tc>
      </w:tr>
      <w:tr w:rsidR="00DB3F2F" w:rsidRPr="00A862B0" w14:paraId="0DDB8D17" w14:textId="77777777" w:rsidTr="007525FB">
        <w:trPr>
          <w:trHeight w:val="240"/>
        </w:trPr>
        <w:tc>
          <w:tcPr>
            <w:tcW w:w="3330" w:type="dxa"/>
          </w:tcPr>
          <w:p w14:paraId="2F7FE12C" w14:textId="77777777" w:rsidR="00DB3F2F" w:rsidRPr="00A862B0" w:rsidRDefault="00DB3F2F" w:rsidP="007525FB">
            <w:pPr>
              <w:rPr>
                <w:rFonts w:ascii="Arial" w:hAnsi="Arial" w:cs="Arial"/>
              </w:rPr>
            </w:pPr>
          </w:p>
        </w:tc>
        <w:tc>
          <w:tcPr>
            <w:tcW w:w="3060" w:type="dxa"/>
          </w:tcPr>
          <w:p w14:paraId="57EE29A7" w14:textId="77777777" w:rsidR="00DB3F2F" w:rsidRPr="00A862B0" w:rsidRDefault="00DB3F2F" w:rsidP="007525FB">
            <w:pPr>
              <w:rPr>
                <w:rFonts w:ascii="Arial" w:hAnsi="Arial" w:cs="Arial"/>
              </w:rPr>
            </w:pPr>
          </w:p>
        </w:tc>
        <w:tc>
          <w:tcPr>
            <w:tcW w:w="3870" w:type="dxa"/>
          </w:tcPr>
          <w:p w14:paraId="66C0CF3F" w14:textId="77777777" w:rsidR="00DB3F2F" w:rsidRPr="00A862B0" w:rsidRDefault="00DB3F2F" w:rsidP="007525FB">
            <w:pPr>
              <w:rPr>
                <w:rFonts w:ascii="Arial" w:eastAsia="MS Gothic" w:hAnsi="Arial" w:cs="Arial"/>
                <w:b/>
              </w:rPr>
            </w:pPr>
          </w:p>
        </w:tc>
      </w:tr>
    </w:tbl>
    <w:p w14:paraId="3AC05FBB" w14:textId="77777777" w:rsidR="00DB3F2F" w:rsidRPr="00A862B0" w:rsidRDefault="00DB3F2F" w:rsidP="00DB3F2F">
      <w:pPr>
        <w:keepNext/>
        <w:keepLines/>
        <w:outlineLvl w:val="0"/>
        <w:rPr>
          <w:rFonts w:ascii="Arial" w:eastAsiaTheme="majorEastAsia" w:hAnsi="Arial" w:cs="Arial"/>
          <w:b/>
          <w:color w:val="244061" w:themeColor="accent1" w:themeShade="80"/>
          <w:u w:val="single"/>
        </w:rPr>
      </w:pPr>
      <w:commentRangeStart w:id="148"/>
      <w:r>
        <w:rPr>
          <w:rFonts w:ascii="Arial" w:eastAsiaTheme="majorEastAsia" w:hAnsi="Arial" w:cs="Arial"/>
          <w:b/>
          <w:color w:val="244061" w:themeColor="accent1" w:themeShade="80"/>
          <w:u w:val="single"/>
        </w:rPr>
        <w:lastRenderedPageBreak/>
        <w:t>H</w:t>
      </w:r>
      <w:r w:rsidRPr="00A862B0">
        <w:rPr>
          <w:rFonts w:ascii="Arial" w:eastAsiaTheme="majorEastAsia" w:hAnsi="Arial" w:cs="Arial"/>
          <w:b/>
          <w:color w:val="244061" w:themeColor="accent1" w:themeShade="80"/>
          <w:u w:val="single"/>
        </w:rPr>
        <w:t>. Climate Change</w:t>
      </w:r>
      <w:commentRangeEnd w:id="148"/>
      <w:r>
        <w:rPr>
          <w:rStyle w:val="CommentReference"/>
        </w:rPr>
        <w:commentReference w:id="148"/>
      </w:r>
    </w:p>
    <w:p w14:paraId="01256181" w14:textId="77777777" w:rsidR="00DB3F2F" w:rsidRPr="00A862B0" w:rsidRDefault="00DB3F2F" w:rsidP="00DB3F2F">
      <w:pPr>
        <w:keepNext/>
        <w:keepLines/>
        <w:outlineLvl w:val="0"/>
        <w:rPr>
          <w:rFonts w:ascii="Arial" w:eastAsiaTheme="majorEastAsia" w:hAnsi="Arial" w:cs="Arial"/>
          <w:bCs/>
        </w:rPr>
      </w:pPr>
      <w:r w:rsidRPr="00A862B0">
        <w:rPr>
          <w:rFonts w:ascii="Arial" w:eastAsiaTheme="majorEastAsia" w:hAnsi="Arial" w:cs="Arial"/>
          <w:bCs/>
        </w:rPr>
        <w:t>Will this proposal enhance climate change adaptation and resilience?</w:t>
      </w:r>
    </w:p>
    <w:p w14:paraId="121A39CE" w14:textId="77777777" w:rsidR="00DB3F2F" w:rsidRPr="00A862B0" w:rsidRDefault="00DB3F2F" w:rsidP="00DB3F2F">
      <w:pPr>
        <w:keepNext/>
        <w:keepLines/>
        <w:outlineLvl w:val="0"/>
        <w:rPr>
          <w:rFonts w:ascii="Arial" w:eastAsiaTheme="majorEastAsia" w:hAnsi="Arial" w:cs="Arial"/>
          <w:bCs/>
          <w:i/>
          <w:iCs/>
        </w:rPr>
      </w:pPr>
      <w:r w:rsidRPr="00A862B0">
        <w:rPr>
          <w:rFonts w:ascii="Arial" w:eastAsiaTheme="majorEastAsia" w:hAnsi="Arial" w:cs="Arial"/>
          <w:bCs/>
          <w:i/>
          <w:iCs/>
        </w:rPr>
        <w:t>Climate change is defined as “Changes in average weather conditions that persist over multiple decades or longer. Climate change encompasses both increases and decreases in temperature, as well as shifts in precipitation, changing risk of certain types of severe weather events, and changes to other features of the climate system.”</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11E758E8" w14:textId="77777777" w:rsidTr="007525FB">
        <w:trPr>
          <w:trHeight w:val="250"/>
        </w:trPr>
        <w:tc>
          <w:tcPr>
            <w:tcW w:w="2350" w:type="dxa"/>
            <w:tcBorders>
              <w:top w:val="nil"/>
              <w:left w:val="nil"/>
              <w:bottom w:val="nil"/>
              <w:right w:val="nil"/>
            </w:tcBorders>
          </w:tcPr>
          <w:bookmarkStart w:id="149" w:name="_Hlk80626635"/>
          <w:p w14:paraId="13284033" w14:textId="77777777" w:rsidR="00DB3F2F" w:rsidRPr="00A862B0" w:rsidRDefault="00DB3F2F" w:rsidP="007525FB">
            <w:pPr>
              <w:rPr>
                <w:rFonts w:ascii="Arial" w:hAnsi="Arial" w:cs="Arial"/>
              </w:rPr>
            </w:pPr>
            <w:sdt>
              <w:sdtPr>
                <w:rPr>
                  <w:rFonts w:ascii="Arial" w:eastAsia="MS Gothic" w:hAnsi="Arial" w:cs="Arial"/>
                  <w:b/>
                </w:rPr>
                <w:id w:val="62943942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0A339187" w14:textId="77777777" w:rsidR="00DB3F2F" w:rsidRPr="00A862B0" w:rsidRDefault="00DB3F2F" w:rsidP="007525FB">
            <w:pPr>
              <w:rPr>
                <w:rFonts w:ascii="Arial" w:hAnsi="Arial" w:cs="Arial"/>
              </w:rPr>
            </w:pPr>
            <w:sdt>
              <w:sdtPr>
                <w:rPr>
                  <w:rFonts w:ascii="Arial" w:eastAsia="MS Gothic" w:hAnsi="Arial" w:cs="Arial"/>
                  <w:b/>
                </w:rPr>
                <w:id w:val="3108076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77628B38" w14:textId="77777777" w:rsidR="00DB3F2F" w:rsidRPr="00A862B0" w:rsidRDefault="00DB3F2F" w:rsidP="007525FB">
            <w:pPr>
              <w:rPr>
                <w:rFonts w:ascii="Arial" w:hAnsi="Arial" w:cs="Arial"/>
              </w:rPr>
            </w:pPr>
            <w:sdt>
              <w:sdtPr>
                <w:rPr>
                  <w:rFonts w:ascii="Arial" w:eastAsia="MS Gothic" w:hAnsi="Arial" w:cs="Arial"/>
                  <w:b/>
                </w:rPr>
                <w:id w:val="64223207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1A83DB1F" w14:textId="77777777" w:rsidR="00DB3F2F" w:rsidRPr="00A862B0" w:rsidRDefault="00DB3F2F" w:rsidP="007525FB">
            <w:pPr>
              <w:rPr>
                <w:rFonts w:ascii="Arial" w:hAnsi="Arial" w:cs="Arial"/>
              </w:rPr>
            </w:pPr>
            <w:sdt>
              <w:sdtPr>
                <w:rPr>
                  <w:rFonts w:ascii="Arial" w:eastAsia="MS Gothic" w:hAnsi="Arial" w:cs="Arial"/>
                  <w:b/>
                </w:rPr>
                <w:id w:val="-12177206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4F79E231" w14:textId="77777777" w:rsidR="00DB3F2F" w:rsidRPr="00A862B0" w:rsidRDefault="00DB3F2F" w:rsidP="007525FB">
            <w:pPr>
              <w:rPr>
                <w:rFonts w:ascii="Arial" w:eastAsia="MS Gothic" w:hAnsi="Arial" w:cs="Arial"/>
                <w:b/>
              </w:rPr>
            </w:pPr>
          </w:p>
        </w:tc>
      </w:tr>
    </w:tbl>
    <w:p w14:paraId="734A6D5B"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t xml:space="preserve">If yes, please provide brief description how your proposal will enhance climate change adaptation and resilience: </w:t>
      </w:r>
      <w:sdt>
        <w:sdtPr>
          <w:rPr>
            <w:rFonts w:ascii="Arial" w:hAnsi="Arial" w:cs="Arial"/>
            <w:color w:val="4F81BD" w:themeColor="accent1"/>
          </w:rPr>
          <w:id w:val="1472714002"/>
          <w:placeholder>
            <w:docPart w:val="DC3830F4F9A544228B1133CF63751615"/>
          </w:placeholder>
          <w:showingPlcHdr/>
        </w:sdtPr>
        <w:sdtEndPr>
          <w:rPr>
            <w:color w:val="auto"/>
          </w:rPr>
        </w:sdtEndPr>
        <w:sdtContent>
          <w:r w:rsidRPr="00A862B0">
            <w:rPr>
              <w:rFonts w:ascii="Arial" w:hAnsi="Arial" w:cs="Arial"/>
              <w:color w:val="92D050"/>
            </w:rPr>
            <w:t>Click here to enter text.</w:t>
          </w:r>
        </w:sdtContent>
      </w:sdt>
    </w:p>
    <w:bookmarkEnd w:id="149"/>
    <w:p w14:paraId="09523B4A" w14:textId="77777777" w:rsidR="00DB3F2F" w:rsidRPr="00A862B0" w:rsidRDefault="00DB3F2F" w:rsidP="00DB3F2F">
      <w:pPr>
        <w:rPr>
          <w:rFonts w:ascii="Arial" w:hAnsi="Arial" w:cs="Arial"/>
          <w:b/>
        </w:rPr>
      </w:pPr>
    </w:p>
    <w:p w14:paraId="32B949D8" w14:textId="77777777" w:rsidR="00DB3F2F" w:rsidRPr="00A862B0" w:rsidRDefault="00DB3F2F" w:rsidP="00DB3F2F">
      <w:pPr>
        <w:rPr>
          <w:rFonts w:ascii="Arial" w:hAnsi="Arial" w:cs="Arial"/>
          <w:b/>
          <w:color w:val="244061" w:themeColor="accent1" w:themeShade="80"/>
          <w:u w:val="single"/>
        </w:rPr>
      </w:pPr>
      <w:commentRangeStart w:id="150"/>
      <w:r>
        <w:rPr>
          <w:rFonts w:ascii="Arial" w:hAnsi="Arial" w:cs="Arial"/>
          <w:b/>
          <w:color w:val="244061" w:themeColor="accent1" w:themeShade="80"/>
          <w:u w:val="single"/>
        </w:rPr>
        <w:t>I</w:t>
      </w:r>
      <w:r w:rsidRPr="00A862B0">
        <w:rPr>
          <w:rFonts w:ascii="Arial" w:hAnsi="Arial" w:cs="Arial"/>
          <w:b/>
          <w:color w:val="244061" w:themeColor="accent1" w:themeShade="80"/>
          <w:u w:val="single"/>
        </w:rPr>
        <w:t>. National Floodplain Insurance Program (NFIP)</w:t>
      </w:r>
      <w:commentRangeEnd w:id="150"/>
      <w:r>
        <w:rPr>
          <w:rStyle w:val="CommentReference"/>
        </w:rPr>
        <w:commentReference w:id="150"/>
      </w:r>
    </w:p>
    <w:p w14:paraId="0952B3A5" w14:textId="77777777" w:rsidR="00DB3F2F" w:rsidRPr="00A862B0" w:rsidRDefault="00DB3F2F" w:rsidP="00DB3F2F">
      <w:pPr>
        <w:rPr>
          <w:rFonts w:ascii="Arial" w:hAnsi="Arial" w:cs="Arial"/>
          <w:bCs/>
        </w:rPr>
      </w:pPr>
      <w:r w:rsidRPr="00A862B0">
        <w:rPr>
          <w:rFonts w:ascii="Arial" w:hAnsi="Arial" w:cs="Arial"/>
          <w:bCs/>
        </w:rPr>
        <w:t>Does this proposal involve mitigating a National Floodplain Insurance Program (NFIP) property?</w:t>
      </w:r>
    </w:p>
    <w:p w14:paraId="44C2820E" w14:textId="77777777" w:rsidR="00DB3F2F" w:rsidRPr="00A862B0" w:rsidRDefault="00DB3F2F" w:rsidP="00DB3F2F">
      <w:pPr>
        <w:rPr>
          <w:rFonts w:ascii="Arial" w:hAnsi="Arial" w:cs="Arial"/>
          <w:bCs/>
          <w:i/>
          <w:iCs/>
        </w:rPr>
      </w:pPr>
      <w:r w:rsidRPr="00A862B0">
        <w:rPr>
          <w:rFonts w:ascii="Arial" w:hAnsi="Arial" w:cs="Arial"/>
          <w:bCs/>
          <w:i/>
          <w:iCs/>
        </w:rPr>
        <w:t>The National Flood Insurance Program (NFIP) aims to reduce the impact of flooding on private and public structures. It does so by encouraging communities to adopt and enforce floodplain management regulations. In exchange, flood insurance is made available to property owners and renters. These efforts help mitigate the effects of flooding on new and improved structures.</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250B4303" w14:textId="77777777" w:rsidTr="007525FB">
        <w:trPr>
          <w:trHeight w:val="250"/>
        </w:trPr>
        <w:tc>
          <w:tcPr>
            <w:tcW w:w="2350" w:type="dxa"/>
            <w:tcBorders>
              <w:top w:val="nil"/>
              <w:left w:val="nil"/>
              <w:bottom w:val="nil"/>
              <w:right w:val="nil"/>
            </w:tcBorders>
          </w:tcPr>
          <w:p w14:paraId="75042701" w14:textId="77777777" w:rsidR="00DB3F2F" w:rsidRPr="00A862B0" w:rsidRDefault="00DB3F2F" w:rsidP="007525FB">
            <w:pPr>
              <w:rPr>
                <w:rFonts w:ascii="Arial" w:hAnsi="Arial" w:cs="Arial"/>
              </w:rPr>
            </w:pPr>
            <w:sdt>
              <w:sdtPr>
                <w:rPr>
                  <w:rFonts w:ascii="Arial" w:eastAsia="MS Gothic" w:hAnsi="Arial" w:cs="Arial"/>
                  <w:b/>
                </w:rPr>
                <w:id w:val="207893169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3B593BFD" w14:textId="77777777" w:rsidR="00DB3F2F" w:rsidRPr="00A862B0" w:rsidRDefault="00DB3F2F" w:rsidP="007525FB">
            <w:pPr>
              <w:rPr>
                <w:rFonts w:ascii="Arial" w:hAnsi="Arial" w:cs="Arial"/>
              </w:rPr>
            </w:pPr>
            <w:sdt>
              <w:sdtPr>
                <w:rPr>
                  <w:rFonts w:ascii="Arial" w:eastAsia="MS Gothic" w:hAnsi="Arial" w:cs="Arial"/>
                  <w:b/>
                </w:rPr>
                <w:id w:val="-18845342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695F1EAB" w14:textId="77777777" w:rsidR="00DB3F2F" w:rsidRPr="00A862B0" w:rsidRDefault="00DB3F2F" w:rsidP="007525FB">
            <w:pPr>
              <w:rPr>
                <w:rFonts w:ascii="Arial" w:hAnsi="Arial" w:cs="Arial"/>
              </w:rPr>
            </w:pPr>
            <w:sdt>
              <w:sdtPr>
                <w:rPr>
                  <w:rFonts w:ascii="Arial" w:eastAsia="MS Gothic" w:hAnsi="Arial" w:cs="Arial"/>
                  <w:b/>
                </w:rPr>
                <w:id w:val="519208283"/>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01286416" w14:textId="77777777" w:rsidR="00DB3F2F" w:rsidRPr="00A862B0" w:rsidRDefault="00DB3F2F" w:rsidP="007525FB">
            <w:pPr>
              <w:rPr>
                <w:rFonts w:ascii="Arial" w:hAnsi="Arial" w:cs="Arial"/>
              </w:rPr>
            </w:pPr>
            <w:sdt>
              <w:sdtPr>
                <w:rPr>
                  <w:rFonts w:ascii="Arial" w:eastAsia="MS Gothic" w:hAnsi="Arial" w:cs="Arial"/>
                  <w:b/>
                </w:rPr>
                <w:id w:val="166419987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05944AEE" w14:textId="77777777" w:rsidR="00DB3F2F" w:rsidRPr="00A862B0" w:rsidRDefault="00DB3F2F" w:rsidP="007525FB">
            <w:pPr>
              <w:rPr>
                <w:rFonts w:ascii="Arial" w:eastAsia="MS Gothic" w:hAnsi="Arial" w:cs="Arial"/>
                <w:b/>
              </w:rPr>
            </w:pPr>
          </w:p>
        </w:tc>
      </w:tr>
    </w:tbl>
    <w:p w14:paraId="3C16920E" w14:textId="77777777" w:rsidR="00DB3F2F" w:rsidRPr="00A862B0" w:rsidRDefault="00DB3F2F" w:rsidP="00DB3F2F">
      <w:pPr>
        <w:keepNext/>
        <w:keepLines/>
        <w:outlineLvl w:val="0"/>
        <w:rPr>
          <w:rFonts w:ascii="Arial" w:hAnsi="Arial" w:cs="Arial"/>
          <w:color w:val="4F81BD" w:themeColor="accent1"/>
        </w:rPr>
      </w:pPr>
      <w:r w:rsidRPr="00A862B0">
        <w:rPr>
          <w:rFonts w:ascii="Arial" w:hAnsi="Arial" w:cs="Arial"/>
        </w:rPr>
        <w:t xml:space="preserve">If yes, please provide further information regarding the property (is the property in a Special Flood Hazard Area, is it considered a Severe Repetitive Loss Property or a Repetitive Loss Property, etc.): </w:t>
      </w:r>
      <w:sdt>
        <w:sdtPr>
          <w:rPr>
            <w:rFonts w:ascii="Arial" w:hAnsi="Arial" w:cs="Arial"/>
            <w:color w:val="4F81BD" w:themeColor="accent1"/>
          </w:rPr>
          <w:id w:val="1580170671"/>
          <w:placeholder>
            <w:docPart w:val="28FC1D60FC364964A45BCB2FD9A3BAD4"/>
          </w:placeholder>
          <w:showingPlcHdr/>
        </w:sdtPr>
        <w:sdtEndPr>
          <w:rPr>
            <w:color w:val="auto"/>
          </w:rPr>
        </w:sdtEndPr>
        <w:sdtContent>
          <w:r w:rsidRPr="00A862B0">
            <w:rPr>
              <w:rFonts w:ascii="Arial" w:hAnsi="Arial" w:cs="Arial"/>
              <w:color w:val="92D050"/>
            </w:rPr>
            <w:t>Click here to enter text.</w:t>
          </w:r>
        </w:sdtContent>
      </w:sdt>
    </w:p>
    <w:p w14:paraId="48EDF3F9" w14:textId="77777777" w:rsidR="00DB3F2F" w:rsidRDefault="00DB3F2F" w:rsidP="00DB3F2F">
      <w:pPr>
        <w:keepNext/>
        <w:keepLines/>
        <w:outlineLvl w:val="0"/>
        <w:rPr>
          <w:rFonts w:ascii="Arial" w:eastAsiaTheme="majorEastAsia" w:hAnsi="Arial" w:cs="Arial"/>
          <w:b/>
          <w:color w:val="244061" w:themeColor="accent1" w:themeShade="80"/>
          <w:u w:val="single"/>
        </w:rPr>
      </w:pPr>
    </w:p>
    <w:p w14:paraId="6BB5612F" w14:textId="77777777" w:rsidR="00DB3F2F" w:rsidRPr="00A862B0" w:rsidRDefault="00DB3F2F" w:rsidP="00DB3F2F">
      <w:pPr>
        <w:keepNext/>
        <w:keepLines/>
        <w:outlineLvl w:val="0"/>
        <w:rPr>
          <w:rFonts w:ascii="Arial" w:eastAsiaTheme="majorEastAsia" w:hAnsi="Arial" w:cs="Arial"/>
          <w:b/>
          <w:color w:val="244061" w:themeColor="accent1" w:themeShade="80"/>
          <w:u w:val="single"/>
        </w:rPr>
      </w:pPr>
      <w:commentRangeStart w:id="151"/>
      <w:r>
        <w:rPr>
          <w:rFonts w:ascii="Arial" w:eastAsiaTheme="majorEastAsia" w:hAnsi="Arial" w:cs="Arial"/>
          <w:b/>
          <w:color w:val="244061" w:themeColor="accent1" w:themeShade="80"/>
          <w:u w:val="single"/>
        </w:rPr>
        <w:t>J</w:t>
      </w:r>
      <w:r w:rsidRPr="00A862B0">
        <w:rPr>
          <w:rFonts w:ascii="Arial" w:eastAsiaTheme="majorEastAsia" w:hAnsi="Arial" w:cs="Arial"/>
          <w:b/>
          <w:color w:val="244061" w:themeColor="accent1" w:themeShade="80"/>
          <w:u w:val="single"/>
        </w:rPr>
        <w:t>. Community</w:t>
      </w:r>
      <w:commentRangeEnd w:id="151"/>
      <w:r>
        <w:rPr>
          <w:rStyle w:val="CommentReference"/>
        </w:rPr>
        <w:commentReference w:id="151"/>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692"/>
        <w:gridCol w:w="2869"/>
        <w:gridCol w:w="820"/>
      </w:tblGrid>
      <w:tr w:rsidR="00DB3F2F" w:rsidRPr="00A862B0" w14:paraId="5DCB565C" w14:textId="77777777" w:rsidTr="007525FB">
        <w:tc>
          <w:tcPr>
            <w:tcW w:w="10250" w:type="dxa"/>
            <w:gridSpan w:val="3"/>
            <w:tcBorders>
              <w:right w:val="single" w:sz="4" w:space="0" w:color="auto"/>
            </w:tcBorders>
          </w:tcPr>
          <w:p w14:paraId="285E3E17" w14:textId="77777777" w:rsidR="00DB3F2F" w:rsidRPr="00A862B0" w:rsidRDefault="00DB3F2F" w:rsidP="007525FB">
            <w:pPr>
              <w:rPr>
                <w:rFonts w:ascii="Arial" w:hAnsi="Arial" w:cs="Arial"/>
                <w:b/>
                <w:bCs/>
                <w:color w:val="0070C0"/>
              </w:rPr>
            </w:pPr>
            <w:r w:rsidRPr="00A862B0">
              <w:rPr>
                <w:rFonts w:ascii="Arial" w:hAnsi="Arial" w:cs="Arial"/>
              </w:rPr>
              <w:t>Select all items listed below that are applicable to the community that the proposal will benefit:</w:t>
            </w:r>
          </w:p>
        </w:tc>
        <w:tc>
          <w:tcPr>
            <w:tcW w:w="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0AF21" w14:textId="77777777" w:rsidR="00DB3F2F" w:rsidRPr="00A862B0" w:rsidRDefault="00DB3F2F" w:rsidP="007525FB">
            <w:pPr>
              <w:rPr>
                <w:rFonts w:ascii="Arial" w:hAnsi="Arial" w:cs="Arial"/>
                <w:b/>
                <w:bCs/>
                <w:color w:val="0070C0"/>
              </w:rPr>
            </w:pPr>
          </w:p>
        </w:tc>
      </w:tr>
      <w:tr w:rsidR="00DB3F2F" w14:paraId="3E04F514" w14:textId="77777777" w:rsidTr="00752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3689" w:type="dxa"/>
            <w:tcBorders>
              <w:top w:val="nil"/>
              <w:left w:val="nil"/>
              <w:bottom w:val="nil"/>
              <w:right w:val="nil"/>
            </w:tcBorders>
          </w:tcPr>
          <w:p w14:paraId="5CBCEB4D"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31441816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A862B0">
              <w:rPr>
                <w:rFonts w:ascii="Arial" w:hAnsi="Arial" w:cs="Arial"/>
              </w:rPr>
              <w:t xml:space="preserve"> </w:t>
            </w:r>
            <w:r w:rsidRPr="00A862B0">
              <w:rPr>
                <w:rFonts w:ascii="Arial" w:eastAsiaTheme="majorEastAsia" w:hAnsi="Arial" w:cs="Arial"/>
                <w:bCs/>
              </w:rPr>
              <w:t>Limited water and sanitation access and affordability</w:t>
            </w:r>
          </w:p>
        </w:tc>
        <w:tc>
          <w:tcPr>
            <w:tcW w:w="3692" w:type="dxa"/>
            <w:tcBorders>
              <w:top w:val="nil"/>
              <w:left w:val="nil"/>
              <w:bottom w:val="nil"/>
              <w:right w:val="nil"/>
            </w:tcBorders>
          </w:tcPr>
          <w:p w14:paraId="569BC7AE"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117789094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unemployment and underemployment</w:t>
            </w:r>
          </w:p>
        </w:tc>
        <w:tc>
          <w:tcPr>
            <w:tcW w:w="3689" w:type="dxa"/>
            <w:gridSpan w:val="2"/>
            <w:tcBorders>
              <w:top w:val="nil"/>
              <w:left w:val="nil"/>
              <w:bottom w:val="nil"/>
              <w:right w:val="nil"/>
            </w:tcBorders>
          </w:tcPr>
          <w:p w14:paraId="31484ED4"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191245644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housing cost burden and substandard housing</w:t>
            </w:r>
          </w:p>
        </w:tc>
      </w:tr>
      <w:tr w:rsidR="00DB3F2F" w14:paraId="65A6D8AC" w14:textId="77777777" w:rsidTr="00752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89" w:type="dxa"/>
            <w:tcBorders>
              <w:top w:val="nil"/>
              <w:left w:val="nil"/>
              <w:bottom w:val="nil"/>
              <w:right w:val="nil"/>
            </w:tcBorders>
          </w:tcPr>
          <w:p w14:paraId="5F3AE6D7"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119415334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and/or persistent poverty</w:t>
            </w:r>
          </w:p>
        </w:tc>
        <w:tc>
          <w:tcPr>
            <w:tcW w:w="3692" w:type="dxa"/>
            <w:tcBorders>
              <w:top w:val="nil"/>
              <w:left w:val="nil"/>
              <w:bottom w:val="nil"/>
              <w:right w:val="nil"/>
            </w:tcBorders>
          </w:tcPr>
          <w:p w14:paraId="71B6B97E"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209663126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A862B0">
              <w:rPr>
                <w:rFonts w:ascii="Arial" w:hAnsi="Arial" w:cs="Arial"/>
              </w:rPr>
              <w:t xml:space="preserve"> </w:t>
            </w:r>
            <w:r w:rsidRPr="00A862B0">
              <w:rPr>
                <w:rFonts w:ascii="Arial" w:eastAsiaTheme="majorEastAsia" w:hAnsi="Arial" w:cs="Arial"/>
                <w:bCs/>
              </w:rPr>
              <w:t>Low income</w:t>
            </w:r>
          </w:p>
        </w:tc>
        <w:tc>
          <w:tcPr>
            <w:tcW w:w="3689" w:type="dxa"/>
            <w:gridSpan w:val="2"/>
            <w:tcBorders>
              <w:top w:val="nil"/>
              <w:left w:val="nil"/>
              <w:bottom w:val="nil"/>
              <w:right w:val="nil"/>
            </w:tcBorders>
          </w:tcPr>
          <w:p w14:paraId="09F70C7D"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101261163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A862B0">
              <w:rPr>
                <w:rFonts w:ascii="Arial" w:hAnsi="Arial" w:cs="Arial"/>
              </w:rPr>
              <w:t xml:space="preserve"> Limited </w:t>
            </w:r>
            <w:r w:rsidRPr="00A862B0">
              <w:rPr>
                <w:rFonts w:ascii="Arial" w:eastAsiaTheme="majorEastAsia" w:hAnsi="Arial" w:cs="Arial"/>
                <w:bCs/>
              </w:rPr>
              <w:t>access to health care</w:t>
            </w:r>
          </w:p>
        </w:tc>
      </w:tr>
      <w:tr w:rsidR="00DB3F2F" w14:paraId="129C12EC" w14:textId="77777777" w:rsidTr="00752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89" w:type="dxa"/>
            <w:tcBorders>
              <w:top w:val="nil"/>
              <w:left w:val="nil"/>
              <w:bottom w:val="nil"/>
              <w:right w:val="nil"/>
            </w:tcBorders>
          </w:tcPr>
          <w:p w14:paraId="4CD32057"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41825743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Rural community</w:t>
            </w:r>
          </w:p>
        </w:tc>
        <w:tc>
          <w:tcPr>
            <w:tcW w:w="3692" w:type="dxa"/>
            <w:tcBorders>
              <w:top w:val="nil"/>
              <w:left w:val="nil"/>
              <w:bottom w:val="nil"/>
              <w:right w:val="nil"/>
            </w:tcBorders>
          </w:tcPr>
          <w:p w14:paraId="5A8C8BFC"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88970736"/>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Linguistic isolation</w:t>
            </w:r>
          </w:p>
        </w:tc>
        <w:tc>
          <w:tcPr>
            <w:tcW w:w="3689" w:type="dxa"/>
            <w:gridSpan w:val="2"/>
            <w:tcBorders>
              <w:top w:val="nil"/>
              <w:left w:val="nil"/>
              <w:bottom w:val="nil"/>
              <w:right w:val="nil"/>
            </w:tcBorders>
          </w:tcPr>
          <w:p w14:paraId="5CE32F57" w14:textId="77777777" w:rsidR="00DB3F2F" w:rsidRDefault="00DB3F2F" w:rsidP="007525FB">
            <w:pPr>
              <w:keepNext/>
              <w:keepLines/>
              <w:outlineLvl w:val="0"/>
              <w:rPr>
                <w:rFonts w:ascii="Arial" w:eastAsiaTheme="majorEastAsia" w:hAnsi="Arial" w:cs="Arial"/>
                <w:b/>
                <w:color w:val="365F91" w:themeColor="accent1" w:themeShade="BF"/>
                <w:u w:val="single"/>
              </w:rPr>
            </w:pPr>
            <w:sdt>
              <w:sdtPr>
                <w:rPr>
                  <w:rFonts w:ascii="Arial" w:eastAsia="MS Gothic" w:hAnsi="Arial" w:cs="Arial"/>
                  <w:b/>
                </w:rPr>
                <w:id w:val="-135503444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Distressed neighborhoods</w:t>
            </w:r>
          </w:p>
        </w:tc>
      </w:tr>
      <w:tr w:rsidR="00DB3F2F" w14:paraId="1FD00FFD" w14:textId="77777777" w:rsidTr="00752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689" w:type="dxa"/>
            <w:tcBorders>
              <w:top w:val="nil"/>
              <w:left w:val="nil"/>
              <w:bottom w:val="nil"/>
              <w:right w:val="nil"/>
            </w:tcBorders>
          </w:tcPr>
          <w:p w14:paraId="088E93F2" w14:textId="77777777" w:rsidR="00DB3F2F" w:rsidRPr="00A862B0" w:rsidRDefault="00DB3F2F" w:rsidP="007525FB">
            <w:pPr>
              <w:keepNext/>
              <w:keepLines/>
              <w:outlineLvl w:val="0"/>
              <w:rPr>
                <w:rFonts w:ascii="Arial" w:eastAsia="MS Gothic" w:hAnsi="Arial" w:cs="Arial"/>
                <w:b/>
              </w:rPr>
            </w:pPr>
            <w:sdt>
              <w:sdtPr>
                <w:rPr>
                  <w:rFonts w:ascii="Arial" w:eastAsia="MS Gothic" w:hAnsi="Arial" w:cs="Arial"/>
                  <w:b/>
                </w:rPr>
                <w:id w:val="-121634042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Jobs lost through the energy transition</w:t>
            </w:r>
          </w:p>
        </w:tc>
        <w:tc>
          <w:tcPr>
            <w:tcW w:w="3692" w:type="dxa"/>
            <w:tcBorders>
              <w:top w:val="nil"/>
              <w:left w:val="nil"/>
              <w:bottom w:val="nil"/>
              <w:right w:val="nil"/>
            </w:tcBorders>
          </w:tcPr>
          <w:p w14:paraId="60CE64D5" w14:textId="77777777" w:rsidR="00DB3F2F" w:rsidRPr="00A862B0" w:rsidRDefault="00DB3F2F" w:rsidP="007525FB">
            <w:pPr>
              <w:keepNext/>
              <w:keepLines/>
              <w:outlineLvl w:val="0"/>
              <w:rPr>
                <w:rFonts w:ascii="Arial" w:eastAsia="MS Gothic" w:hAnsi="Arial" w:cs="Arial"/>
                <w:b/>
              </w:rPr>
            </w:pPr>
            <w:sdt>
              <w:sdtPr>
                <w:rPr>
                  <w:rFonts w:ascii="Arial" w:eastAsia="MS Gothic" w:hAnsi="Arial" w:cs="Arial"/>
                  <w:b/>
                </w:rPr>
                <w:id w:val="-213686801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Disproportionate impacts from climate</w:t>
            </w:r>
          </w:p>
        </w:tc>
        <w:tc>
          <w:tcPr>
            <w:tcW w:w="3689" w:type="dxa"/>
            <w:gridSpan w:val="2"/>
            <w:tcBorders>
              <w:top w:val="nil"/>
              <w:left w:val="nil"/>
              <w:bottom w:val="nil"/>
              <w:right w:val="nil"/>
            </w:tcBorders>
          </w:tcPr>
          <w:p w14:paraId="68FF28E0" w14:textId="77777777" w:rsidR="00DB3F2F" w:rsidRPr="00A862B0" w:rsidRDefault="00DB3F2F" w:rsidP="007525FB">
            <w:pPr>
              <w:keepNext/>
              <w:keepLines/>
              <w:outlineLvl w:val="0"/>
              <w:rPr>
                <w:rFonts w:ascii="Arial" w:eastAsia="MS Gothic" w:hAnsi="Arial" w:cs="Arial"/>
                <w:b/>
              </w:rPr>
            </w:pPr>
            <w:sdt>
              <w:sdtPr>
                <w:rPr>
                  <w:rFonts w:ascii="Arial" w:eastAsia="MS Gothic" w:hAnsi="Arial" w:cs="Arial"/>
                  <w:b/>
                </w:rPr>
                <w:id w:val="633596337"/>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All geographic areas within Tribal jurisdictions</w:t>
            </w:r>
          </w:p>
        </w:tc>
      </w:tr>
      <w:tr w:rsidR="00DB3F2F" w14:paraId="5F980D4B" w14:textId="77777777" w:rsidTr="00752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3689" w:type="dxa"/>
            <w:tcBorders>
              <w:top w:val="nil"/>
              <w:left w:val="nil"/>
              <w:bottom w:val="nil"/>
              <w:right w:val="nil"/>
            </w:tcBorders>
          </w:tcPr>
          <w:p w14:paraId="0C0224FF" w14:textId="77777777" w:rsidR="00DB3F2F" w:rsidRPr="00A862B0" w:rsidRDefault="00DB3F2F" w:rsidP="007525FB">
            <w:pPr>
              <w:keepNext/>
              <w:keepLines/>
              <w:outlineLvl w:val="0"/>
              <w:rPr>
                <w:rFonts w:ascii="Arial" w:eastAsia="MS Gothic" w:hAnsi="Arial" w:cs="Arial"/>
                <w:b/>
              </w:rPr>
            </w:pPr>
            <w:sdt>
              <w:sdtPr>
                <w:rPr>
                  <w:rFonts w:ascii="Arial" w:eastAsia="MS Gothic" w:hAnsi="Arial" w:cs="Arial"/>
                  <w:b/>
                </w:rPr>
                <w:id w:val="192391059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energy cost burden and low energy access</w:t>
            </w:r>
          </w:p>
        </w:tc>
        <w:tc>
          <w:tcPr>
            <w:tcW w:w="3692" w:type="dxa"/>
            <w:tcBorders>
              <w:top w:val="nil"/>
              <w:left w:val="nil"/>
              <w:bottom w:val="nil"/>
              <w:right w:val="nil"/>
            </w:tcBorders>
          </w:tcPr>
          <w:p w14:paraId="4951F412" w14:textId="77777777" w:rsidR="00DB3F2F" w:rsidRPr="00A862B0" w:rsidRDefault="00DB3F2F" w:rsidP="007525FB">
            <w:pPr>
              <w:keepNext/>
              <w:keepLines/>
              <w:outlineLvl w:val="0"/>
              <w:rPr>
                <w:rFonts w:ascii="Arial" w:eastAsia="MS Gothic" w:hAnsi="Arial" w:cs="Arial"/>
                <w:b/>
              </w:rPr>
            </w:pPr>
            <w:sdt>
              <w:sdtPr>
                <w:rPr>
                  <w:rFonts w:ascii="Arial" w:eastAsia="MS Gothic" w:hAnsi="Arial" w:cs="Arial"/>
                  <w:b/>
                </w:rPr>
                <w:id w:val="-64581523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High transportation cost burden and/or low transportation access</w:t>
            </w:r>
          </w:p>
        </w:tc>
        <w:tc>
          <w:tcPr>
            <w:tcW w:w="3689" w:type="dxa"/>
            <w:gridSpan w:val="2"/>
            <w:tcBorders>
              <w:top w:val="nil"/>
              <w:left w:val="nil"/>
              <w:bottom w:val="nil"/>
              <w:right w:val="nil"/>
            </w:tcBorders>
          </w:tcPr>
          <w:p w14:paraId="680D4189" w14:textId="77777777" w:rsidR="00DB3F2F" w:rsidRPr="0003265D" w:rsidRDefault="00DB3F2F" w:rsidP="007525FB">
            <w:pPr>
              <w:keepNext/>
              <w:keepLines/>
              <w:outlineLvl w:val="0"/>
              <w:rPr>
                <w:rFonts w:ascii="Arial" w:eastAsiaTheme="majorEastAsia" w:hAnsi="Arial" w:cs="Arial"/>
                <w:bCs/>
              </w:rPr>
            </w:pPr>
            <w:sdt>
              <w:sdtPr>
                <w:rPr>
                  <w:rFonts w:ascii="Arial" w:eastAsia="MS Gothic" w:hAnsi="Arial" w:cs="Arial"/>
                  <w:b/>
                </w:rPr>
                <w:id w:val="52962004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Disproportionate environmental stressor burden and high cumulative impacts</w:t>
            </w:r>
          </w:p>
        </w:tc>
      </w:tr>
      <w:tr w:rsidR="00DB3F2F" w14:paraId="2780D462" w14:textId="77777777" w:rsidTr="00752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689" w:type="dxa"/>
            <w:tcBorders>
              <w:top w:val="nil"/>
              <w:left w:val="nil"/>
              <w:bottom w:val="nil"/>
              <w:right w:val="nil"/>
            </w:tcBorders>
          </w:tcPr>
          <w:p w14:paraId="6742DEFE" w14:textId="77777777" w:rsidR="00DB3F2F" w:rsidRPr="00A862B0" w:rsidRDefault="00DB3F2F" w:rsidP="007525FB">
            <w:pPr>
              <w:keepNext/>
              <w:keepLines/>
              <w:outlineLvl w:val="0"/>
              <w:rPr>
                <w:rFonts w:ascii="Arial" w:eastAsia="MS Gothic" w:hAnsi="Arial" w:cs="Arial"/>
                <w:b/>
              </w:rPr>
            </w:pPr>
            <w:sdt>
              <w:sdtPr>
                <w:rPr>
                  <w:rFonts w:ascii="Arial" w:eastAsia="MS Gothic" w:hAnsi="Arial" w:cs="Arial"/>
                  <w:b/>
                </w:rPr>
                <w:id w:val="-1427724192"/>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w:t>
            </w:r>
            <w:r w:rsidRPr="00A862B0">
              <w:rPr>
                <w:rFonts w:ascii="Arial" w:eastAsiaTheme="majorEastAsia" w:hAnsi="Arial" w:cs="Arial"/>
                <w:bCs/>
              </w:rPr>
              <w:t>Racial and ethnic segregation particularly where the segregation stems from discrimination by government entities</w:t>
            </w:r>
          </w:p>
        </w:tc>
        <w:tc>
          <w:tcPr>
            <w:tcW w:w="3692" w:type="dxa"/>
            <w:tcBorders>
              <w:top w:val="nil"/>
              <w:left w:val="nil"/>
              <w:bottom w:val="nil"/>
              <w:right w:val="nil"/>
            </w:tcBorders>
          </w:tcPr>
          <w:p w14:paraId="0B71B3EF" w14:textId="77777777" w:rsidR="00DB3F2F" w:rsidRPr="00A862B0" w:rsidRDefault="00DB3F2F" w:rsidP="007525FB">
            <w:pPr>
              <w:keepNext/>
              <w:keepLines/>
              <w:outlineLvl w:val="0"/>
              <w:rPr>
                <w:rFonts w:ascii="Arial" w:eastAsia="MS Gothic" w:hAnsi="Arial" w:cs="Arial"/>
                <w:b/>
              </w:rPr>
            </w:pPr>
            <w:sdt>
              <w:sdtPr>
                <w:rPr>
                  <w:rFonts w:ascii="Arial" w:eastAsia="MS Gothic" w:hAnsi="Arial" w:cs="Arial"/>
                  <w:b/>
                </w:rPr>
                <w:id w:val="-17510718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 </w:t>
            </w:r>
          </w:p>
        </w:tc>
        <w:tc>
          <w:tcPr>
            <w:tcW w:w="3689" w:type="dxa"/>
            <w:gridSpan w:val="2"/>
            <w:tcBorders>
              <w:top w:val="nil"/>
              <w:left w:val="nil"/>
              <w:bottom w:val="nil"/>
              <w:right w:val="nil"/>
            </w:tcBorders>
          </w:tcPr>
          <w:p w14:paraId="24107C64" w14:textId="77777777" w:rsidR="00DB3F2F" w:rsidRPr="00A862B0" w:rsidRDefault="00DB3F2F" w:rsidP="007525FB">
            <w:pPr>
              <w:keepNext/>
              <w:keepLines/>
              <w:outlineLvl w:val="0"/>
              <w:rPr>
                <w:rFonts w:ascii="Arial" w:eastAsia="MS Gothic" w:hAnsi="Arial" w:cs="Arial"/>
                <w:b/>
              </w:rPr>
            </w:pPr>
          </w:p>
        </w:tc>
      </w:tr>
    </w:tbl>
    <w:p w14:paraId="14607518" w14:textId="77777777" w:rsidR="00DB3F2F" w:rsidRPr="00A862B0" w:rsidRDefault="00DB3F2F" w:rsidP="00DB3F2F">
      <w:pPr>
        <w:keepNext/>
        <w:keepLines/>
        <w:outlineLvl w:val="0"/>
        <w:rPr>
          <w:rFonts w:ascii="Arial" w:eastAsiaTheme="majorEastAsia" w:hAnsi="Arial" w:cs="Arial"/>
          <w:b/>
          <w:color w:val="365F91" w:themeColor="accent1" w:themeShade="BF"/>
          <w:u w:val="single"/>
        </w:rPr>
      </w:pPr>
    </w:p>
    <w:p w14:paraId="5378C3C1" w14:textId="77777777" w:rsidR="00DB3F2F" w:rsidRPr="00A862B0" w:rsidRDefault="00DB3F2F" w:rsidP="00DB3F2F">
      <w:pPr>
        <w:keepNext/>
        <w:keepLines/>
        <w:outlineLvl w:val="0"/>
        <w:rPr>
          <w:rFonts w:ascii="Arial" w:eastAsiaTheme="majorEastAsia" w:hAnsi="Arial" w:cs="Arial"/>
          <w:b/>
          <w:color w:val="365F91" w:themeColor="accent1" w:themeShade="BF"/>
          <w:u w:val="single"/>
        </w:rPr>
      </w:pPr>
      <w:commentRangeStart w:id="152"/>
      <w:r w:rsidRPr="00A862B0">
        <w:rPr>
          <w:rFonts w:ascii="Arial" w:eastAsiaTheme="majorEastAsia" w:hAnsi="Arial" w:cs="Arial"/>
          <w:b/>
          <w:color w:val="244061" w:themeColor="accent1" w:themeShade="80"/>
          <w:u w:val="single"/>
        </w:rPr>
        <w:t xml:space="preserve">K. Additional Information </w:t>
      </w:r>
      <w:commentRangeEnd w:id="152"/>
      <w:r w:rsidRPr="00A862B0">
        <w:rPr>
          <w:rStyle w:val="CommentReference"/>
          <w:rFonts w:ascii="Arial" w:hAnsi="Arial" w:cs="Arial"/>
          <w:color w:val="244061" w:themeColor="accent1" w:themeShade="80"/>
          <w:sz w:val="22"/>
          <w:szCs w:val="22"/>
        </w:rPr>
        <w:commentReference w:id="152"/>
      </w:r>
    </w:p>
    <w:p w14:paraId="5AFA9921"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 xml:space="preserve">1. Is this an infrastructure project? </w:t>
      </w:r>
    </w:p>
    <w:p w14:paraId="5AD174E8" w14:textId="77777777" w:rsidR="00DB3F2F" w:rsidRPr="00A862B0" w:rsidRDefault="00DB3F2F" w:rsidP="00DB3F2F">
      <w:pPr>
        <w:keepNext/>
        <w:keepLines/>
        <w:outlineLvl w:val="0"/>
        <w:rPr>
          <w:rFonts w:ascii="Arial" w:eastAsiaTheme="majorEastAsia" w:hAnsi="Arial" w:cs="Arial"/>
          <w:bCs/>
          <w:i/>
          <w:iCs/>
        </w:rPr>
      </w:pPr>
      <w:r w:rsidRPr="00A862B0">
        <w:rPr>
          <w:rFonts w:ascii="Arial" w:eastAsiaTheme="majorEastAsia" w:hAnsi="Arial" w:cs="Arial"/>
          <w:bCs/>
          <w:i/>
          <w:iCs/>
        </w:rPr>
        <w:t>Infrastructure is defined as critical physical structures, facilities, and systems that provide support to a functioning community, its population, and its economy.</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40CEE658" w14:textId="77777777" w:rsidTr="007525FB">
        <w:trPr>
          <w:trHeight w:val="250"/>
        </w:trPr>
        <w:tc>
          <w:tcPr>
            <w:tcW w:w="2350" w:type="dxa"/>
            <w:tcBorders>
              <w:top w:val="nil"/>
              <w:left w:val="nil"/>
              <w:bottom w:val="nil"/>
              <w:right w:val="nil"/>
            </w:tcBorders>
          </w:tcPr>
          <w:bookmarkStart w:id="153" w:name="_Hlk80200970"/>
          <w:p w14:paraId="307ED408" w14:textId="77777777" w:rsidR="00DB3F2F" w:rsidRPr="00A862B0" w:rsidRDefault="00DB3F2F" w:rsidP="007525FB">
            <w:pPr>
              <w:rPr>
                <w:rFonts w:ascii="Arial" w:hAnsi="Arial" w:cs="Arial"/>
              </w:rPr>
            </w:pPr>
            <w:sdt>
              <w:sdtPr>
                <w:rPr>
                  <w:rFonts w:ascii="Arial" w:eastAsia="MS Gothic" w:hAnsi="Arial" w:cs="Arial"/>
                  <w:b/>
                </w:rPr>
                <w:id w:val="1368635592"/>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0C98F207" w14:textId="77777777" w:rsidR="00DB3F2F" w:rsidRPr="00A862B0" w:rsidRDefault="00DB3F2F" w:rsidP="007525FB">
            <w:pPr>
              <w:rPr>
                <w:rFonts w:ascii="Arial" w:hAnsi="Arial" w:cs="Arial"/>
              </w:rPr>
            </w:pPr>
            <w:sdt>
              <w:sdtPr>
                <w:rPr>
                  <w:rFonts w:ascii="Arial" w:eastAsia="MS Gothic" w:hAnsi="Arial" w:cs="Arial"/>
                  <w:b/>
                </w:rPr>
                <w:id w:val="786470582"/>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6289B615" w14:textId="77777777" w:rsidR="00DB3F2F" w:rsidRPr="00A862B0" w:rsidRDefault="00DB3F2F" w:rsidP="007525FB">
            <w:pPr>
              <w:rPr>
                <w:rFonts w:ascii="Arial" w:hAnsi="Arial" w:cs="Arial"/>
              </w:rPr>
            </w:pPr>
            <w:sdt>
              <w:sdtPr>
                <w:rPr>
                  <w:rFonts w:ascii="Arial" w:eastAsia="MS Gothic" w:hAnsi="Arial" w:cs="Arial"/>
                  <w:b/>
                </w:rPr>
                <w:id w:val="622814203"/>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581B1EAA" w14:textId="77777777" w:rsidR="00DB3F2F" w:rsidRPr="00A862B0" w:rsidRDefault="00DB3F2F" w:rsidP="007525FB">
            <w:pPr>
              <w:rPr>
                <w:rFonts w:ascii="Arial" w:hAnsi="Arial" w:cs="Arial"/>
              </w:rPr>
            </w:pPr>
            <w:sdt>
              <w:sdtPr>
                <w:rPr>
                  <w:rFonts w:ascii="Arial" w:eastAsia="MS Gothic" w:hAnsi="Arial" w:cs="Arial"/>
                  <w:b/>
                </w:rPr>
                <w:id w:val="-221287997"/>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23745433" w14:textId="77777777" w:rsidR="00DB3F2F" w:rsidRPr="00A862B0" w:rsidRDefault="00DB3F2F" w:rsidP="007525FB">
            <w:pPr>
              <w:rPr>
                <w:rFonts w:ascii="Arial" w:eastAsia="MS Gothic" w:hAnsi="Arial" w:cs="Arial"/>
                <w:b/>
              </w:rPr>
            </w:pPr>
          </w:p>
        </w:tc>
      </w:tr>
    </w:tbl>
    <w:bookmarkEnd w:id="153"/>
    <w:p w14:paraId="5C679230"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lastRenderedPageBreak/>
        <w:t xml:space="preserve">If yes, please provide further information regarding what type of infrastructure: </w:t>
      </w:r>
      <w:sdt>
        <w:sdtPr>
          <w:rPr>
            <w:rFonts w:ascii="Arial" w:hAnsi="Arial" w:cs="Arial"/>
            <w:color w:val="4F81BD" w:themeColor="accent1"/>
          </w:rPr>
          <w:id w:val="897241629"/>
          <w:placeholder>
            <w:docPart w:val="9BB13BAC5B7B41B680C5DA229AD5ED79"/>
          </w:placeholder>
          <w:showingPlcHdr/>
        </w:sdtPr>
        <w:sdtEndPr>
          <w:rPr>
            <w:color w:val="auto"/>
          </w:rPr>
        </w:sdtEndPr>
        <w:sdtContent>
          <w:r w:rsidRPr="00A862B0">
            <w:rPr>
              <w:rFonts w:ascii="Arial" w:hAnsi="Arial" w:cs="Arial"/>
              <w:color w:val="92D050"/>
            </w:rPr>
            <w:t>Click here to enter text.</w:t>
          </w:r>
        </w:sdtContent>
      </w:sdt>
    </w:p>
    <w:p w14:paraId="0C601B93" w14:textId="77777777" w:rsidR="00DB3F2F" w:rsidRPr="00A862B0" w:rsidRDefault="00DB3F2F" w:rsidP="00DB3F2F">
      <w:pPr>
        <w:keepNext/>
        <w:keepLines/>
        <w:outlineLvl w:val="0"/>
        <w:rPr>
          <w:rFonts w:ascii="Arial" w:eastAsiaTheme="majorEastAsia" w:hAnsi="Arial" w:cs="Arial"/>
          <w:b/>
          <w:color w:val="365F91" w:themeColor="accent1" w:themeShade="BF"/>
          <w:u w:val="single"/>
        </w:rPr>
      </w:pPr>
    </w:p>
    <w:p w14:paraId="5E0E8B9A"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2. Does this project incorporate nature-based solutions?</w:t>
      </w:r>
    </w:p>
    <w:p w14:paraId="6F0E6B6F" w14:textId="77777777" w:rsidR="00DB3F2F" w:rsidRPr="00A862B0" w:rsidRDefault="00DB3F2F" w:rsidP="00DB3F2F">
      <w:pPr>
        <w:keepNext/>
        <w:keepLines/>
        <w:outlineLvl w:val="0"/>
        <w:rPr>
          <w:rFonts w:ascii="Arial" w:eastAsiaTheme="majorEastAsia" w:hAnsi="Arial" w:cs="Arial"/>
          <w:bCs/>
          <w:i/>
          <w:iCs/>
        </w:rPr>
      </w:pPr>
      <w:r w:rsidRPr="00A862B0">
        <w:rPr>
          <w:rFonts w:ascii="Arial" w:eastAsiaTheme="majorEastAsia" w:hAnsi="Arial" w:cs="Arial"/>
          <w:bCs/>
          <w:i/>
          <w:iCs/>
        </w:rPr>
        <w:t xml:space="preserve">Nature-based solutions are sustainable planning, design, environmental management, and engineering practices that weave natural features or processes into the built environment to promote adaptation and resilience. Such solutions enlist natural features and processes in efforts to combat climate change, reduce flood risks, improve water quality, protect coastal property, </w:t>
      </w:r>
      <w:proofErr w:type="gramStart"/>
      <w:r w:rsidRPr="00A862B0">
        <w:rPr>
          <w:rFonts w:ascii="Arial" w:eastAsiaTheme="majorEastAsia" w:hAnsi="Arial" w:cs="Arial"/>
          <w:bCs/>
          <w:i/>
          <w:iCs/>
        </w:rPr>
        <w:t>restore</w:t>
      </w:r>
      <w:proofErr w:type="gramEnd"/>
      <w:r w:rsidRPr="00A862B0">
        <w:rPr>
          <w:rFonts w:ascii="Arial" w:eastAsiaTheme="majorEastAsia" w:hAnsi="Arial" w:cs="Arial"/>
          <w:bCs/>
          <w:i/>
          <w:iCs/>
        </w:rPr>
        <w:t xml:space="preserve"> and protect wetlands, stabilize shorelines, reduce urban heat, add recreational space, and more.</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45967518" w14:textId="77777777" w:rsidTr="007525FB">
        <w:trPr>
          <w:trHeight w:val="250"/>
        </w:trPr>
        <w:tc>
          <w:tcPr>
            <w:tcW w:w="2350" w:type="dxa"/>
            <w:tcBorders>
              <w:top w:val="nil"/>
              <w:left w:val="nil"/>
              <w:bottom w:val="nil"/>
              <w:right w:val="nil"/>
            </w:tcBorders>
          </w:tcPr>
          <w:p w14:paraId="173C6F06" w14:textId="77777777" w:rsidR="00DB3F2F" w:rsidRPr="00A862B0" w:rsidRDefault="00DB3F2F" w:rsidP="007525FB">
            <w:pPr>
              <w:rPr>
                <w:rFonts w:ascii="Arial" w:hAnsi="Arial" w:cs="Arial"/>
              </w:rPr>
            </w:pPr>
            <w:sdt>
              <w:sdtPr>
                <w:rPr>
                  <w:rFonts w:ascii="Arial" w:eastAsia="MS Gothic" w:hAnsi="Arial" w:cs="Arial"/>
                  <w:b/>
                </w:rPr>
                <w:id w:val="-164904371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047BE9AA" w14:textId="77777777" w:rsidR="00DB3F2F" w:rsidRPr="00A862B0" w:rsidRDefault="00DB3F2F" w:rsidP="007525FB">
            <w:pPr>
              <w:rPr>
                <w:rFonts w:ascii="Arial" w:hAnsi="Arial" w:cs="Arial"/>
              </w:rPr>
            </w:pPr>
            <w:sdt>
              <w:sdtPr>
                <w:rPr>
                  <w:rFonts w:ascii="Arial" w:eastAsia="MS Gothic" w:hAnsi="Arial" w:cs="Arial"/>
                  <w:b/>
                </w:rPr>
                <w:id w:val="145706375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20BFBFE1" w14:textId="77777777" w:rsidR="00DB3F2F" w:rsidRPr="00A862B0" w:rsidRDefault="00DB3F2F" w:rsidP="007525FB">
            <w:pPr>
              <w:rPr>
                <w:rFonts w:ascii="Arial" w:hAnsi="Arial" w:cs="Arial"/>
              </w:rPr>
            </w:pPr>
            <w:sdt>
              <w:sdtPr>
                <w:rPr>
                  <w:rFonts w:ascii="Arial" w:eastAsia="MS Gothic" w:hAnsi="Arial" w:cs="Arial"/>
                  <w:b/>
                </w:rPr>
                <w:id w:val="-141886956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7730D927" w14:textId="77777777" w:rsidR="00DB3F2F" w:rsidRPr="00A862B0" w:rsidRDefault="00DB3F2F" w:rsidP="007525FB">
            <w:pPr>
              <w:rPr>
                <w:rFonts w:ascii="Arial" w:hAnsi="Arial" w:cs="Arial"/>
              </w:rPr>
            </w:pPr>
            <w:sdt>
              <w:sdtPr>
                <w:rPr>
                  <w:rFonts w:ascii="Arial" w:eastAsia="MS Gothic" w:hAnsi="Arial" w:cs="Arial"/>
                  <w:b/>
                </w:rPr>
                <w:id w:val="-2057701316"/>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280792C6" w14:textId="77777777" w:rsidR="00DB3F2F" w:rsidRPr="00A862B0" w:rsidRDefault="00DB3F2F" w:rsidP="007525FB">
            <w:pPr>
              <w:rPr>
                <w:rFonts w:ascii="Arial" w:eastAsia="MS Gothic" w:hAnsi="Arial" w:cs="Arial"/>
                <w:b/>
              </w:rPr>
            </w:pPr>
          </w:p>
        </w:tc>
      </w:tr>
    </w:tbl>
    <w:p w14:paraId="3816F847"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t xml:space="preserve">If yes, please describe how it will incorporate nature-based solutions: </w:t>
      </w:r>
      <w:sdt>
        <w:sdtPr>
          <w:rPr>
            <w:rFonts w:ascii="Arial" w:hAnsi="Arial" w:cs="Arial"/>
            <w:color w:val="4F81BD" w:themeColor="accent1"/>
          </w:rPr>
          <w:id w:val="-417253445"/>
          <w:placeholder>
            <w:docPart w:val="AA45AC0364A741C8BCDF163666B3DE21"/>
          </w:placeholder>
          <w:showingPlcHdr/>
        </w:sdtPr>
        <w:sdtEndPr>
          <w:rPr>
            <w:color w:val="auto"/>
          </w:rPr>
        </w:sdtEndPr>
        <w:sdtContent>
          <w:r w:rsidRPr="00A862B0">
            <w:rPr>
              <w:rFonts w:ascii="Arial" w:hAnsi="Arial" w:cs="Arial"/>
              <w:color w:val="92D050"/>
            </w:rPr>
            <w:t>Click here to enter text.</w:t>
          </w:r>
        </w:sdtContent>
      </w:sdt>
    </w:p>
    <w:p w14:paraId="643F9E79" w14:textId="77777777" w:rsidR="00DB3F2F" w:rsidRPr="00A862B0" w:rsidRDefault="00DB3F2F" w:rsidP="00DB3F2F">
      <w:pPr>
        <w:keepNext/>
        <w:keepLines/>
        <w:outlineLvl w:val="0"/>
        <w:rPr>
          <w:rFonts w:ascii="Arial" w:eastAsiaTheme="majorEastAsia" w:hAnsi="Arial" w:cs="Arial"/>
          <w:b/>
        </w:rPr>
      </w:pPr>
    </w:p>
    <w:p w14:paraId="77AF6A43"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3. Does your entity have Building Code Effectiveness Grading Schedule (BCEGS) Rating of 1 to 5?</w:t>
      </w:r>
    </w:p>
    <w:p w14:paraId="1F8C722B" w14:textId="77777777" w:rsidR="00DB3F2F" w:rsidRPr="00A862B0" w:rsidRDefault="00DB3F2F" w:rsidP="00DB3F2F">
      <w:pPr>
        <w:keepNext/>
        <w:keepLines/>
        <w:outlineLvl w:val="0"/>
        <w:rPr>
          <w:rFonts w:ascii="Arial" w:eastAsiaTheme="majorEastAsia" w:hAnsi="Arial" w:cs="Arial"/>
          <w:bCs/>
          <w:i/>
          <w:iCs/>
        </w:rPr>
      </w:pPr>
      <w:r w:rsidRPr="00A862B0">
        <w:rPr>
          <w:rFonts w:ascii="Arial" w:eastAsiaTheme="majorEastAsia" w:hAnsi="Arial" w:cs="Arial"/>
          <w:bCs/>
          <w:i/>
          <w:iCs/>
        </w:rPr>
        <w:t xml:space="preserve">The Building Code Effectiveness Grading Schedule (BCEGS®) assesses the building codes in effect in a particular community and how the community enforces its building codes, with special emphasis on mitigation of losses from natural hazards. For more information regarding this question, please go to </w:t>
      </w:r>
      <w:hyperlink r:id="rId21" w:history="1">
        <w:r w:rsidRPr="00A862B0">
          <w:rPr>
            <w:rStyle w:val="Hyperlink"/>
            <w:rFonts w:ascii="Arial" w:eastAsiaTheme="majorEastAsia" w:hAnsi="Arial" w:cs="Arial"/>
            <w:bCs/>
            <w:i/>
            <w:iCs/>
          </w:rPr>
          <w:t>https://www.isomitigation.com/bcegs/</w:t>
        </w:r>
      </w:hyperlink>
      <w:r w:rsidRPr="00A862B0">
        <w:rPr>
          <w:rFonts w:ascii="Arial" w:eastAsiaTheme="majorEastAsia" w:hAnsi="Arial" w:cs="Arial"/>
          <w:bCs/>
          <w:i/>
          <w:iCs/>
        </w:rPr>
        <w:t xml:space="preserve">. </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46D2C9DC" w14:textId="77777777" w:rsidTr="007525FB">
        <w:trPr>
          <w:trHeight w:val="250"/>
        </w:trPr>
        <w:tc>
          <w:tcPr>
            <w:tcW w:w="2350" w:type="dxa"/>
            <w:tcBorders>
              <w:top w:val="nil"/>
              <w:left w:val="nil"/>
              <w:bottom w:val="nil"/>
              <w:right w:val="nil"/>
            </w:tcBorders>
          </w:tcPr>
          <w:p w14:paraId="6A04AFC3" w14:textId="77777777" w:rsidR="00DB3F2F" w:rsidRPr="00A862B0" w:rsidRDefault="00DB3F2F" w:rsidP="007525FB">
            <w:pPr>
              <w:rPr>
                <w:rFonts w:ascii="Arial" w:hAnsi="Arial" w:cs="Arial"/>
              </w:rPr>
            </w:pPr>
            <w:sdt>
              <w:sdtPr>
                <w:rPr>
                  <w:rFonts w:ascii="Arial" w:eastAsia="MS Gothic" w:hAnsi="Arial" w:cs="Arial"/>
                  <w:b/>
                </w:rPr>
                <w:id w:val="-127509111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50D7CB5E" w14:textId="77777777" w:rsidR="00DB3F2F" w:rsidRPr="00A862B0" w:rsidRDefault="00DB3F2F" w:rsidP="007525FB">
            <w:pPr>
              <w:rPr>
                <w:rFonts w:ascii="Arial" w:hAnsi="Arial" w:cs="Arial"/>
              </w:rPr>
            </w:pPr>
            <w:sdt>
              <w:sdtPr>
                <w:rPr>
                  <w:rFonts w:ascii="Arial" w:eastAsia="MS Gothic" w:hAnsi="Arial" w:cs="Arial"/>
                  <w:b/>
                </w:rPr>
                <w:id w:val="-1959332057"/>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01A1B4D6" w14:textId="77777777" w:rsidR="00DB3F2F" w:rsidRPr="00A862B0" w:rsidRDefault="00DB3F2F" w:rsidP="007525FB">
            <w:pPr>
              <w:rPr>
                <w:rFonts w:ascii="Arial" w:hAnsi="Arial" w:cs="Arial"/>
              </w:rPr>
            </w:pPr>
            <w:sdt>
              <w:sdtPr>
                <w:rPr>
                  <w:rFonts w:ascii="Arial" w:eastAsia="MS Gothic" w:hAnsi="Arial" w:cs="Arial"/>
                  <w:b/>
                </w:rPr>
                <w:id w:val="140400323"/>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33A3277F" w14:textId="77777777" w:rsidR="00DB3F2F" w:rsidRPr="00A862B0" w:rsidRDefault="00DB3F2F" w:rsidP="007525FB">
            <w:pPr>
              <w:rPr>
                <w:rFonts w:ascii="Arial" w:hAnsi="Arial" w:cs="Arial"/>
              </w:rPr>
            </w:pPr>
            <w:sdt>
              <w:sdtPr>
                <w:rPr>
                  <w:rFonts w:ascii="Arial" w:eastAsia="MS Gothic" w:hAnsi="Arial" w:cs="Arial"/>
                  <w:b/>
                </w:rPr>
                <w:id w:val="-80030055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152EFDFF" w14:textId="77777777" w:rsidR="00DB3F2F" w:rsidRPr="00A862B0" w:rsidRDefault="00DB3F2F" w:rsidP="007525FB">
            <w:pPr>
              <w:rPr>
                <w:rFonts w:ascii="Arial" w:eastAsia="MS Gothic" w:hAnsi="Arial" w:cs="Arial"/>
                <w:b/>
              </w:rPr>
            </w:pPr>
          </w:p>
        </w:tc>
      </w:tr>
    </w:tbl>
    <w:p w14:paraId="1F96D12E" w14:textId="77777777" w:rsidR="00DB3F2F" w:rsidRPr="00A862B0" w:rsidRDefault="00DB3F2F" w:rsidP="00DB3F2F">
      <w:pPr>
        <w:keepNext/>
        <w:keepLines/>
        <w:outlineLvl w:val="0"/>
        <w:rPr>
          <w:rFonts w:ascii="Arial" w:eastAsiaTheme="majorEastAsia" w:hAnsi="Arial" w:cs="Arial"/>
          <w:bCs/>
        </w:rPr>
      </w:pPr>
      <w:r w:rsidRPr="00A862B0">
        <w:rPr>
          <w:rFonts w:ascii="Arial" w:eastAsiaTheme="majorEastAsia" w:hAnsi="Arial" w:cs="Arial"/>
          <w:bCs/>
        </w:rPr>
        <w:t xml:space="preserve">If yes, please provide more information regarding your rating: </w:t>
      </w:r>
    </w:p>
    <w:p w14:paraId="77E3A22E" w14:textId="77777777" w:rsidR="00DB3F2F" w:rsidRPr="00A862B0" w:rsidRDefault="00DB3F2F" w:rsidP="00DB3F2F">
      <w:pPr>
        <w:keepNext/>
        <w:keepLines/>
        <w:outlineLvl w:val="0"/>
        <w:rPr>
          <w:rFonts w:ascii="Arial" w:eastAsiaTheme="majorEastAsia" w:hAnsi="Arial" w:cs="Arial"/>
          <w:bCs/>
        </w:rPr>
      </w:pPr>
    </w:p>
    <w:p w14:paraId="72D1C20F"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 xml:space="preserve">4. Is this proposal from a previous FEMA HMA advance assistance </w:t>
      </w:r>
      <w:r w:rsidRPr="00A862B0">
        <w:rPr>
          <w:rFonts w:ascii="Arial" w:eastAsiaTheme="majorEastAsia" w:hAnsi="Arial" w:cs="Arial"/>
          <w:b/>
          <w:u w:val="single"/>
        </w:rPr>
        <w:t>or</w:t>
      </w:r>
      <w:r w:rsidRPr="00A862B0">
        <w:rPr>
          <w:rFonts w:ascii="Arial" w:eastAsiaTheme="majorEastAsia" w:hAnsi="Arial" w:cs="Arial"/>
          <w:b/>
        </w:rPr>
        <w:t xml:space="preserve"> project scoping award, High Hazard Potential Dams (HHPD) award, or DHS Cybersecurity and Infrastructure Security Agency’s (CISA) Regional Resiliency Assessment Program (RRAP), </w:t>
      </w:r>
      <w:r w:rsidRPr="00A862B0">
        <w:rPr>
          <w:rFonts w:ascii="Arial" w:eastAsiaTheme="majorEastAsia" w:hAnsi="Arial" w:cs="Arial"/>
          <w:b/>
          <w:u w:val="single"/>
        </w:rPr>
        <w:t>or</w:t>
      </w:r>
      <w:r w:rsidRPr="00A862B0">
        <w:rPr>
          <w:rFonts w:ascii="Arial" w:eastAsiaTheme="majorEastAsia" w:hAnsi="Arial" w:cs="Arial"/>
          <w:b/>
        </w:rPr>
        <w:t xml:space="preserve"> a previous recipient of BRIC non-financial Direct Technical Assistance?</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670027F3" w14:textId="77777777" w:rsidTr="007525FB">
        <w:trPr>
          <w:trHeight w:val="250"/>
        </w:trPr>
        <w:tc>
          <w:tcPr>
            <w:tcW w:w="2350" w:type="dxa"/>
            <w:tcBorders>
              <w:top w:val="nil"/>
              <w:left w:val="nil"/>
              <w:bottom w:val="nil"/>
              <w:right w:val="nil"/>
            </w:tcBorders>
          </w:tcPr>
          <w:p w14:paraId="740EA352" w14:textId="77777777" w:rsidR="00DB3F2F" w:rsidRPr="00A862B0" w:rsidRDefault="00DB3F2F" w:rsidP="007525FB">
            <w:pPr>
              <w:rPr>
                <w:rFonts w:ascii="Arial" w:hAnsi="Arial" w:cs="Arial"/>
              </w:rPr>
            </w:pPr>
            <w:sdt>
              <w:sdtPr>
                <w:rPr>
                  <w:rFonts w:ascii="Arial" w:eastAsia="MS Gothic" w:hAnsi="Arial" w:cs="Arial"/>
                  <w:b/>
                </w:rPr>
                <w:id w:val="97773344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709C73F4" w14:textId="77777777" w:rsidR="00DB3F2F" w:rsidRPr="00A862B0" w:rsidRDefault="00DB3F2F" w:rsidP="007525FB">
            <w:pPr>
              <w:rPr>
                <w:rFonts w:ascii="Arial" w:hAnsi="Arial" w:cs="Arial"/>
              </w:rPr>
            </w:pPr>
            <w:sdt>
              <w:sdtPr>
                <w:rPr>
                  <w:rFonts w:ascii="Arial" w:eastAsia="MS Gothic" w:hAnsi="Arial" w:cs="Arial"/>
                  <w:b/>
                </w:rPr>
                <w:id w:val="456692282"/>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3D193886" w14:textId="77777777" w:rsidR="00DB3F2F" w:rsidRPr="00A862B0" w:rsidRDefault="00DB3F2F" w:rsidP="007525FB">
            <w:pPr>
              <w:rPr>
                <w:rFonts w:ascii="Arial" w:hAnsi="Arial" w:cs="Arial"/>
              </w:rPr>
            </w:pPr>
            <w:sdt>
              <w:sdtPr>
                <w:rPr>
                  <w:rFonts w:ascii="Arial" w:eastAsia="MS Gothic" w:hAnsi="Arial" w:cs="Arial"/>
                  <w:b/>
                </w:rPr>
                <w:id w:val="644858067"/>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0B9A4147" w14:textId="77777777" w:rsidR="00DB3F2F" w:rsidRPr="00A862B0" w:rsidRDefault="00DB3F2F" w:rsidP="007525FB">
            <w:pPr>
              <w:rPr>
                <w:rFonts w:ascii="Arial" w:hAnsi="Arial" w:cs="Arial"/>
              </w:rPr>
            </w:pPr>
            <w:sdt>
              <w:sdtPr>
                <w:rPr>
                  <w:rFonts w:ascii="Arial" w:eastAsia="MS Gothic" w:hAnsi="Arial" w:cs="Arial"/>
                  <w:b/>
                </w:rPr>
                <w:id w:val="-77486817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37C6F70B" w14:textId="77777777" w:rsidR="00DB3F2F" w:rsidRPr="00A862B0" w:rsidRDefault="00DB3F2F" w:rsidP="007525FB">
            <w:pPr>
              <w:rPr>
                <w:rFonts w:ascii="Arial" w:eastAsia="MS Gothic" w:hAnsi="Arial" w:cs="Arial"/>
                <w:b/>
              </w:rPr>
            </w:pPr>
          </w:p>
        </w:tc>
      </w:tr>
    </w:tbl>
    <w:p w14:paraId="0C099602"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t xml:space="preserve">If yes, please identify which award and brief description: </w:t>
      </w:r>
      <w:sdt>
        <w:sdtPr>
          <w:rPr>
            <w:rFonts w:ascii="Arial" w:hAnsi="Arial" w:cs="Arial"/>
            <w:color w:val="4F81BD" w:themeColor="accent1"/>
          </w:rPr>
          <w:id w:val="1778062558"/>
          <w:placeholder>
            <w:docPart w:val="306A3A64558A465A8B23B23588D9D3A2"/>
          </w:placeholder>
          <w:showingPlcHdr/>
        </w:sdtPr>
        <w:sdtEndPr>
          <w:rPr>
            <w:color w:val="auto"/>
          </w:rPr>
        </w:sdtEndPr>
        <w:sdtContent>
          <w:r w:rsidRPr="00A862B0">
            <w:rPr>
              <w:rFonts w:ascii="Arial" w:hAnsi="Arial" w:cs="Arial"/>
              <w:color w:val="92D050"/>
            </w:rPr>
            <w:t>Click here to enter text.</w:t>
          </w:r>
        </w:sdtContent>
      </w:sdt>
    </w:p>
    <w:p w14:paraId="66CC8073" w14:textId="77777777" w:rsidR="00DB3F2F" w:rsidRPr="00A862B0" w:rsidRDefault="00DB3F2F" w:rsidP="00DB3F2F">
      <w:pPr>
        <w:keepNext/>
        <w:keepLines/>
        <w:outlineLvl w:val="0"/>
        <w:rPr>
          <w:rFonts w:ascii="Arial" w:eastAsiaTheme="majorEastAsia" w:hAnsi="Arial" w:cs="Arial"/>
          <w:b/>
        </w:rPr>
      </w:pPr>
    </w:p>
    <w:p w14:paraId="4E689EAF"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5. Does this proposal increase resilience and reduce risk of injuries, loss of life, and damage and destruction of property, including critical services, and facilities?</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0BC54142" w14:textId="77777777" w:rsidTr="007525FB">
        <w:trPr>
          <w:trHeight w:val="250"/>
        </w:trPr>
        <w:tc>
          <w:tcPr>
            <w:tcW w:w="2350" w:type="dxa"/>
            <w:tcBorders>
              <w:top w:val="nil"/>
              <w:left w:val="nil"/>
              <w:bottom w:val="nil"/>
              <w:right w:val="nil"/>
            </w:tcBorders>
          </w:tcPr>
          <w:p w14:paraId="1E9C706D" w14:textId="77777777" w:rsidR="00DB3F2F" w:rsidRPr="00A862B0" w:rsidRDefault="00DB3F2F" w:rsidP="007525FB">
            <w:pPr>
              <w:rPr>
                <w:rFonts w:ascii="Arial" w:hAnsi="Arial" w:cs="Arial"/>
              </w:rPr>
            </w:pPr>
            <w:sdt>
              <w:sdtPr>
                <w:rPr>
                  <w:rFonts w:ascii="Arial" w:eastAsia="MS Gothic" w:hAnsi="Arial" w:cs="Arial"/>
                  <w:b/>
                </w:rPr>
                <w:id w:val="269128813"/>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7291B8B2" w14:textId="77777777" w:rsidR="00DB3F2F" w:rsidRPr="00A862B0" w:rsidRDefault="00DB3F2F" w:rsidP="007525FB">
            <w:pPr>
              <w:rPr>
                <w:rFonts w:ascii="Arial" w:hAnsi="Arial" w:cs="Arial"/>
              </w:rPr>
            </w:pPr>
            <w:sdt>
              <w:sdtPr>
                <w:rPr>
                  <w:rFonts w:ascii="Arial" w:eastAsia="MS Gothic" w:hAnsi="Arial" w:cs="Arial"/>
                  <w:b/>
                </w:rPr>
                <w:id w:val="198273437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5B678038" w14:textId="77777777" w:rsidR="00DB3F2F" w:rsidRPr="00A862B0" w:rsidRDefault="00DB3F2F" w:rsidP="007525FB">
            <w:pPr>
              <w:rPr>
                <w:rFonts w:ascii="Arial" w:hAnsi="Arial" w:cs="Arial"/>
              </w:rPr>
            </w:pPr>
            <w:sdt>
              <w:sdtPr>
                <w:rPr>
                  <w:rFonts w:ascii="Arial" w:eastAsia="MS Gothic" w:hAnsi="Arial" w:cs="Arial"/>
                  <w:b/>
                </w:rPr>
                <w:id w:val="179871963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2CAED26A" w14:textId="77777777" w:rsidR="00DB3F2F" w:rsidRPr="00A862B0" w:rsidRDefault="00DB3F2F" w:rsidP="007525FB">
            <w:pPr>
              <w:rPr>
                <w:rFonts w:ascii="Arial" w:hAnsi="Arial" w:cs="Arial"/>
              </w:rPr>
            </w:pPr>
            <w:sdt>
              <w:sdtPr>
                <w:rPr>
                  <w:rFonts w:ascii="Arial" w:eastAsia="MS Gothic" w:hAnsi="Arial" w:cs="Arial"/>
                  <w:b/>
                </w:rPr>
                <w:id w:val="-191307461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49CAFFD4" w14:textId="77777777" w:rsidR="00DB3F2F" w:rsidRPr="00A862B0" w:rsidRDefault="00DB3F2F" w:rsidP="007525FB">
            <w:pPr>
              <w:rPr>
                <w:rFonts w:ascii="Arial" w:eastAsia="MS Gothic" w:hAnsi="Arial" w:cs="Arial"/>
                <w:b/>
              </w:rPr>
            </w:pPr>
          </w:p>
        </w:tc>
      </w:tr>
    </w:tbl>
    <w:p w14:paraId="29654144"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t xml:space="preserve">If yes, please briefly describe how the project will effectively reduce risk and increase resilience, realize benefits, and leverage innovation. Potential benefits could include how this project will address inequities and provide the greatest support to those with greatest need: </w:t>
      </w:r>
      <w:sdt>
        <w:sdtPr>
          <w:rPr>
            <w:rFonts w:ascii="Arial" w:hAnsi="Arial" w:cs="Arial"/>
            <w:color w:val="4F81BD" w:themeColor="accent1"/>
          </w:rPr>
          <w:id w:val="1064608721"/>
          <w:placeholder>
            <w:docPart w:val="11FFE00ECCAA4101912F7338C38D2487"/>
          </w:placeholder>
          <w:showingPlcHdr/>
        </w:sdtPr>
        <w:sdtEndPr>
          <w:rPr>
            <w:color w:val="auto"/>
          </w:rPr>
        </w:sdtEndPr>
        <w:sdtContent>
          <w:r w:rsidRPr="00A862B0">
            <w:rPr>
              <w:rFonts w:ascii="Arial" w:hAnsi="Arial" w:cs="Arial"/>
              <w:color w:val="92D050"/>
            </w:rPr>
            <w:t>Click here to enter text.</w:t>
          </w:r>
        </w:sdtContent>
      </w:sdt>
    </w:p>
    <w:p w14:paraId="2C85A1B3" w14:textId="77777777" w:rsidR="00DB3F2F" w:rsidRPr="00A862B0" w:rsidRDefault="00DB3F2F" w:rsidP="00DB3F2F">
      <w:pPr>
        <w:keepNext/>
        <w:keepLines/>
        <w:outlineLvl w:val="0"/>
        <w:rPr>
          <w:rFonts w:ascii="Arial" w:eastAsiaTheme="majorEastAsia" w:hAnsi="Arial" w:cs="Arial"/>
          <w:b/>
        </w:rPr>
      </w:pPr>
    </w:p>
    <w:p w14:paraId="1D991B42"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6. Will this proposal utilize innovative techniques to facilitate implementation?</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695420CE" w14:textId="77777777" w:rsidTr="007525FB">
        <w:trPr>
          <w:trHeight w:val="250"/>
        </w:trPr>
        <w:tc>
          <w:tcPr>
            <w:tcW w:w="2350" w:type="dxa"/>
            <w:tcBorders>
              <w:top w:val="nil"/>
              <w:left w:val="nil"/>
              <w:bottom w:val="nil"/>
              <w:right w:val="nil"/>
            </w:tcBorders>
          </w:tcPr>
          <w:p w14:paraId="15B7748B" w14:textId="77777777" w:rsidR="00DB3F2F" w:rsidRPr="00A862B0" w:rsidRDefault="00DB3F2F" w:rsidP="007525FB">
            <w:pPr>
              <w:rPr>
                <w:rFonts w:ascii="Arial" w:hAnsi="Arial" w:cs="Arial"/>
              </w:rPr>
            </w:pPr>
            <w:sdt>
              <w:sdtPr>
                <w:rPr>
                  <w:rFonts w:ascii="Arial" w:eastAsia="MS Gothic" w:hAnsi="Arial" w:cs="Arial"/>
                  <w:b/>
                </w:rPr>
                <w:id w:val="-1698387646"/>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39FEA980" w14:textId="77777777" w:rsidR="00DB3F2F" w:rsidRPr="00A862B0" w:rsidRDefault="00DB3F2F" w:rsidP="007525FB">
            <w:pPr>
              <w:rPr>
                <w:rFonts w:ascii="Arial" w:hAnsi="Arial" w:cs="Arial"/>
              </w:rPr>
            </w:pPr>
            <w:sdt>
              <w:sdtPr>
                <w:rPr>
                  <w:rFonts w:ascii="Arial" w:eastAsia="MS Gothic" w:hAnsi="Arial" w:cs="Arial"/>
                  <w:b/>
                </w:rPr>
                <w:id w:val="-120502308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79B96565" w14:textId="77777777" w:rsidR="00DB3F2F" w:rsidRPr="00A862B0" w:rsidRDefault="00DB3F2F" w:rsidP="007525FB">
            <w:pPr>
              <w:rPr>
                <w:rFonts w:ascii="Arial" w:hAnsi="Arial" w:cs="Arial"/>
              </w:rPr>
            </w:pPr>
            <w:sdt>
              <w:sdtPr>
                <w:rPr>
                  <w:rFonts w:ascii="Arial" w:eastAsia="MS Gothic" w:hAnsi="Arial" w:cs="Arial"/>
                  <w:b/>
                </w:rPr>
                <w:id w:val="177937205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5873C1FC" w14:textId="77777777" w:rsidR="00DB3F2F" w:rsidRPr="00A862B0" w:rsidRDefault="00DB3F2F" w:rsidP="007525FB">
            <w:pPr>
              <w:rPr>
                <w:rFonts w:ascii="Arial" w:hAnsi="Arial" w:cs="Arial"/>
              </w:rPr>
            </w:pPr>
            <w:sdt>
              <w:sdtPr>
                <w:rPr>
                  <w:rFonts w:ascii="Arial" w:eastAsia="MS Gothic" w:hAnsi="Arial" w:cs="Arial"/>
                  <w:b/>
                </w:rPr>
                <w:id w:val="311301308"/>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6BE5C8C5" w14:textId="77777777" w:rsidR="00DB3F2F" w:rsidRPr="00A862B0" w:rsidRDefault="00DB3F2F" w:rsidP="007525FB">
            <w:pPr>
              <w:rPr>
                <w:rFonts w:ascii="Arial" w:eastAsia="MS Gothic" w:hAnsi="Arial" w:cs="Arial"/>
                <w:b/>
              </w:rPr>
            </w:pPr>
          </w:p>
        </w:tc>
      </w:tr>
    </w:tbl>
    <w:p w14:paraId="5B7B66C3"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t xml:space="preserve">If yes, please provide brief description </w:t>
      </w:r>
      <w:r w:rsidRPr="00A862B0">
        <w:rPr>
          <w:rFonts w:ascii="Arial" w:eastAsiaTheme="majorEastAsia" w:hAnsi="Arial" w:cs="Arial"/>
          <w:bCs/>
        </w:rPr>
        <w:t>on how you intend to implement this proposal</w:t>
      </w:r>
      <w:r w:rsidRPr="00A862B0">
        <w:rPr>
          <w:rFonts w:ascii="Arial" w:hAnsi="Arial" w:cs="Arial"/>
          <w:bCs/>
        </w:rPr>
        <w:t>:</w:t>
      </w:r>
      <w:r w:rsidRPr="00A862B0">
        <w:rPr>
          <w:rFonts w:ascii="Arial" w:hAnsi="Arial" w:cs="Arial"/>
        </w:rPr>
        <w:t xml:space="preserve"> </w:t>
      </w:r>
      <w:sdt>
        <w:sdtPr>
          <w:rPr>
            <w:rFonts w:ascii="Arial" w:hAnsi="Arial" w:cs="Arial"/>
            <w:color w:val="4F81BD" w:themeColor="accent1"/>
          </w:rPr>
          <w:id w:val="-1492316447"/>
          <w:placeholder>
            <w:docPart w:val="7B9DB75FE0194B1E8C3432CBBD151049"/>
          </w:placeholder>
          <w:showingPlcHdr/>
        </w:sdtPr>
        <w:sdtEndPr>
          <w:rPr>
            <w:color w:val="auto"/>
          </w:rPr>
        </w:sdtEndPr>
        <w:sdtContent>
          <w:r w:rsidRPr="00A862B0">
            <w:rPr>
              <w:rFonts w:ascii="Arial" w:hAnsi="Arial" w:cs="Arial"/>
              <w:color w:val="92D050"/>
            </w:rPr>
            <w:t>Click here to enter text.</w:t>
          </w:r>
        </w:sdtContent>
      </w:sdt>
    </w:p>
    <w:p w14:paraId="28221E35" w14:textId="77777777" w:rsidR="00DB3F2F" w:rsidRPr="00A862B0" w:rsidRDefault="00DB3F2F" w:rsidP="00DB3F2F">
      <w:pPr>
        <w:keepNext/>
        <w:keepLines/>
        <w:outlineLvl w:val="0"/>
        <w:rPr>
          <w:rFonts w:ascii="Arial" w:eastAsiaTheme="majorEastAsia" w:hAnsi="Arial" w:cs="Arial"/>
          <w:b/>
        </w:rPr>
      </w:pPr>
    </w:p>
    <w:p w14:paraId="3FEDA927"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7. Will this proposal include an outreach strategy?</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115A2281" w14:textId="77777777" w:rsidTr="007525FB">
        <w:trPr>
          <w:trHeight w:val="250"/>
        </w:trPr>
        <w:tc>
          <w:tcPr>
            <w:tcW w:w="2350" w:type="dxa"/>
            <w:tcBorders>
              <w:top w:val="nil"/>
              <w:left w:val="nil"/>
              <w:bottom w:val="nil"/>
              <w:right w:val="nil"/>
            </w:tcBorders>
          </w:tcPr>
          <w:bookmarkStart w:id="154" w:name="_Hlk80342529"/>
          <w:p w14:paraId="1B7F051A" w14:textId="77777777" w:rsidR="00DB3F2F" w:rsidRPr="00A862B0" w:rsidRDefault="00DB3F2F" w:rsidP="007525FB">
            <w:pPr>
              <w:rPr>
                <w:rFonts w:ascii="Arial" w:hAnsi="Arial" w:cs="Arial"/>
              </w:rPr>
            </w:pPr>
            <w:sdt>
              <w:sdtPr>
                <w:rPr>
                  <w:rFonts w:ascii="Arial" w:eastAsia="MS Gothic" w:hAnsi="Arial" w:cs="Arial"/>
                  <w:b/>
                </w:rPr>
                <w:id w:val="580651004"/>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72F3784E" w14:textId="77777777" w:rsidR="00DB3F2F" w:rsidRPr="00A862B0" w:rsidRDefault="00DB3F2F" w:rsidP="007525FB">
            <w:pPr>
              <w:rPr>
                <w:rFonts w:ascii="Arial" w:hAnsi="Arial" w:cs="Arial"/>
              </w:rPr>
            </w:pPr>
            <w:sdt>
              <w:sdtPr>
                <w:rPr>
                  <w:rFonts w:ascii="Arial" w:eastAsia="MS Gothic" w:hAnsi="Arial" w:cs="Arial"/>
                  <w:b/>
                </w:rPr>
                <w:id w:val="-174811138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015B3B94" w14:textId="77777777" w:rsidR="00DB3F2F" w:rsidRPr="00A862B0" w:rsidRDefault="00DB3F2F" w:rsidP="007525FB">
            <w:pPr>
              <w:rPr>
                <w:rFonts w:ascii="Arial" w:hAnsi="Arial" w:cs="Arial"/>
              </w:rPr>
            </w:pPr>
            <w:sdt>
              <w:sdtPr>
                <w:rPr>
                  <w:rFonts w:ascii="Arial" w:eastAsia="MS Gothic" w:hAnsi="Arial" w:cs="Arial"/>
                  <w:b/>
                </w:rPr>
                <w:id w:val="-1478677102"/>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24095E54" w14:textId="77777777" w:rsidR="00DB3F2F" w:rsidRPr="00A862B0" w:rsidRDefault="00DB3F2F" w:rsidP="007525FB">
            <w:pPr>
              <w:rPr>
                <w:rFonts w:ascii="Arial" w:hAnsi="Arial" w:cs="Arial"/>
              </w:rPr>
            </w:pPr>
            <w:sdt>
              <w:sdtPr>
                <w:rPr>
                  <w:rFonts w:ascii="Arial" w:eastAsia="MS Gothic" w:hAnsi="Arial" w:cs="Arial"/>
                  <w:b/>
                </w:rPr>
                <w:id w:val="-1927715082"/>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167493E3" w14:textId="77777777" w:rsidR="00DB3F2F" w:rsidRPr="00A862B0" w:rsidRDefault="00DB3F2F" w:rsidP="007525FB">
            <w:pPr>
              <w:rPr>
                <w:rFonts w:ascii="Arial" w:eastAsia="MS Gothic" w:hAnsi="Arial" w:cs="Arial"/>
                <w:b/>
              </w:rPr>
            </w:pPr>
          </w:p>
        </w:tc>
      </w:tr>
    </w:tbl>
    <w:p w14:paraId="49EA5F14"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t xml:space="preserve">If yes, please provide brief description how your proposal will enhance climate change adaptation and resilience: </w:t>
      </w:r>
      <w:sdt>
        <w:sdtPr>
          <w:rPr>
            <w:rFonts w:ascii="Arial" w:hAnsi="Arial" w:cs="Arial"/>
            <w:color w:val="4F81BD" w:themeColor="accent1"/>
          </w:rPr>
          <w:id w:val="235052214"/>
          <w:placeholder>
            <w:docPart w:val="FBB02687CA32427E8C6281AA593D348F"/>
          </w:placeholder>
          <w:showingPlcHdr/>
        </w:sdtPr>
        <w:sdtEndPr>
          <w:rPr>
            <w:color w:val="auto"/>
          </w:rPr>
        </w:sdtEndPr>
        <w:sdtContent>
          <w:r w:rsidRPr="00A862B0">
            <w:rPr>
              <w:rFonts w:ascii="Arial" w:hAnsi="Arial" w:cs="Arial"/>
              <w:color w:val="92D050"/>
            </w:rPr>
            <w:t>Click here to enter text.</w:t>
          </w:r>
        </w:sdtContent>
      </w:sdt>
    </w:p>
    <w:bookmarkEnd w:id="154"/>
    <w:p w14:paraId="3F4E6AE7" w14:textId="77777777" w:rsidR="00DB3F2F" w:rsidRPr="00A862B0" w:rsidRDefault="00DB3F2F" w:rsidP="00DB3F2F">
      <w:pPr>
        <w:keepNext/>
        <w:keepLines/>
        <w:outlineLvl w:val="0"/>
        <w:rPr>
          <w:rFonts w:ascii="Arial" w:eastAsiaTheme="majorEastAsia" w:hAnsi="Arial" w:cs="Arial"/>
          <w:b/>
        </w:rPr>
      </w:pPr>
    </w:p>
    <w:p w14:paraId="3E67FFFA" w14:textId="77777777" w:rsidR="00DB3F2F" w:rsidRPr="00A862B0" w:rsidRDefault="00DB3F2F" w:rsidP="00DB3F2F">
      <w:pPr>
        <w:keepNext/>
        <w:keepLines/>
        <w:outlineLvl w:val="0"/>
        <w:rPr>
          <w:rFonts w:ascii="Arial" w:eastAsiaTheme="majorEastAsia" w:hAnsi="Arial" w:cs="Arial"/>
          <w:b/>
        </w:rPr>
      </w:pPr>
      <w:r w:rsidRPr="00A862B0">
        <w:rPr>
          <w:rFonts w:ascii="Arial" w:eastAsiaTheme="majorEastAsia" w:hAnsi="Arial" w:cs="Arial"/>
          <w:b/>
        </w:rPr>
        <w:t>8. Will your entity be incorporating any partnerships</w:t>
      </w:r>
      <w:r w:rsidRPr="00A862B0">
        <w:rPr>
          <w:rFonts w:ascii="Arial" w:hAnsi="Arial" w:cs="Arial"/>
        </w:rPr>
        <w:t xml:space="preserve"> </w:t>
      </w:r>
      <w:r w:rsidRPr="00A862B0">
        <w:rPr>
          <w:rFonts w:ascii="Arial" w:eastAsiaTheme="majorEastAsia" w:hAnsi="Arial" w:cs="Arial"/>
          <w:b/>
        </w:rPr>
        <w:t>(e.g., state, tribal, private, local community, etc.)</w:t>
      </w:r>
      <w:r w:rsidRPr="00A862B0">
        <w:rPr>
          <w:rFonts w:ascii="Arial" w:hAnsi="Arial" w:cs="Arial"/>
        </w:rPr>
        <w:t xml:space="preserve"> </w:t>
      </w:r>
      <w:r w:rsidRPr="00A862B0">
        <w:rPr>
          <w:rFonts w:ascii="Arial" w:eastAsiaTheme="majorEastAsia" w:hAnsi="Arial" w:cs="Arial"/>
          <w:b/>
        </w:rPr>
        <w:t>that will ensure the proposal meets community needs, including those of disadvantaged populations?</w:t>
      </w:r>
    </w:p>
    <w:tbl>
      <w:tblPr>
        <w:tblStyle w:val="TableGrid"/>
        <w:tblW w:w="11078" w:type="dxa"/>
        <w:tblLayout w:type="fixed"/>
        <w:tblLook w:val="04A0" w:firstRow="1" w:lastRow="0" w:firstColumn="1" w:lastColumn="0" w:noHBand="0" w:noVBand="1"/>
      </w:tblPr>
      <w:tblGrid>
        <w:gridCol w:w="2350"/>
        <w:gridCol w:w="2098"/>
        <w:gridCol w:w="1930"/>
        <w:gridCol w:w="3877"/>
        <w:gridCol w:w="823"/>
      </w:tblGrid>
      <w:tr w:rsidR="00DB3F2F" w:rsidRPr="00A862B0" w14:paraId="6EB2C2E6" w14:textId="77777777" w:rsidTr="007525FB">
        <w:trPr>
          <w:trHeight w:val="250"/>
        </w:trPr>
        <w:tc>
          <w:tcPr>
            <w:tcW w:w="2350" w:type="dxa"/>
            <w:tcBorders>
              <w:top w:val="nil"/>
              <w:left w:val="nil"/>
              <w:bottom w:val="nil"/>
              <w:right w:val="nil"/>
            </w:tcBorders>
          </w:tcPr>
          <w:p w14:paraId="36D3EE6A" w14:textId="77777777" w:rsidR="00DB3F2F" w:rsidRPr="00A862B0" w:rsidRDefault="00DB3F2F" w:rsidP="007525FB">
            <w:pPr>
              <w:rPr>
                <w:rFonts w:ascii="Arial" w:hAnsi="Arial" w:cs="Arial"/>
              </w:rPr>
            </w:pPr>
            <w:sdt>
              <w:sdtPr>
                <w:rPr>
                  <w:rFonts w:ascii="Arial" w:eastAsia="MS Gothic" w:hAnsi="Arial" w:cs="Arial"/>
                  <w:b/>
                </w:rPr>
                <w:id w:val="1114479005"/>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Yes                                            </w:t>
            </w:r>
          </w:p>
        </w:tc>
        <w:tc>
          <w:tcPr>
            <w:tcW w:w="2098" w:type="dxa"/>
            <w:tcBorders>
              <w:top w:val="nil"/>
              <w:left w:val="nil"/>
              <w:bottom w:val="nil"/>
              <w:right w:val="nil"/>
            </w:tcBorders>
          </w:tcPr>
          <w:p w14:paraId="7B6E351E" w14:textId="77777777" w:rsidR="00DB3F2F" w:rsidRPr="00A862B0" w:rsidRDefault="00DB3F2F" w:rsidP="007525FB">
            <w:pPr>
              <w:rPr>
                <w:rFonts w:ascii="Arial" w:hAnsi="Arial" w:cs="Arial"/>
              </w:rPr>
            </w:pPr>
            <w:sdt>
              <w:sdtPr>
                <w:rPr>
                  <w:rFonts w:ascii="Arial" w:eastAsia="MS Gothic" w:hAnsi="Arial" w:cs="Arial"/>
                  <w:b/>
                </w:rPr>
                <w:id w:val="1907875040"/>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w:t>
            </w:r>
          </w:p>
        </w:tc>
        <w:tc>
          <w:tcPr>
            <w:tcW w:w="1930" w:type="dxa"/>
            <w:tcBorders>
              <w:top w:val="nil"/>
              <w:left w:val="nil"/>
              <w:bottom w:val="nil"/>
              <w:right w:val="nil"/>
            </w:tcBorders>
          </w:tcPr>
          <w:p w14:paraId="4DF8AD38" w14:textId="77777777" w:rsidR="00DB3F2F" w:rsidRPr="00A862B0" w:rsidRDefault="00DB3F2F" w:rsidP="007525FB">
            <w:pPr>
              <w:rPr>
                <w:rFonts w:ascii="Arial" w:hAnsi="Arial" w:cs="Arial"/>
              </w:rPr>
            </w:pPr>
            <w:sdt>
              <w:sdtPr>
                <w:rPr>
                  <w:rFonts w:ascii="Arial" w:eastAsia="MS Gothic" w:hAnsi="Arial" w:cs="Arial"/>
                  <w:b/>
                </w:rPr>
                <w:id w:val="-645656481"/>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Unsure</w:t>
            </w:r>
          </w:p>
        </w:tc>
        <w:tc>
          <w:tcPr>
            <w:tcW w:w="3877" w:type="dxa"/>
            <w:tcBorders>
              <w:top w:val="nil"/>
              <w:left w:val="nil"/>
              <w:bottom w:val="nil"/>
              <w:right w:val="single" w:sz="4" w:space="0" w:color="auto"/>
            </w:tcBorders>
          </w:tcPr>
          <w:p w14:paraId="581A17C8" w14:textId="77777777" w:rsidR="00DB3F2F" w:rsidRPr="00A862B0" w:rsidRDefault="00DB3F2F" w:rsidP="007525FB">
            <w:pPr>
              <w:rPr>
                <w:rFonts w:ascii="Arial" w:hAnsi="Arial" w:cs="Arial"/>
              </w:rPr>
            </w:pPr>
            <w:sdt>
              <w:sdtPr>
                <w:rPr>
                  <w:rFonts w:ascii="Arial" w:eastAsia="MS Gothic" w:hAnsi="Arial" w:cs="Arial"/>
                  <w:b/>
                </w:rPr>
                <w:id w:val="1745599199"/>
                <w14:checkbox>
                  <w14:checked w14:val="0"/>
                  <w14:checkedState w14:val="2612" w14:font="MS Gothic"/>
                  <w14:uncheckedState w14:val="2610" w14:font="MS Gothic"/>
                </w14:checkbox>
              </w:sdtPr>
              <w:sdtContent>
                <w:r w:rsidRPr="00A862B0">
                  <w:rPr>
                    <w:rFonts w:ascii="Segoe UI Symbol" w:eastAsia="MS Gothic" w:hAnsi="Segoe UI Symbol" w:cs="Segoe UI Symbol"/>
                    <w:b/>
                  </w:rPr>
                  <w:t>☐</w:t>
                </w:r>
              </w:sdtContent>
            </w:sdt>
            <w:r w:rsidRPr="00A862B0">
              <w:rPr>
                <w:rFonts w:ascii="Arial" w:hAnsi="Arial" w:cs="Arial"/>
              </w:rPr>
              <w:t xml:space="preserve"> Not Applicable</w:t>
            </w:r>
          </w:p>
        </w:tc>
        <w:tc>
          <w:tcPr>
            <w:tcW w:w="823" w:type="dxa"/>
            <w:tcBorders>
              <w:left w:val="single" w:sz="4" w:space="0" w:color="auto"/>
            </w:tcBorders>
            <w:shd w:val="clear" w:color="auto" w:fill="DBE5F1" w:themeFill="accent1" w:themeFillTint="33"/>
          </w:tcPr>
          <w:p w14:paraId="7C0F36B5" w14:textId="77777777" w:rsidR="00DB3F2F" w:rsidRPr="00A862B0" w:rsidRDefault="00DB3F2F" w:rsidP="007525FB">
            <w:pPr>
              <w:rPr>
                <w:rFonts w:ascii="Arial" w:eastAsia="MS Gothic" w:hAnsi="Arial" w:cs="Arial"/>
                <w:b/>
              </w:rPr>
            </w:pPr>
          </w:p>
        </w:tc>
      </w:tr>
    </w:tbl>
    <w:p w14:paraId="5AEBE937" w14:textId="77777777" w:rsidR="00DB3F2F" w:rsidRPr="00A862B0" w:rsidRDefault="00DB3F2F" w:rsidP="00DB3F2F">
      <w:pPr>
        <w:keepNext/>
        <w:keepLines/>
        <w:outlineLvl w:val="0"/>
        <w:rPr>
          <w:rFonts w:ascii="Arial" w:eastAsiaTheme="majorEastAsia" w:hAnsi="Arial" w:cs="Arial"/>
          <w:bCs/>
          <w:color w:val="365F91" w:themeColor="accent1" w:themeShade="BF"/>
        </w:rPr>
      </w:pPr>
      <w:r w:rsidRPr="00A862B0">
        <w:rPr>
          <w:rFonts w:ascii="Arial" w:hAnsi="Arial" w:cs="Arial"/>
        </w:rPr>
        <w:lastRenderedPageBreak/>
        <w:t>If yes, please provide brief description how your proposal will incorporate partnerships and what is the anticipated</w:t>
      </w:r>
      <w:r w:rsidRPr="00A862B0">
        <w:rPr>
          <w:rFonts w:ascii="Arial" w:eastAsiaTheme="majorEastAsia" w:hAnsi="Arial" w:cs="Arial"/>
          <w:bCs/>
        </w:rPr>
        <w:t xml:space="preserve"> outcome of those partnerships (e.g., leveraging resources such as financial, material, and educational resources, coordinating multi-jurisdictional projects, heightened focus on equity related issues, etc.)</w:t>
      </w:r>
      <w:r w:rsidRPr="00A862B0">
        <w:rPr>
          <w:rFonts w:ascii="Arial" w:hAnsi="Arial" w:cs="Arial"/>
          <w:bCs/>
        </w:rPr>
        <w:t xml:space="preserve">: </w:t>
      </w:r>
      <w:sdt>
        <w:sdtPr>
          <w:rPr>
            <w:rFonts w:ascii="Arial" w:hAnsi="Arial" w:cs="Arial"/>
            <w:bCs/>
            <w:color w:val="4F81BD" w:themeColor="accent1"/>
          </w:rPr>
          <w:id w:val="1960530095"/>
          <w:placeholder>
            <w:docPart w:val="01E17EF45AAA4E8D9918A0E39C34B027"/>
          </w:placeholder>
          <w:showingPlcHdr/>
        </w:sdtPr>
        <w:sdtEndPr>
          <w:rPr>
            <w:color w:val="auto"/>
          </w:rPr>
        </w:sdtEndPr>
        <w:sdtContent>
          <w:r w:rsidRPr="00A862B0">
            <w:rPr>
              <w:rFonts w:ascii="Arial" w:hAnsi="Arial" w:cs="Arial"/>
              <w:bCs/>
              <w:color w:val="92D050"/>
            </w:rPr>
            <w:t>Click here to enter text.</w:t>
          </w:r>
        </w:sdtContent>
      </w:sdt>
    </w:p>
    <w:p w14:paraId="275EBFF8" w14:textId="77777777" w:rsidR="00DB3F2F" w:rsidRPr="00A862B0" w:rsidRDefault="00DB3F2F" w:rsidP="00DB3F2F">
      <w:pPr>
        <w:keepNext/>
        <w:keepLines/>
        <w:jc w:val="center"/>
        <w:outlineLvl w:val="0"/>
        <w:rPr>
          <w:rFonts w:ascii="Arial" w:eastAsiaTheme="majorEastAsia" w:hAnsi="Arial" w:cs="Arial"/>
          <w:b/>
          <w:color w:val="244061" w:themeColor="accent1" w:themeShade="80"/>
        </w:rPr>
      </w:pPr>
      <w:r w:rsidRPr="00A862B0">
        <w:rPr>
          <w:rFonts w:ascii="Arial" w:eastAsiaTheme="majorEastAsia" w:hAnsi="Arial" w:cs="Arial"/>
          <w:b/>
          <w:color w:val="244061" w:themeColor="accent1" w:themeShade="80"/>
        </w:rPr>
        <w:t>******************************************************************************************************************************</w:t>
      </w:r>
    </w:p>
    <w:p w14:paraId="78F75087" w14:textId="77777777" w:rsidR="00DB3F2F" w:rsidRPr="00A862B0" w:rsidRDefault="00DB3F2F" w:rsidP="00DB3F2F">
      <w:pPr>
        <w:keepNext/>
        <w:keepLines/>
        <w:jc w:val="center"/>
        <w:outlineLvl w:val="0"/>
        <w:rPr>
          <w:rFonts w:ascii="Arial" w:eastAsiaTheme="majorEastAsia" w:hAnsi="Arial" w:cs="Arial"/>
          <w:b/>
          <w:color w:val="244061" w:themeColor="accent1" w:themeShade="80"/>
        </w:rPr>
      </w:pPr>
      <w:r w:rsidRPr="00A862B0">
        <w:rPr>
          <w:rFonts w:ascii="Arial" w:eastAsia="MS Gothic" w:hAnsi="Arial" w:cs="Arial"/>
          <w:b/>
          <w:i/>
          <w:iCs/>
          <w:color w:val="244061" w:themeColor="accent1" w:themeShade="80"/>
        </w:rPr>
        <w:t>(For official use only)</w:t>
      </w:r>
    </w:p>
    <w:tbl>
      <w:tblPr>
        <w:tblStyle w:val="TableGrid"/>
        <w:tblpPr w:leftFromText="180" w:rightFromText="180" w:vertAnchor="text" w:horzAnchor="margin" w:tblpY="103"/>
        <w:tblW w:w="11078" w:type="dxa"/>
        <w:tblLayout w:type="fixed"/>
        <w:tblLook w:val="04A0" w:firstRow="1" w:lastRow="0" w:firstColumn="1" w:lastColumn="0" w:noHBand="0" w:noVBand="1"/>
      </w:tblPr>
      <w:tblGrid>
        <w:gridCol w:w="2350"/>
        <w:gridCol w:w="2098"/>
        <w:gridCol w:w="236"/>
        <w:gridCol w:w="5571"/>
        <w:gridCol w:w="823"/>
      </w:tblGrid>
      <w:tr w:rsidR="00DB3F2F" w:rsidRPr="00A862B0" w14:paraId="332DAEC6" w14:textId="77777777" w:rsidTr="007525FB">
        <w:trPr>
          <w:trHeight w:val="250"/>
        </w:trPr>
        <w:tc>
          <w:tcPr>
            <w:tcW w:w="2350" w:type="dxa"/>
            <w:tcBorders>
              <w:top w:val="nil"/>
              <w:left w:val="nil"/>
              <w:bottom w:val="nil"/>
              <w:right w:val="nil"/>
            </w:tcBorders>
          </w:tcPr>
          <w:p w14:paraId="42D9372A" w14:textId="77777777" w:rsidR="00DB3F2F" w:rsidRPr="00A862B0" w:rsidRDefault="00DB3F2F" w:rsidP="007525FB">
            <w:pPr>
              <w:rPr>
                <w:rFonts w:ascii="Arial" w:hAnsi="Arial" w:cs="Arial"/>
                <w:color w:val="244061" w:themeColor="accent1" w:themeShade="80"/>
              </w:rPr>
            </w:pPr>
          </w:p>
        </w:tc>
        <w:tc>
          <w:tcPr>
            <w:tcW w:w="2098" w:type="dxa"/>
            <w:tcBorders>
              <w:top w:val="nil"/>
              <w:left w:val="nil"/>
              <w:bottom w:val="nil"/>
              <w:right w:val="nil"/>
            </w:tcBorders>
          </w:tcPr>
          <w:p w14:paraId="2226244C" w14:textId="77777777" w:rsidR="00DB3F2F" w:rsidRPr="00A862B0" w:rsidRDefault="00DB3F2F" w:rsidP="007525FB">
            <w:pPr>
              <w:rPr>
                <w:rFonts w:ascii="Arial" w:hAnsi="Arial" w:cs="Arial"/>
                <w:color w:val="244061" w:themeColor="accent1" w:themeShade="80"/>
              </w:rPr>
            </w:pPr>
          </w:p>
        </w:tc>
        <w:tc>
          <w:tcPr>
            <w:tcW w:w="236" w:type="dxa"/>
            <w:tcBorders>
              <w:top w:val="nil"/>
              <w:left w:val="nil"/>
              <w:bottom w:val="nil"/>
              <w:right w:val="nil"/>
            </w:tcBorders>
          </w:tcPr>
          <w:p w14:paraId="2C4B2983" w14:textId="77777777" w:rsidR="00DB3F2F" w:rsidRPr="00A862B0" w:rsidRDefault="00DB3F2F" w:rsidP="007525FB">
            <w:pPr>
              <w:rPr>
                <w:rFonts w:ascii="Arial" w:hAnsi="Arial" w:cs="Arial"/>
                <w:color w:val="244061" w:themeColor="accent1" w:themeShade="80"/>
              </w:rPr>
            </w:pPr>
          </w:p>
        </w:tc>
        <w:tc>
          <w:tcPr>
            <w:tcW w:w="5571" w:type="dxa"/>
            <w:tcBorders>
              <w:top w:val="nil"/>
              <w:left w:val="nil"/>
              <w:bottom w:val="nil"/>
              <w:right w:val="single" w:sz="4" w:space="0" w:color="auto"/>
            </w:tcBorders>
          </w:tcPr>
          <w:p w14:paraId="5A845F61" w14:textId="77777777" w:rsidR="00DB3F2F" w:rsidRPr="00A862B0" w:rsidRDefault="00DB3F2F" w:rsidP="007525FB">
            <w:pPr>
              <w:jc w:val="right"/>
              <w:rPr>
                <w:rFonts w:ascii="Arial" w:hAnsi="Arial" w:cs="Arial"/>
                <w:i/>
                <w:iCs/>
                <w:color w:val="244061" w:themeColor="accent1" w:themeShade="80"/>
              </w:rPr>
            </w:pPr>
            <w:r w:rsidRPr="00A862B0">
              <w:rPr>
                <w:rFonts w:ascii="Arial" w:eastAsia="MS Gothic" w:hAnsi="Arial" w:cs="Arial"/>
                <w:b/>
                <w:i/>
                <w:iCs/>
                <w:color w:val="244061" w:themeColor="accent1" w:themeShade="80"/>
              </w:rPr>
              <w:t>Total Pre-application Score:</w:t>
            </w:r>
          </w:p>
        </w:tc>
        <w:tc>
          <w:tcPr>
            <w:tcW w:w="823" w:type="dxa"/>
            <w:tcBorders>
              <w:left w:val="single" w:sz="4" w:space="0" w:color="auto"/>
            </w:tcBorders>
            <w:shd w:val="clear" w:color="auto" w:fill="DBE5F1" w:themeFill="accent1" w:themeFillTint="33"/>
          </w:tcPr>
          <w:p w14:paraId="234BEF72" w14:textId="77777777" w:rsidR="00DB3F2F" w:rsidRPr="00A862B0" w:rsidRDefault="00DB3F2F" w:rsidP="007525FB">
            <w:pPr>
              <w:rPr>
                <w:rFonts w:ascii="Arial" w:eastAsia="MS Gothic" w:hAnsi="Arial" w:cs="Arial"/>
                <w:b/>
                <w:color w:val="244061" w:themeColor="accent1" w:themeShade="80"/>
              </w:rPr>
            </w:pPr>
          </w:p>
        </w:tc>
      </w:tr>
    </w:tbl>
    <w:p w14:paraId="7A96AAE8" w14:textId="77777777" w:rsidR="00DB3F2F" w:rsidRPr="00BF3C15" w:rsidRDefault="00DB3F2F" w:rsidP="00DB3F2F">
      <w:pPr>
        <w:tabs>
          <w:tab w:val="left" w:pos="979"/>
        </w:tabs>
        <w:rPr>
          <w:rFonts w:ascii="Arial" w:eastAsiaTheme="majorEastAsia" w:hAnsi="Arial" w:cs="Arial"/>
        </w:rPr>
      </w:pPr>
    </w:p>
    <w:p w14:paraId="7ECF4349" w14:textId="77777777" w:rsidR="00DB3F2F" w:rsidRDefault="00DB3F2F" w:rsidP="00DB3F2F">
      <w:pPr>
        <w:pStyle w:val="Heading2"/>
        <w:numPr>
          <w:ilvl w:val="0"/>
          <w:numId w:val="0"/>
        </w:numPr>
        <w:ind w:left="1080"/>
      </w:pPr>
    </w:p>
    <w:p w14:paraId="43E5F2BB" w14:textId="2804A111" w:rsidR="00B35DDA" w:rsidRDefault="00E30BD8" w:rsidP="00355950">
      <w:pPr>
        <w:pStyle w:val="Heading2"/>
      </w:pPr>
      <w:bookmarkStart w:id="155" w:name="_Toc71786305"/>
      <w:r w:rsidRPr="00355950">
        <w:t>Example SOW</w:t>
      </w:r>
      <w:r w:rsidR="00355950" w:rsidRPr="00355950">
        <w:t xml:space="preserve"> for a Planning Grant</w:t>
      </w:r>
      <w:bookmarkEnd w:id="155"/>
    </w:p>
    <w:p w14:paraId="54A3D6A7" w14:textId="77777777" w:rsidR="00E13DF4" w:rsidRPr="00355950" w:rsidRDefault="00E13DF4" w:rsidP="00E13DF4">
      <w:pPr>
        <w:pStyle w:val="Heading2"/>
        <w:numPr>
          <w:ilvl w:val="0"/>
          <w:numId w:val="0"/>
        </w:numPr>
        <w:ind w:left="1080"/>
      </w:pPr>
    </w:p>
    <w:p w14:paraId="679DD6BC" w14:textId="2D40F9FF" w:rsidR="00B35DDA" w:rsidRPr="00E13DF4" w:rsidRDefault="00355950" w:rsidP="00E13DF4">
      <w:pPr>
        <w:pStyle w:val="Title"/>
        <w:jc w:val="center"/>
        <w:rPr>
          <w:rFonts w:ascii="Arial" w:hAnsi="Arial" w:cs="Arial"/>
          <w:color w:val="4F81BD" w:themeColor="accent1"/>
          <w:sz w:val="40"/>
          <w:szCs w:val="40"/>
        </w:rPr>
      </w:pPr>
      <w:r w:rsidRPr="00E13DF4">
        <w:rPr>
          <w:rFonts w:ascii="Arial" w:hAnsi="Arial" w:cs="Arial"/>
          <w:color w:val="4F81BD" w:themeColor="accent1"/>
          <w:sz w:val="40"/>
          <w:szCs w:val="40"/>
        </w:rPr>
        <w:t>Planning Grant Example Scope of Work</w:t>
      </w:r>
    </w:p>
    <w:p w14:paraId="30C37E22" w14:textId="77777777" w:rsidR="00355950" w:rsidRPr="00355950" w:rsidRDefault="00355950" w:rsidP="00355950">
      <w:pPr>
        <w:rPr>
          <w:lang w:bidi="ar-SA"/>
        </w:rPr>
      </w:pPr>
    </w:p>
    <w:p w14:paraId="2D43CC3B" w14:textId="77777777" w:rsidR="00B35DDA" w:rsidRDefault="00B35DDA" w:rsidP="0056718F">
      <w:pPr>
        <w:pStyle w:val="Heading3"/>
      </w:pPr>
      <w:bookmarkStart w:id="156" w:name="_Toc71786306"/>
      <w:r>
        <w:t>Purpose</w:t>
      </w:r>
      <w:bookmarkEnd w:id="156"/>
    </w:p>
    <w:p w14:paraId="1CFEB66C" w14:textId="734570F6" w:rsidR="00B35DDA" w:rsidRDefault="00B35DDA" w:rsidP="0056718F">
      <w:pPr>
        <w:pStyle w:val="BodyText"/>
        <w:spacing w:before="26" w:line="264" w:lineRule="auto"/>
        <w:ind w:right="355" w:firstLine="720"/>
      </w:pPr>
      <w:r>
        <w:t>The [</w:t>
      </w:r>
      <w:r>
        <w:rPr>
          <w:u w:val="single"/>
        </w:rPr>
        <w:t>insert name of local community(</w:t>
      </w:r>
      <w:proofErr w:type="spellStart"/>
      <w:r w:rsidR="005E6FBF">
        <w:rPr>
          <w:u w:val="single"/>
        </w:rPr>
        <w:t>ie</w:t>
      </w:r>
      <w:r>
        <w:rPr>
          <w:u w:val="single"/>
        </w:rPr>
        <w:t>s</w:t>
      </w:r>
      <w:proofErr w:type="spellEnd"/>
      <w:r>
        <w:rPr>
          <w:u w:val="single"/>
        </w:rPr>
        <w:t>)</w:t>
      </w:r>
      <w:r>
        <w:t>] will develop a local hazard mitigation plan [</w:t>
      </w:r>
      <w:r>
        <w:rPr>
          <w:u w:val="single"/>
        </w:rPr>
        <w:t xml:space="preserve">indicate whether plan is an </w:t>
      </w:r>
      <w:r>
        <w:rPr>
          <w:i/>
          <w:u w:val="single"/>
        </w:rPr>
        <w:t>update</w:t>
      </w:r>
      <w:r>
        <w:t>] to reduce potential losses from future disasters. The plan will meet the federal mitigation planning requirements of 44 CFR 201.6 to be eligible to apply for project grants under FEMA’s Hazard Mitigation Assistance programs.</w:t>
      </w:r>
    </w:p>
    <w:p w14:paraId="5AC63E2E" w14:textId="14FA2FC7" w:rsidR="00B35DDA" w:rsidRDefault="00B35DDA" w:rsidP="0056718F">
      <w:pPr>
        <w:pStyle w:val="BodyText"/>
        <w:spacing w:line="264" w:lineRule="auto"/>
        <w:ind w:right="329" w:firstLine="720"/>
      </w:pPr>
      <w:r>
        <w:t xml:space="preserve">This will be a [indicate </w:t>
      </w:r>
      <w:r>
        <w:rPr>
          <w:u w:val="single"/>
        </w:rPr>
        <w:t>single jurisdiction or multi-jurisdictional</w:t>
      </w:r>
      <w:r>
        <w:t>] plan. [If multi- jurisdictional plan, include: The jurisdictions represented in the plan include: [</w:t>
      </w:r>
      <w:r>
        <w:rPr>
          <w:u w:val="single"/>
        </w:rPr>
        <w:t>list</w:t>
      </w:r>
      <w:r>
        <w:t xml:space="preserve"> </w:t>
      </w:r>
      <w:r>
        <w:rPr>
          <w:u w:val="single"/>
        </w:rPr>
        <w:t>jurisdictions]</w:t>
      </w:r>
      <w:r>
        <w:t>. See attached statements of intent to participate in the project.] The [</w:t>
      </w:r>
      <w:r>
        <w:rPr>
          <w:u w:val="single"/>
        </w:rPr>
        <w:t>insert lead agency</w:t>
      </w:r>
      <w:r>
        <w:t xml:space="preserve">] will coordinate this planning project. The project will result in a </w:t>
      </w:r>
      <w:r w:rsidR="00365B64">
        <w:t>FEMA-</w:t>
      </w:r>
      <w:r>
        <w:t>approved local hazard mitigation plan that will be aligned with the [</w:t>
      </w:r>
      <w:r>
        <w:rPr>
          <w:u w:val="single"/>
        </w:rPr>
        <w:t>insert</w:t>
      </w:r>
      <w:r>
        <w:t xml:space="preserve"> </w:t>
      </w:r>
      <w:r>
        <w:rPr>
          <w:u w:val="single"/>
        </w:rPr>
        <w:t>name of approved State Mitigation Plan</w:t>
      </w:r>
      <w:r>
        <w:t>].</w:t>
      </w:r>
    </w:p>
    <w:p w14:paraId="024C6021" w14:textId="77777777" w:rsidR="00B35DDA" w:rsidRDefault="00B35DDA" w:rsidP="00B35DDA">
      <w:pPr>
        <w:pStyle w:val="BodyText"/>
        <w:spacing w:before="4"/>
        <w:rPr>
          <w:sz w:val="18"/>
        </w:rPr>
      </w:pPr>
    </w:p>
    <w:p w14:paraId="4710774D" w14:textId="77777777" w:rsidR="00B35DDA" w:rsidRDefault="00B35DDA" w:rsidP="0056718F">
      <w:pPr>
        <w:pStyle w:val="Heading3"/>
      </w:pPr>
      <w:bookmarkStart w:id="157" w:name="_Toc71786307"/>
      <w:r>
        <w:t>Plan Development Tasks</w:t>
      </w:r>
      <w:bookmarkEnd w:id="157"/>
    </w:p>
    <w:p w14:paraId="51231BF9" w14:textId="4836BCFF" w:rsidR="00B35DDA" w:rsidRPr="0056718F" w:rsidRDefault="00B35DDA" w:rsidP="00363071">
      <w:pPr>
        <w:pStyle w:val="BodyText"/>
        <w:keepNext/>
        <w:ind w:firstLine="720"/>
      </w:pPr>
      <w:r>
        <w:t>The proposed planning project has five tasks:</w:t>
      </w:r>
    </w:p>
    <w:p w14:paraId="32CADE92" w14:textId="7C29DF0C" w:rsidR="0056718F" w:rsidRDefault="00B35DDA" w:rsidP="00355950">
      <w:pPr>
        <w:pStyle w:val="BodyText"/>
        <w:keepNext/>
        <w:ind w:firstLine="720"/>
      </w:pPr>
      <w:r w:rsidRPr="0056718F">
        <w:rPr>
          <w:b/>
          <w:bCs/>
        </w:rPr>
        <w:t>Task 1.</w:t>
      </w:r>
      <w:r w:rsidR="0056718F">
        <w:t xml:space="preserve"> </w:t>
      </w:r>
      <w:r w:rsidRPr="0056718F">
        <w:t xml:space="preserve">Organize </w:t>
      </w:r>
      <w:r w:rsidR="00395A3B">
        <w:t>p</w:t>
      </w:r>
      <w:r w:rsidR="00395A3B" w:rsidRPr="0056718F">
        <w:t xml:space="preserve">lanning </w:t>
      </w:r>
      <w:r w:rsidR="00395A3B">
        <w:t>t</w:t>
      </w:r>
      <w:r w:rsidR="00395A3B" w:rsidRPr="0056718F">
        <w:t xml:space="preserve">eam </w:t>
      </w:r>
      <w:r w:rsidRPr="0056718F">
        <w:t xml:space="preserve">and </w:t>
      </w:r>
      <w:r w:rsidR="00395A3B">
        <w:t>c</w:t>
      </w:r>
      <w:r w:rsidR="00395A3B" w:rsidRPr="0056718F">
        <w:t xml:space="preserve">onduct </w:t>
      </w:r>
      <w:r w:rsidR="00395A3B">
        <w:t>o</w:t>
      </w:r>
      <w:r w:rsidR="00395A3B" w:rsidRPr="0056718F">
        <w:t xml:space="preserve">utreach </w:t>
      </w:r>
      <w:r w:rsidR="00395A3B">
        <w:t>a</w:t>
      </w:r>
      <w:r w:rsidR="00395A3B" w:rsidRPr="0056718F">
        <w:t>ctivities</w:t>
      </w:r>
      <w:r w:rsidR="00395A3B">
        <w:t>.</w:t>
      </w:r>
    </w:p>
    <w:p w14:paraId="1074AB1C" w14:textId="26149557" w:rsidR="0056718F" w:rsidRDefault="00B35DDA" w:rsidP="00355950">
      <w:pPr>
        <w:pStyle w:val="BodyText"/>
        <w:keepNext/>
        <w:ind w:firstLine="720"/>
      </w:pPr>
      <w:r w:rsidRPr="0056718F">
        <w:rPr>
          <w:b/>
          <w:bCs/>
        </w:rPr>
        <w:t>Task 2.</w:t>
      </w:r>
      <w:r w:rsidR="0056718F">
        <w:t xml:space="preserve"> </w:t>
      </w:r>
      <w:r w:rsidRPr="0056718F">
        <w:t xml:space="preserve">Document the </w:t>
      </w:r>
      <w:r w:rsidR="00395A3B">
        <w:t>p</w:t>
      </w:r>
      <w:r w:rsidR="00395A3B" w:rsidRPr="0056718F">
        <w:t xml:space="preserve">lanning </w:t>
      </w:r>
      <w:r w:rsidR="00395A3B">
        <w:t>p</w:t>
      </w:r>
      <w:r w:rsidR="00395A3B" w:rsidRPr="0056718F">
        <w:t>rocess</w:t>
      </w:r>
      <w:r w:rsidR="00395A3B">
        <w:t>.</w:t>
      </w:r>
    </w:p>
    <w:p w14:paraId="1808AFFC" w14:textId="120C7385" w:rsidR="0056718F" w:rsidRDefault="00B35DDA" w:rsidP="00355950">
      <w:pPr>
        <w:pStyle w:val="BodyText"/>
        <w:keepNext/>
        <w:ind w:firstLine="720"/>
      </w:pPr>
      <w:r w:rsidRPr="0056718F">
        <w:rPr>
          <w:b/>
          <w:bCs/>
        </w:rPr>
        <w:t>Task 3.</w:t>
      </w:r>
      <w:r w:rsidR="0056718F">
        <w:t xml:space="preserve"> </w:t>
      </w:r>
      <w:r w:rsidRPr="0056718F">
        <w:t xml:space="preserve">Conduct a </w:t>
      </w:r>
      <w:r w:rsidR="00395A3B">
        <w:t>r</w:t>
      </w:r>
      <w:r w:rsidR="00395A3B" w:rsidRPr="0056718F">
        <w:t xml:space="preserve">isk </w:t>
      </w:r>
      <w:r w:rsidR="00395A3B">
        <w:t>a</w:t>
      </w:r>
      <w:r w:rsidR="00395A3B" w:rsidRPr="0056718F">
        <w:t>ssessment</w:t>
      </w:r>
      <w:r w:rsidR="00395A3B">
        <w:t>.</w:t>
      </w:r>
    </w:p>
    <w:p w14:paraId="56391583" w14:textId="7F318A3B" w:rsidR="0056718F" w:rsidRDefault="00B35DDA" w:rsidP="00355950">
      <w:pPr>
        <w:pStyle w:val="BodyText"/>
        <w:keepNext/>
        <w:ind w:firstLine="720"/>
      </w:pPr>
      <w:r w:rsidRPr="0056718F">
        <w:rPr>
          <w:b/>
          <w:bCs/>
        </w:rPr>
        <w:t>Task 4.</w:t>
      </w:r>
      <w:r w:rsidR="0056718F">
        <w:t xml:space="preserve"> </w:t>
      </w:r>
      <w:r w:rsidRPr="0056718F">
        <w:t xml:space="preserve">Develop a </w:t>
      </w:r>
      <w:r w:rsidR="00395A3B">
        <w:t>m</w:t>
      </w:r>
      <w:r w:rsidR="00395A3B" w:rsidRPr="0056718F">
        <w:t xml:space="preserve">itigation </w:t>
      </w:r>
      <w:r w:rsidR="00395A3B">
        <w:t>s</w:t>
      </w:r>
      <w:r w:rsidR="00395A3B" w:rsidRPr="0056718F">
        <w:t>trategy</w:t>
      </w:r>
      <w:r w:rsidR="00395A3B">
        <w:t>.</w:t>
      </w:r>
    </w:p>
    <w:p w14:paraId="3696218B" w14:textId="7B9B3B22" w:rsidR="00B35DDA" w:rsidRPr="0056718F" w:rsidRDefault="00B35DDA" w:rsidP="0056718F">
      <w:pPr>
        <w:pStyle w:val="BodyText"/>
        <w:ind w:firstLine="720"/>
      </w:pPr>
      <w:r w:rsidRPr="0056718F">
        <w:rPr>
          <w:b/>
          <w:bCs/>
        </w:rPr>
        <w:t>Task 5.</w:t>
      </w:r>
      <w:r w:rsidR="0056718F">
        <w:t xml:space="preserve"> </w:t>
      </w:r>
      <w:r w:rsidRPr="0056718F">
        <w:t xml:space="preserve">Submit and </w:t>
      </w:r>
      <w:r w:rsidR="00395A3B">
        <w:t>a</w:t>
      </w:r>
      <w:r w:rsidR="00395A3B" w:rsidRPr="0056718F">
        <w:t xml:space="preserve">dopt </w:t>
      </w:r>
      <w:r w:rsidRPr="0056718F">
        <w:t xml:space="preserve">the </w:t>
      </w:r>
      <w:r w:rsidR="00395A3B">
        <w:t>p</w:t>
      </w:r>
      <w:r w:rsidR="00395A3B" w:rsidRPr="0056718F">
        <w:t>lan</w:t>
      </w:r>
      <w:r w:rsidR="00395A3B">
        <w:t>.</w:t>
      </w:r>
    </w:p>
    <w:p w14:paraId="14364731" w14:textId="77777777" w:rsidR="00E30BD8" w:rsidRDefault="00E30BD8" w:rsidP="00B35DDA">
      <w:pPr>
        <w:tabs>
          <w:tab w:val="left" w:pos="3100"/>
        </w:tabs>
        <w:spacing w:before="43" w:line="276" w:lineRule="auto"/>
        <w:ind w:left="2111" w:right="3580"/>
        <w:rPr>
          <w:sz w:val="24"/>
        </w:rPr>
      </w:pPr>
    </w:p>
    <w:p w14:paraId="2C73229A" w14:textId="77777777" w:rsidR="00355950" w:rsidRDefault="00B35DDA" w:rsidP="00355950">
      <w:pPr>
        <w:pStyle w:val="Heading3"/>
      </w:pPr>
      <w:bookmarkStart w:id="158" w:name="Task_1.__Organize_Planning_Team_and_Cond"/>
      <w:bookmarkStart w:id="159" w:name="_Toc71786308"/>
      <w:bookmarkEnd w:id="158"/>
      <w:r w:rsidRPr="00E30BD8">
        <w:lastRenderedPageBreak/>
        <w:t>Task 1.</w:t>
      </w:r>
      <w:r>
        <w:t xml:space="preserve"> Organize Planning Team and Conduct Outreach Activities</w:t>
      </w:r>
      <w:bookmarkEnd w:id="159"/>
    </w:p>
    <w:p w14:paraId="4743BB5D" w14:textId="6FD9B101" w:rsidR="00B35DDA" w:rsidRPr="00355950" w:rsidRDefault="00B35DDA" w:rsidP="00355950">
      <w:pPr>
        <w:pStyle w:val="BodyText"/>
        <w:ind w:firstLine="720"/>
      </w:pPr>
      <w:r w:rsidRPr="00355950">
        <w:t>The [</w:t>
      </w:r>
      <w:r w:rsidRPr="00355950">
        <w:rPr>
          <w:u w:val="single"/>
        </w:rPr>
        <w:t>insert lead agency</w:t>
      </w:r>
      <w:r w:rsidRPr="00355950">
        <w:t>] will establish a planning team to oversee the development of the plan. The planning team will include</w:t>
      </w:r>
      <w:r w:rsidRPr="00355950">
        <w:rPr>
          <w:spacing w:val="-13"/>
        </w:rPr>
        <w:t xml:space="preserve"> </w:t>
      </w:r>
      <w:r w:rsidRPr="00355950">
        <w:t>representation from each participating</w:t>
      </w:r>
      <w:r w:rsidRPr="00355950">
        <w:rPr>
          <w:spacing w:val="-4"/>
        </w:rPr>
        <w:t xml:space="preserve"> </w:t>
      </w:r>
      <w:r w:rsidRPr="00355950">
        <w:t>jurisdiction.</w:t>
      </w:r>
      <w:r w:rsidR="00355950">
        <w:t xml:space="preserve"> </w:t>
      </w:r>
      <w:r w:rsidRPr="00355950">
        <w:t>The planning team will identify and involve stakeholders in the</w:t>
      </w:r>
      <w:r w:rsidRPr="00355950">
        <w:rPr>
          <w:spacing w:val="-14"/>
        </w:rPr>
        <w:t xml:space="preserve"> </w:t>
      </w:r>
      <w:r w:rsidRPr="00355950">
        <w:t>planning process</w:t>
      </w:r>
      <w:r w:rsidR="00E563FD">
        <w:t>,</w:t>
      </w:r>
      <w:r w:rsidRPr="00355950">
        <w:t xml:space="preserve"> including local and regional agencies involved in hazard mitigation activities</w:t>
      </w:r>
      <w:r w:rsidR="002E67CF">
        <w:t>;</w:t>
      </w:r>
      <w:r w:rsidR="002E67CF" w:rsidRPr="00355950">
        <w:t xml:space="preserve"> </w:t>
      </w:r>
      <w:r w:rsidRPr="00355950">
        <w:t>agencies that have the authority to regulate development</w:t>
      </w:r>
      <w:r w:rsidR="002E67CF">
        <w:t>;</w:t>
      </w:r>
      <w:r w:rsidR="002E67CF" w:rsidRPr="00355950">
        <w:t xml:space="preserve"> </w:t>
      </w:r>
      <w:r w:rsidRPr="00355950">
        <w:t>neighboring communities</w:t>
      </w:r>
      <w:r w:rsidR="002E67CF">
        <w:t>;</w:t>
      </w:r>
      <w:r w:rsidR="002E67CF" w:rsidRPr="00355950">
        <w:t xml:space="preserve"> </w:t>
      </w:r>
      <w:r w:rsidRPr="00355950">
        <w:t>and other public, private</w:t>
      </w:r>
      <w:r w:rsidR="002E67CF">
        <w:t xml:space="preserve"> </w:t>
      </w:r>
      <w:r w:rsidRPr="00355950">
        <w:t>and non-profit interests</w:t>
      </w:r>
      <w:r w:rsidR="00355950" w:rsidRPr="00355950">
        <w:t>.</w:t>
      </w:r>
      <w:r w:rsidR="00355950">
        <w:t xml:space="preserve"> </w:t>
      </w:r>
      <w:r w:rsidRPr="00355950">
        <w:t>The planning team will identify and conduct activities that involve all the participating jurisdictions to provide an opportunity for the public to participate in the plan’s development.</w:t>
      </w:r>
    </w:p>
    <w:p w14:paraId="0C77B94D" w14:textId="77777777" w:rsidR="00B35DDA" w:rsidRDefault="00B35DDA" w:rsidP="00355950">
      <w:pPr>
        <w:pStyle w:val="Heading3"/>
      </w:pPr>
      <w:bookmarkStart w:id="160" w:name="Task_2.__Document_the_Planning_Process"/>
      <w:bookmarkStart w:id="161" w:name="_Toc71786309"/>
      <w:bookmarkEnd w:id="160"/>
      <w:r w:rsidRPr="00E30BD8">
        <w:t>Task 2.</w:t>
      </w:r>
      <w:r>
        <w:t xml:space="preserve"> Document the Planning Process</w:t>
      </w:r>
      <w:bookmarkEnd w:id="161"/>
    </w:p>
    <w:p w14:paraId="42FC5B84" w14:textId="20FCB75C" w:rsidR="00B35DDA" w:rsidRDefault="00B35DDA" w:rsidP="00355950">
      <w:pPr>
        <w:pStyle w:val="BodyText"/>
        <w:keepNext/>
        <w:spacing w:line="264" w:lineRule="auto"/>
        <w:ind w:right="202" w:firstLine="720"/>
      </w:pPr>
      <w:r>
        <w:t xml:space="preserve">The plan will document the planning process used to develop the plan and </w:t>
      </w:r>
      <w:r w:rsidR="001E2305">
        <w:t xml:space="preserve">detail </w:t>
      </w:r>
      <w:r>
        <w:t>how the plan will be maintained within a five-year cycle, including the following information:</w:t>
      </w:r>
    </w:p>
    <w:p w14:paraId="664FA88C" w14:textId="4CDDEEBE" w:rsidR="00B35DDA" w:rsidRDefault="00E37AF9" w:rsidP="00355950">
      <w:pPr>
        <w:pStyle w:val="TableParagraph"/>
      </w:pPr>
      <w:r>
        <w:t>Presenting h</w:t>
      </w:r>
      <w:r w:rsidR="00B35DDA">
        <w:t>ow it was prepared, including who was involved in the process and</w:t>
      </w:r>
      <w:r w:rsidR="00B35DDA">
        <w:rPr>
          <w:spacing w:val="-8"/>
        </w:rPr>
        <w:t xml:space="preserve"> </w:t>
      </w:r>
      <w:r w:rsidR="00B35DDA">
        <w:t>how</w:t>
      </w:r>
      <w:r w:rsidR="001E2305">
        <w:t>.</w:t>
      </w:r>
    </w:p>
    <w:p w14:paraId="1901FBA5" w14:textId="41AECC37" w:rsidR="00B35DDA" w:rsidRDefault="001E2305" w:rsidP="00355950">
      <w:pPr>
        <w:pStyle w:val="TableParagraph"/>
      </w:pPr>
      <w:r>
        <w:t xml:space="preserve">Identifying the </w:t>
      </w:r>
      <w:r w:rsidR="00B35DDA">
        <w:t xml:space="preserve">public </w:t>
      </w:r>
      <w:r>
        <w:t xml:space="preserve">that </w:t>
      </w:r>
      <w:r w:rsidR="00B35DDA">
        <w:t>was involved.</w:t>
      </w:r>
    </w:p>
    <w:p w14:paraId="7C1FBB49" w14:textId="4204BCA7" w:rsidR="00B35DDA" w:rsidRDefault="001E2305" w:rsidP="00355950">
      <w:pPr>
        <w:pStyle w:val="TableParagraph"/>
      </w:pPr>
      <w:r>
        <w:t>Detailing h</w:t>
      </w:r>
      <w:r w:rsidR="00B35DDA">
        <w:t>ow each jurisdiction participated in the plan’s</w:t>
      </w:r>
      <w:r w:rsidR="00B35DDA">
        <w:rPr>
          <w:spacing w:val="-4"/>
        </w:rPr>
        <w:t xml:space="preserve"> </w:t>
      </w:r>
      <w:r w:rsidR="00B35DDA">
        <w:t>development.</w:t>
      </w:r>
    </w:p>
    <w:p w14:paraId="6860D142" w14:textId="674A46C5" w:rsidR="00B35DDA" w:rsidRDefault="001E2305" w:rsidP="00355950">
      <w:pPr>
        <w:pStyle w:val="TableParagraph"/>
      </w:pPr>
      <w:r>
        <w:t xml:space="preserve">Explaining how </w:t>
      </w:r>
      <w:r w:rsidR="00B35DDA">
        <w:t>plans, studies, reports</w:t>
      </w:r>
      <w:r>
        <w:t xml:space="preserve"> </w:t>
      </w:r>
      <w:r w:rsidR="00B35DDA">
        <w:t>and technical information were reviewed</w:t>
      </w:r>
      <w:r w:rsidR="00B35DDA">
        <w:rPr>
          <w:spacing w:val="-13"/>
        </w:rPr>
        <w:t xml:space="preserve"> </w:t>
      </w:r>
      <w:r w:rsidR="00B35DDA">
        <w:t>and incorporated.</w:t>
      </w:r>
    </w:p>
    <w:p w14:paraId="3406B4F9" w14:textId="689EB40D" w:rsidR="00B35DDA" w:rsidRDefault="00106D5F" w:rsidP="00971544">
      <w:pPr>
        <w:pStyle w:val="TableParagraph"/>
      </w:pPr>
      <w:r>
        <w:t xml:space="preserve">Demonstrating how </w:t>
      </w:r>
      <w:r w:rsidR="00B35DDA">
        <w:t xml:space="preserve">each jurisdiction will continue public participation and monitor, </w:t>
      </w:r>
      <w:proofErr w:type="gramStart"/>
      <w:r w:rsidR="00B35DDA">
        <w:t>evaluate</w:t>
      </w:r>
      <w:proofErr w:type="gramEnd"/>
      <w:r w:rsidR="00B35DDA">
        <w:t xml:space="preserve"> and update the plan within a five-year cycle.</w:t>
      </w:r>
    </w:p>
    <w:p w14:paraId="00597EDD" w14:textId="57B68F13" w:rsidR="00B35DDA" w:rsidRDefault="00B35DDA" w:rsidP="00B35DDA">
      <w:pPr>
        <w:pStyle w:val="BodyText"/>
        <w:spacing w:before="3"/>
      </w:pPr>
    </w:p>
    <w:p w14:paraId="0464A5ED" w14:textId="77777777" w:rsidR="00B35DDA" w:rsidRDefault="00B35DDA" w:rsidP="00355950">
      <w:pPr>
        <w:pStyle w:val="Heading3"/>
      </w:pPr>
      <w:bookmarkStart w:id="162" w:name="Task_3.__Conduct_a_Risk_Assessment"/>
      <w:bookmarkStart w:id="163" w:name="_Toc71786310"/>
      <w:bookmarkEnd w:id="162"/>
      <w:r w:rsidRPr="00E30BD8">
        <w:t xml:space="preserve">Task 3. </w:t>
      </w:r>
      <w:r>
        <w:t>Conduct a Risk Assessment</w:t>
      </w:r>
      <w:bookmarkEnd w:id="163"/>
    </w:p>
    <w:p w14:paraId="0053E7B1" w14:textId="77777777" w:rsidR="00B35DDA" w:rsidRDefault="00B35DDA" w:rsidP="00363071">
      <w:pPr>
        <w:pStyle w:val="BodyText"/>
        <w:keepNext/>
        <w:spacing w:line="264" w:lineRule="auto"/>
        <w:ind w:right="259" w:firstLine="360"/>
      </w:pPr>
      <w:r>
        <w:t>The plan will include a risk assessment developed by the planning team that includes the following:</w:t>
      </w:r>
    </w:p>
    <w:p w14:paraId="2DEC1DEC" w14:textId="77777777" w:rsidR="00B35DDA" w:rsidRDefault="00B35DDA" w:rsidP="00B35DDA">
      <w:pPr>
        <w:pStyle w:val="BodyText"/>
        <w:spacing w:before="1"/>
      </w:pPr>
    </w:p>
    <w:p w14:paraId="5644B3CC" w14:textId="7286316A" w:rsidR="00B35DDA" w:rsidRDefault="00355950" w:rsidP="00355950">
      <w:pPr>
        <w:pStyle w:val="TableParagraph"/>
      </w:pPr>
      <w:r>
        <w:t>D</w:t>
      </w:r>
      <w:r w:rsidR="00B35DDA">
        <w:t>escription of the natural hazards that can affect the jurisdictions in</w:t>
      </w:r>
      <w:r w:rsidR="00B35DDA">
        <w:rPr>
          <w:spacing w:val="-12"/>
        </w:rPr>
        <w:t xml:space="preserve"> </w:t>
      </w:r>
      <w:r w:rsidR="00B35DDA">
        <w:t xml:space="preserve">the planning area, including each hazard’s type, location, extent, previous </w:t>
      </w:r>
      <w:proofErr w:type="gramStart"/>
      <w:r w:rsidR="00B35DDA">
        <w:t>occurrences</w:t>
      </w:r>
      <w:proofErr w:type="gramEnd"/>
      <w:r w:rsidR="00B849D4">
        <w:t xml:space="preserve"> </w:t>
      </w:r>
      <w:r w:rsidR="00B35DDA">
        <w:t>and probability of future</w:t>
      </w:r>
      <w:r w:rsidR="00B35DDA">
        <w:rPr>
          <w:spacing w:val="-10"/>
        </w:rPr>
        <w:t xml:space="preserve"> </w:t>
      </w:r>
      <w:r w:rsidR="00B35DDA">
        <w:t>events.</w:t>
      </w:r>
    </w:p>
    <w:p w14:paraId="24B28D83" w14:textId="13283C49" w:rsidR="00B35DDA" w:rsidRDefault="00355950" w:rsidP="00355950">
      <w:pPr>
        <w:pStyle w:val="TableParagraph"/>
      </w:pPr>
      <w:r>
        <w:t>S</w:t>
      </w:r>
      <w:r w:rsidR="00B35DDA">
        <w:t xml:space="preserve">ummary of the potential impacts of each hazard in </w:t>
      </w:r>
      <w:r w:rsidR="00B35DDA">
        <w:rPr>
          <w:spacing w:val="-4"/>
        </w:rPr>
        <w:t xml:space="preserve">each </w:t>
      </w:r>
      <w:r w:rsidR="00B35DDA">
        <w:t>jurisdiction.</w:t>
      </w:r>
    </w:p>
    <w:p w14:paraId="70EBA810" w14:textId="5692E3C9" w:rsidR="00B35DDA" w:rsidRDefault="00355950" w:rsidP="00355950">
      <w:pPr>
        <w:pStyle w:val="TableParagraph"/>
      </w:pPr>
      <w:r>
        <w:t>D</w:t>
      </w:r>
      <w:r w:rsidR="00B35DDA">
        <w:t>escription of the types and numbers of NFIP insured structures</w:t>
      </w:r>
      <w:r w:rsidR="00B35DDA">
        <w:rPr>
          <w:spacing w:val="-13"/>
        </w:rPr>
        <w:t xml:space="preserve"> </w:t>
      </w:r>
      <w:r w:rsidR="00B35DDA">
        <w:t>within each jurisdiction that have been damaged by</w:t>
      </w:r>
      <w:r w:rsidR="00B35DDA">
        <w:rPr>
          <w:spacing w:val="-7"/>
        </w:rPr>
        <w:t xml:space="preserve"> </w:t>
      </w:r>
      <w:r w:rsidR="00B35DDA">
        <w:t>floods.</w:t>
      </w:r>
    </w:p>
    <w:p w14:paraId="1B9B66F9" w14:textId="77777777" w:rsidR="00B35DDA" w:rsidRDefault="00B35DDA" w:rsidP="00355950">
      <w:pPr>
        <w:pStyle w:val="TableParagraph"/>
      </w:pPr>
      <w:r>
        <w:t>An overall summary of the vulnerabilities of each</w:t>
      </w:r>
      <w:r>
        <w:rPr>
          <w:spacing w:val="-7"/>
        </w:rPr>
        <w:t xml:space="preserve"> </w:t>
      </w:r>
      <w:r>
        <w:t>jurisdiction.</w:t>
      </w:r>
    </w:p>
    <w:p w14:paraId="33CA2D5C" w14:textId="6A980668" w:rsidR="00B35DDA" w:rsidRDefault="00355950" w:rsidP="00355950">
      <w:pPr>
        <w:pStyle w:val="TableParagraph"/>
      </w:pPr>
      <w:r>
        <w:t>A</w:t>
      </w:r>
      <w:r w:rsidR="00B35DDA">
        <w:t>ssessment of the capabilities, including the authorities, policies, programs, and resources</w:t>
      </w:r>
      <w:r w:rsidR="00B849D4">
        <w:t xml:space="preserve"> </w:t>
      </w:r>
      <w:r w:rsidR="00B35DDA">
        <w:t>available to accomplish hazard mitigation</w:t>
      </w:r>
      <w:r w:rsidR="00B35DDA">
        <w:rPr>
          <w:spacing w:val="-10"/>
        </w:rPr>
        <w:t xml:space="preserve"> </w:t>
      </w:r>
      <w:r w:rsidR="00B35DDA">
        <w:t>of each</w:t>
      </w:r>
      <w:r w:rsidR="00B35DDA">
        <w:rPr>
          <w:spacing w:val="-1"/>
        </w:rPr>
        <w:t xml:space="preserve"> </w:t>
      </w:r>
      <w:r w:rsidR="00B35DDA">
        <w:t>jurisdiction.</w:t>
      </w:r>
    </w:p>
    <w:p w14:paraId="6E3AE029" w14:textId="5339A00B" w:rsidR="00B35DDA" w:rsidRDefault="00B35DDA" w:rsidP="00355950">
      <w:pPr>
        <w:pStyle w:val="BodyText"/>
        <w:spacing w:before="227" w:line="264" w:lineRule="auto"/>
        <w:ind w:firstLine="720"/>
      </w:pPr>
      <w:r>
        <w:t xml:space="preserve">The updated plan will include an assessment of the changes in development in </w:t>
      </w:r>
      <w:r w:rsidR="00B849D4">
        <w:t>hazard-</w:t>
      </w:r>
      <w:r>
        <w:t>prone areas and how the vulnerability of each jurisdiction has been affected. The updated plan will also include hazard events that have occurred and any other appropriate changes in data and analysis since the last plan was developed.</w:t>
      </w:r>
    </w:p>
    <w:p w14:paraId="16222DFF" w14:textId="77777777" w:rsidR="00B849D4" w:rsidRDefault="00B849D4" w:rsidP="00355950">
      <w:pPr>
        <w:pStyle w:val="BodyText"/>
        <w:spacing w:before="227" w:line="264" w:lineRule="auto"/>
        <w:ind w:firstLine="720"/>
      </w:pPr>
    </w:p>
    <w:p w14:paraId="197C4F2E" w14:textId="77777777" w:rsidR="00355950" w:rsidRDefault="00B35DDA" w:rsidP="00355950">
      <w:pPr>
        <w:pStyle w:val="Heading3"/>
      </w:pPr>
      <w:bookmarkStart w:id="164" w:name="Task_4.__Develop_a_Mitigation_Strategy"/>
      <w:bookmarkStart w:id="165" w:name="_Toc71786311"/>
      <w:bookmarkEnd w:id="164"/>
      <w:r w:rsidRPr="00E30BD8">
        <w:t>Task 4.</w:t>
      </w:r>
      <w:r>
        <w:t xml:space="preserve"> Develop a Mitigation Strategy</w:t>
      </w:r>
      <w:bookmarkEnd w:id="165"/>
    </w:p>
    <w:p w14:paraId="29430152" w14:textId="66EFD2F1" w:rsidR="00B35DDA" w:rsidRDefault="00B35DDA" w:rsidP="00363071">
      <w:pPr>
        <w:pStyle w:val="BodyText"/>
        <w:ind w:firstLine="360"/>
      </w:pPr>
      <w:r>
        <w:t>Each jurisdiction will participate in the development of a mitigation strategy that reflects the results of the risk assessment and includes the following:</w:t>
      </w:r>
    </w:p>
    <w:p w14:paraId="0A96783D" w14:textId="2F4F1E73" w:rsidR="00B35DDA" w:rsidRDefault="00B35DDA" w:rsidP="00355950">
      <w:pPr>
        <w:pStyle w:val="TableParagraph"/>
      </w:pPr>
      <w:r>
        <w:t>Overall goals for reducing risk in the planning</w:t>
      </w:r>
      <w:r>
        <w:rPr>
          <w:spacing w:val="-5"/>
        </w:rPr>
        <w:t xml:space="preserve"> </w:t>
      </w:r>
      <w:r>
        <w:t>area</w:t>
      </w:r>
      <w:r w:rsidR="007500C9">
        <w:t>.</w:t>
      </w:r>
    </w:p>
    <w:p w14:paraId="498F80A5" w14:textId="77777777" w:rsidR="00B35DDA" w:rsidRDefault="00B35DDA" w:rsidP="00355950">
      <w:pPr>
        <w:pStyle w:val="TableParagraph"/>
      </w:pPr>
      <w:r>
        <w:t xml:space="preserve">Specific mitigation actions and projects being considered to reduce the impacts identified in the risk assessment, with an emphasis on new </w:t>
      </w:r>
      <w:r>
        <w:rPr>
          <w:spacing w:val="-5"/>
        </w:rPr>
        <w:t xml:space="preserve">and </w:t>
      </w:r>
      <w:r>
        <w:t>existing buildings and infrastructure for each</w:t>
      </w:r>
      <w:r>
        <w:rPr>
          <w:spacing w:val="-5"/>
        </w:rPr>
        <w:t xml:space="preserve"> </w:t>
      </w:r>
      <w:r>
        <w:t>jurisdiction.</w:t>
      </w:r>
    </w:p>
    <w:p w14:paraId="21471488" w14:textId="4C85F207" w:rsidR="00B35DDA" w:rsidRDefault="00355950" w:rsidP="00355950">
      <w:pPr>
        <w:pStyle w:val="TableParagraph"/>
      </w:pPr>
      <w:r>
        <w:t>D</w:t>
      </w:r>
      <w:r w:rsidR="00B35DDA">
        <w:t>escription of each jurisdiction’s participation in the NFIP</w:t>
      </w:r>
      <w:r w:rsidR="00B35DDA">
        <w:rPr>
          <w:spacing w:val="-21"/>
        </w:rPr>
        <w:t xml:space="preserve"> </w:t>
      </w:r>
      <w:r w:rsidR="00B35DDA">
        <w:t>and continued compliance with NFIP requirements, as</w:t>
      </w:r>
      <w:r w:rsidR="00B35DDA">
        <w:rPr>
          <w:spacing w:val="-6"/>
        </w:rPr>
        <w:t xml:space="preserve"> </w:t>
      </w:r>
      <w:r w:rsidR="00B35DDA">
        <w:t>appropriate.</w:t>
      </w:r>
    </w:p>
    <w:p w14:paraId="3EEB7009" w14:textId="38C5FF38" w:rsidR="00B35DDA" w:rsidRDefault="00355950" w:rsidP="00355950">
      <w:pPr>
        <w:pStyle w:val="TableParagraph"/>
      </w:pPr>
      <w:r>
        <w:t>D</w:t>
      </w:r>
      <w:r w:rsidR="00B35DDA">
        <w:t>escription of how the mitigation actions identified will be</w:t>
      </w:r>
      <w:r w:rsidR="00B35DDA">
        <w:rPr>
          <w:spacing w:val="-14"/>
        </w:rPr>
        <w:t xml:space="preserve"> </w:t>
      </w:r>
      <w:r w:rsidR="00B35DDA">
        <w:t xml:space="preserve">prioritized, </w:t>
      </w:r>
      <w:proofErr w:type="gramStart"/>
      <w:r w:rsidR="00B35DDA">
        <w:t>implemented</w:t>
      </w:r>
      <w:proofErr w:type="gramEnd"/>
      <w:r w:rsidR="003C1B3B">
        <w:t xml:space="preserve"> </w:t>
      </w:r>
      <w:r w:rsidR="00B35DDA">
        <w:t>and administered by each</w:t>
      </w:r>
      <w:r w:rsidR="00B35DDA">
        <w:rPr>
          <w:spacing w:val="-6"/>
        </w:rPr>
        <w:t xml:space="preserve"> </w:t>
      </w:r>
      <w:r w:rsidR="00B35DDA">
        <w:t>jurisdiction.</w:t>
      </w:r>
    </w:p>
    <w:p w14:paraId="6935DFCF" w14:textId="77777777" w:rsidR="00B35DDA" w:rsidRDefault="00B35DDA" w:rsidP="00355950">
      <w:pPr>
        <w:pStyle w:val="TableParagraph"/>
      </w:pPr>
      <w:r>
        <w:t>A process for how the mitigation strategy will be implemented into</w:t>
      </w:r>
      <w:r>
        <w:rPr>
          <w:spacing w:val="-13"/>
        </w:rPr>
        <w:t xml:space="preserve"> </w:t>
      </w:r>
      <w:r>
        <w:t>other planning mechanisms in each</w:t>
      </w:r>
      <w:r>
        <w:rPr>
          <w:spacing w:val="-4"/>
        </w:rPr>
        <w:t xml:space="preserve"> </w:t>
      </w:r>
      <w:r>
        <w:t>jurisdiction.</w:t>
      </w:r>
    </w:p>
    <w:p w14:paraId="52D80089" w14:textId="61BDC5CB" w:rsidR="00B35DDA" w:rsidRDefault="00B35DDA" w:rsidP="00355950">
      <w:pPr>
        <w:pStyle w:val="BodyText"/>
        <w:spacing w:before="225" w:line="264" w:lineRule="auto"/>
        <w:ind w:right="202" w:firstLine="720"/>
      </w:pPr>
      <w:r>
        <w:t xml:space="preserve">The updated plan will include an evaluation of the status of the hazard mitigation actions in the previous plan and </w:t>
      </w:r>
      <w:r w:rsidR="00443961">
        <w:t xml:space="preserve">describe </w:t>
      </w:r>
      <w:r>
        <w:t>the progress made in achieving goals and implementing actions. The planning team will revise the plan’s priorities to reflect current conditions. The updated plan will describe how each jurisdiction incorporated the mitigation plan into other planning mechanisms as a demonstration of progress.</w:t>
      </w:r>
    </w:p>
    <w:p w14:paraId="439956AB" w14:textId="77777777" w:rsidR="00B35DDA" w:rsidRDefault="00B35DDA" w:rsidP="00B35DDA">
      <w:pPr>
        <w:pStyle w:val="BodyText"/>
        <w:spacing w:before="1"/>
      </w:pPr>
    </w:p>
    <w:p w14:paraId="6C9EC239" w14:textId="1E79AEE7" w:rsidR="00B35DDA" w:rsidRDefault="00B35DDA" w:rsidP="00355950">
      <w:pPr>
        <w:pStyle w:val="Heading3"/>
      </w:pPr>
      <w:bookmarkStart w:id="166" w:name="Task_5.__Submit_and_Adopt_the_Plan"/>
      <w:bookmarkStart w:id="167" w:name="_Toc71786312"/>
      <w:bookmarkEnd w:id="166"/>
      <w:r w:rsidRPr="00E30BD8">
        <w:t>Task 5.</w:t>
      </w:r>
      <w:r w:rsidR="0017530E">
        <w:t xml:space="preserve"> </w:t>
      </w:r>
      <w:r>
        <w:t>Submit and Adopt the</w:t>
      </w:r>
      <w:r>
        <w:rPr>
          <w:spacing w:val="-8"/>
        </w:rPr>
        <w:t xml:space="preserve"> </w:t>
      </w:r>
      <w:r>
        <w:t>Plan</w:t>
      </w:r>
      <w:bookmarkEnd w:id="167"/>
    </w:p>
    <w:p w14:paraId="5E7C461E" w14:textId="23217D50" w:rsidR="00B35DDA" w:rsidRDefault="00B35DDA" w:rsidP="00355950">
      <w:pPr>
        <w:pStyle w:val="BodyText"/>
        <w:spacing w:line="264" w:lineRule="auto"/>
        <w:ind w:right="192" w:firstLine="720"/>
      </w:pPr>
      <w:r>
        <w:t>The [</w:t>
      </w:r>
      <w:r>
        <w:rPr>
          <w:u w:val="single"/>
        </w:rPr>
        <w:t>insert lead agency</w:t>
      </w:r>
      <w:r>
        <w:t>] will submit the final draft plan in digital copy and the</w:t>
      </w:r>
      <w:r>
        <w:rPr>
          <w:spacing w:val="-17"/>
        </w:rPr>
        <w:t xml:space="preserve"> </w:t>
      </w:r>
      <w:r>
        <w:t xml:space="preserve">FEMA Local Mitigation Plan Review Tool completed with page numbers of required elements to the </w:t>
      </w:r>
      <w:r>
        <w:rPr>
          <w:u w:val="single"/>
        </w:rPr>
        <w:t xml:space="preserve">[insert name of </w:t>
      </w:r>
      <w:r w:rsidR="000C69E8">
        <w:rPr>
          <w:u w:val="single"/>
        </w:rPr>
        <w:t xml:space="preserve">state </w:t>
      </w:r>
      <w:r>
        <w:rPr>
          <w:u w:val="single"/>
        </w:rPr>
        <w:t>agency]</w:t>
      </w:r>
      <w:r>
        <w:t xml:space="preserve"> for initial review. If available, the subapplication also should include a copy of the crosswalk or Local Mitigation Plan Review Tool from the FEMA approval of the previous plan. The subapplicant will provide the </w:t>
      </w:r>
      <w:r w:rsidR="000C69E8">
        <w:t>s</w:t>
      </w:r>
      <w:r>
        <w:t xml:space="preserve">tate with a list of mitigation capabilities and actions as directed for inclusion in the </w:t>
      </w:r>
      <w:r w:rsidR="000C69E8">
        <w:t xml:space="preserve">state </w:t>
      </w:r>
      <w:r>
        <w:t>HMP</w:t>
      </w:r>
      <w:r>
        <w:rPr>
          <w:spacing w:val="-3"/>
        </w:rPr>
        <w:t xml:space="preserve"> </w:t>
      </w:r>
      <w:r>
        <w:t>database.</w:t>
      </w:r>
    </w:p>
    <w:p w14:paraId="2E0623FA" w14:textId="18BE938C" w:rsidR="00B35DDA" w:rsidRDefault="00B35DDA" w:rsidP="00355950">
      <w:pPr>
        <w:pStyle w:val="BodyText"/>
        <w:spacing w:line="264" w:lineRule="auto"/>
        <w:ind w:right="202" w:firstLine="720"/>
      </w:pPr>
      <w:r>
        <w:t xml:space="preserve">The </w:t>
      </w:r>
      <w:r w:rsidR="000C69E8">
        <w:t xml:space="preserve">state </w:t>
      </w:r>
      <w:r>
        <w:t xml:space="preserve">will forward the plan to FEMA Region VIII for review and conditional approval pending local adoption. Revisions to the plan will be made as required by the </w:t>
      </w:r>
      <w:r w:rsidR="000C69E8">
        <w:t xml:space="preserve">state </w:t>
      </w:r>
      <w:r>
        <w:t>and FEMA. After this review is completed and pending approval given, the plan will be formally adopted by the [</w:t>
      </w:r>
      <w:r>
        <w:rPr>
          <w:u w:val="single"/>
        </w:rPr>
        <w:t>insert name of decision-making body(s) of each</w:t>
      </w:r>
      <w:r>
        <w:t xml:space="preserve"> </w:t>
      </w:r>
      <w:r>
        <w:rPr>
          <w:u w:val="single"/>
        </w:rPr>
        <w:t>jurisdiction</w:t>
      </w:r>
      <w:r>
        <w:t xml:space="preserve">]. Resolutions of adoption will be provided to the </w:t>
      </w:r>
      <w:r w:rsidR="000C69E8">
        <w:t xml:space="preserve">state </w:t>
      </w:r>
      <w:r>
        <w:t>and FEMA for final plan approval.</w:t>
      </w:r>
    </w:p>
    <w:p w14:paraId="3C9F0A22" w14:textId="77777777" w:rsidR="00B35DDA" w:rsidRDefault="00B35DDA" w:rsidP="00B35DDA">
      <w:pPr>
        <w:pStyle w:val="BodyText"/>
        <w:spacing w:before="1"/>
        <w:rPr>
          <w:sz w:val="26"/>
        </w:rPr>
      </w:pPr>
    </w:p>
    <w:p w14:paraId="3C548BCD" w14:textId="7F46A78C" w:rsidR="00B35DDA" w:rsidRDefault="000C69E8" w:rsidP="00355950">
      <w:pPr>
        <w:pStyle w:val="Heading3"/>
      </w:pPr>
      <w:r>
        <w:lastRenderedPageBreak/>
        <w:t>Attachments</w:t>
      </w:r>
    </w:p>
    <w:p w14:paraId="6C65C097" w14:textId="77777777" w:rsidR="00B35DDA" w:rsidRDefault="00B35DDA" w:rsidP="00363071">
      <w:pPr>
        <w:pStyle w:val="BodyText"/>
        <w:keepNext/>
        <w:spacing w:before="72"/>
        <w:ind w:right="144" w:firstLine="360"/>
      </w:pPr>
      <w:r>
        <w:t>Attachments for a Planning HMGP Grant may include (not inclusive):</w:t>
      </w:r>
    </w:p>
    <w:p w14:paraId="169A51DA" w14:textId="77777777" w:rsidR="00B35DDA" w:rsidRDefault="00B35DDA" w:rsidP="00355950">
      <w:pPr>
        <w:pStyle w:val="TableParagraph"/>
      </w:pPr>
      <w:r>
        <w:t>County floodplain maps.</w:t>
      </w:r>
    </w:p>
    <w:p w14:paraId="3942C860" w14:textId="77777777" w:rsidR="00B35DDA" w:rsidRDefault="00B35DDA" w:rsidP="00355950">
      <w:pPr>
        <w:pStyle w:val="TableParagraph"/>
      </w:pPr>
      <w:r>
        <w:t>Geographical map with jurisdiction boundaries marked.</w:t>
      </w:r>
    </w:p>
    <w:p w14:paraId="520DDCD9" w14:textId="77777777" w:rsidR="00B35DDA" w:rsidRDefault="00B35DDA" w:rsidP="00355950">
      <w:pPr>
        <w:pStyle w:val="TableParagraph"/>
      </w:pPr>
      <w:r>
        <w:t>Risk factors page from previous plan.</w:t>
      </w:r>
    </w:p>
    <w:p w14:paraId="78DE3FBA" w14:textId="77777777" w:rsidR="00B35DDA" w:rsidRDefault="00B35DDA" w:rsidP="00355950">
      <w:pPr>
        <w:pStyle w:val="TableParagraph"/>
      </w:pPr>
      <w:r>
        <w:t>Jurisdiction information.</w:t>
      </w:r>
    </w:p>
    <w:p w14:paraId="013FCD0B" w14:textId="77777777" w:rsidR="00B35DDA" w:rsidRDefault="00B35DDA" w:rsidP="00355950">
      <w:pPr>
        <w:pStyle w:val="TableParagraph"/>
      </w:pPr>
      <w:r>
        <w:t>Matrixes (these or other created ones).</w:t>
      </w:r>
    </w:p>
    <w:p w14:paraId="07A9C5E3" w14:textId="000E1100" w:rsidR="00B35DDA" w:rsidRDefault="00B35DDA" w:rsidP="00355950">
      <w:pPr>
        <w:pStyle w:val="TableParagraph"/>
      </w:pPr>
      <w:r>
        <w:t>Other documentation</w:t>
      </w:r>
      <w:r w:rsidR="000C69E8">
        <w:t>,</w:t>
      </w:r>
      <w:r>
        <w:t xml:space="preserve"> such as a letter on county letterhead that each jurisdiction has signed </w:t>
      </w:r>
      <w:r w:rsidR="000C69E8">
        <w:t xml:space="preserve">stating </w:t>
      </w:r>
      <w:r>
        <w:t>they will participate fully in the planning process (this will make a stronger application).</w:t>
      </w:r>
    </w:p>
    <w:p w14:paraId="1719535C" w14:textId="77777777" w:rsidR="00B35DDA" w:rsidRDefault="00B35DDA" w:rsidP="00B35DDA">
      <w:pPr>
        <w:pStyle w:val="BodyText"/>
        <w:spacing w:before="6"/>
        <w:rPr>
          <w:sz w:val="26"/>
        </w:rPr>
      </w:pPr>
    </w:p>
    <w:p w14:paraId="419FB0BF" w14:textId="27E86199" w:rsidR="00B35DDA" w:rsidRDefault="00B35DDA" w:rsidP="00355950">
      <w:pPr>
        <w:pStyle w:val="Heading3"/>
      </w:pPr>
      <w:bookmarkStart w:id="168" w:name="H._Period_of_Performance_(POP):"/>
      <w:bookmarkStart w:id="169" w:name="_bookmark15"/>
      <w:bookmarkStart w:id="170" w:name="_Toc71786314"/>
      <w:bookmarkEnd w:id="168"/>
      <w:bookmarkEnd w:id="169"/>
      <w:r>
        <w:t>Project/Plan Period of Performance (POP)</w:t>
      </w:r>
      <w:bookmarkEnd w:id="170"/>
    </w:p>
    <w:p w14:paraId="5EF2FAAB" w14:textId="77777777" w:rsidR="00B35DDA" w:rsidRDefault="00B35DDA" w:rsidP="00355950">
      <w:pPr>
        <w:pStyle w:val="BodyText"/>
        <w:spacing w:line="264" w:lineRule="auto"/>
        <w:ind w:right="175" w:firstLine="720"/>
      </w:pPr>
      <w:r>
        <w:t>The amount of time necessary to undertake and complete the applicant’s proposal should be documented in terms of months necessary to complete the project. While it is not necessary to outline every step the applicant will take, key activities should be assigned an expected completion period in order to monitor the progress of the project.</w:t>
      </w:r>
    </w:p>
    <w:p w14:paraId="27F7BA4F" w14:textId="411A65D0" w:rsidR="00B35DDA" w:rsidRDefault="00B35DDA" w:rsidP="00355950">
      <w:pPr>
        <w:pStyle w:val="BodyText"/>
        <w:spacing w:line="264" w:lineRule="auto"/>
        <w:ind w:right="314" w:firstLine="720"/>
      </w:pPr>
      <w:r>
        <w:t xml:space="preserve">From time of project approval, there are three timelines that may be appropriate, depending on whether </w:t>
      </w:r>
      <w:r w:rsidR="005459E2">
        <w:t xml:space="preserve">the </w:t>
      </w:r>
      <w:r>
        <w:t xml:space="preserve">plan is an update or a brand-new plan. Justification for any of the proposed timelines will be required with the subapplication. There are additional tasks listed in the sample schedules not included in the </w:t>
      </w:r>
      <w:r w:rsidR="00E774A2">
        <w:t xml:space="preserve">plan development </w:t>
      </w:r>
      <w:r>
        <w:t>section.</w:t>
      </w:r>
    </w:p>
    <w:p w14:paraId="29293883" w14:textId="2C1F05F5" w:rsidR="00B35DDA" w:rsidRDefault="00B35DDA" w:rsidP="00363071">
      <w:pPr>
        <w:pStyle w:val="BodyText"/>
        <w:spacing w:line="264" w:lineRule="auto"/>
        <w:ind w:right="181" w:firstLine="720"/>
      </w:pPr>
      <w:r>
        <w:t>Subapplications should include a work schedule for all project tasks identified in the SOW. There will be three</w:t>
      </w:r>
      <w:r w:rsidR="00E774A2">
        <w:t xml:space="preserve"> </w:t>
      </w:r>
      <w:r>
        <w:t xml:space="preserve">months at the beginning and end of the POP to account for </w:t>
      </w:r>
      <w:r w:rsidR="00E774A2">
        <w:t>state</w:t>
      </w:r>
      <w:r>
        <w:t>/FEMA contracting and approval, as well as compliance and review closeout.</w:t>
      </w:r>
    </w:p>
    <w:p w14:paraId="4F627A53" w14:textId="4CED3EE5" w:rsidR="00B35DDA" w:rsidRDefault="00B35DDA" w:rsidP="00355950">
      <w:pPr>
        <w:pStyle w:val="BodyText"/>
        <w:spacing w:line="264" w:lineRule="auto"/>
        <w:ind w:right="168" w:firstLine="720"/>
      </w:pPr>
      <w:r>
        <w:t xml:space="preserve">The schedule should identify timeframes for accomplishing significant milestones. For planning subapplications, it is critical that the work schedule allow sufficient time for </w:t>
      </w:r>
      <w:r w:rsidR="000336BF">
        <w:t xml:space="preserve">state </w:t>
      </w:r>
      <w:r>
        <w:t>and FEMA reviews; preparation of required revisions, if needed; formal adoption by the jurisdiction(s); and FEMA approval.</w:t>
      </w:r>
    </w:p>
    <w:p w14:paraId="2722FC24" w14:textId="4BF8D0F1" w:rsidR="00355950" w:rsidRDefault="00B35DDA" w:rsidP="00355950">
      <w:pPr>
        <w:pStyle w:val="BodyText"/>
        <w:spacing w:line="264" w:lineRule="auto"/>
        <w:ind w:right="235" w:firstLine="720"/>
      </w:pPr>
      <w:r>
        <w:t xml:space="preserve">The following tables are examples of </w:t>
      </w:r>
      <w:r w:rsidR="000674BC">
        <w:t>nine</w:t>
      </w:r>
      <w:r w:rsidR="000336BF">
        <w:t>-</w:t>
      </w:r>
      <w:r>
        <w:t>, 12</w:t>
      </w:r>
      <w:r w:rsidR="000336BF">
        <w:t xml:space="preserve">- </w:t>
      </w:r>
      <w:r>
        <w:t>and 15-month POPs. The tasks included are broken down further than what is necessary for the cost/budget in the sub</w:t>
      </w:r>
      <w:r w:rsidRPr="009A6132">
        <w:t>application</w:t>
      </w:r>
      <w:r>
        <w:t xml:space="preserve"> but may help with budget development. The tasks listed can be compressed into four categories</w:t>
      </w:r>
      <w:r w:rsidR="00D4583E">
        <w:t xml:space="preserve">: </w:t>
      </w:r>
      <w:r w:rsidR="000674BC">
        <w:t>m</w:t>
      </w:r>
      <w:r>
        <w:t xml:space="preserve">anagement costs/meetings; </w:t>
      </w:r>
      <w:r w:rsidR="000674BC">
        <w:t xml:space="preserve">data </w:t>
      </w:r>
      <w:r>
        <w:t xml:space="preserve">gathering/mapping; </w:t>
      </w:r>
      <w:r w:rsidR="000674BC">
        <w:t xml:space="preserve">hazard </w:t>
      </w:r>
      <w:r>
        <w:t xml:space="preserve">and </w:t>
      </w:r>
      <w:r w:rsidR="000674BC">
        <w:t>risk assessment</w:t>
      </w:r>
      <w:r>
        <w:t xml:space="preserve">; and </w:t>
      </w:r>
      <w:r w:rsidR="000674BC">
        <w:t xml:space="preserve">plan </w:t>
      </w:r>
      <w:r>
        <w:t>writing and editing.</w:t>
      </w:r>
    </w:p>
    <w:p w14:paraId="1740F0E5" w14:textId="77777777" w:rsidR="00355950" w:rsidRPr="00355950" w:rsidRDefault="00355950" w:rsidP="00355950">
      <w:pPr>
        <w:pStyle w:val="BodyText"/>
        <w:spacing w:line="264" w:lineRule="auto"/>
        <w:ind w:right="235" w:firstLine="720"/>
      </w:pPr>
    </w:p>
    <w:p w14:paraId="70A1AAC8" w14:textId="77777777" w:rsidR="00355950" w:rsidRDefault="00355950" w:rsidP="00355950">
      <w:pPr>
        <w:spacing w:before="79" w:line="360" w:lineRule="auto"/>
        <w:ind w:left="220" w:right="163"/>
        <w:jc w:val="center"/>
        <w:rPr>
          <w:b/>
          <w:i/>
          <w:sz w:val="16"/>
        </w:rPr>
      </w:pPr>
    </w:p>
    <w:p w14:paraId="7C841925" w14:textId="77777777" w:rsidR="00B35DDA" w:rsidRDefault="00B35DDA" w:rsidP="00E30BD8">
      <w:pPr>
        <w:spacing w:line="264" w:lineRule="auto"/>
      </w:pPr>
    </w:p>
    <w:p w14:paraId="72C5885D" w14:textId="4808A380" w:rsidR="00B35DDA" w:rsidRPr="00EC735F" w:rsidRDefault="00355950" w:rsidP="00355950">
      <w:pPr>
        <w:pStyle w:val="Heading3"/>
      </w:pPr>
      <w:r>
        <w:lastRenderedPageBreak/>
        <w:t xml:space="preserve"> </w:t>
      </w:r>
      <w:bookmarkStart w:id="171" w:name="_Toc71786315"/>
      <w:r w:rsidR="00B35DDA" w:rsidRPr="00EC735F">
        <w:t>Sample Timeline</w:t>
      </w:r>
      <w:r>
        <w:t xml:space="preserve"> 9 Month POP</w:t>
      </w:r>
      <w:bookmarkEnd w:id="171"/>
    </w:p>
    <w:p w14:paraId="1F0D5598" w14:textId="77777777" w:rsidR="00B35DDA" w:rsidRDefault="00B35DDA" w:rsidP="00B35DDA">
      <w:pPr>
        <w:pStyle w:val="BodyText"/>
        <w:spacing w:before="1"/>
        <w:rPr>
          <w:sz w:val="21"/>
        </w:rPr>
      </w:pPr>
      <w:r>
        <w:rPr>
          <w:noProof/>
        </w:rPr>
        <w:drawing>
          <wp:inline distT="0" distB="0" distL="0" distR="0" wp14:anchorId="1EDF5EBC" wp14:editId="7A420CF6">
            <wp:extent cx="6184900" cy="4014470"/>
            <wp:effectExtent l="0" t="0" r="6350" b="508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84900" cy="4014470"/>
                    </a:xfrm>
                    <a:prstGeom prst="rect">
                      <a:avLst/>
                    </a:prstGeom>
                  </pic:spPr>
                </pic:pic>
              </a:graphicData>
            </a:graphic>
          </wp:inline>
        </w:drawing>
      </w:r>
    </w:p>
    <w:p w14:paraId="5D995ACB" w14:textId="29094BF7" w:rsidR="00B35DDA" w:rsidRDefault="00355950" w:rsidP="00355950">
      <w:pPr>
        <w:pStyle w:val="Heading3"/>
      </w:pPr>
      <w:r>
        <w:t xml:space="preserve"> </w:t>
      </w:r>
      <w:bookmarkStart w:id="172" w:name="_Toc71786316"/>
      <w:r>
        <w:t>Sample Timeline 12 Month POP</w:t>
      </w:r>
      <w:bookmarkEnd w:id="172"/>
    </w:p>
    <w:p w14:paraId="5F3D0EE3" w14:textId="77777777" w:rsidR="00B35DDA" w:rsidRDefault="00B35DDA" w:rsidP="00B35DDA">
      <w:pPr>
        <w:pStyle w:val="BodyText"/>
        <w:spacing w:before="1"/>
        <w:rPr>
          <w:sz w:val="21"/>
        </w:rPr>
      </w:pPr>
      <w:r>
        <w:rPr>
          <w:noProof/>
        </w:rPr>
        <w:drawing>
          <wp:inline distT="0" distB="0" distL="0" distR="0" wp14:anchorId="52F8422F" wp14:editId="190FF8FE">
            <wp:extent cx="6184900" cy="3098165"/>
            <wp:effectExtent l="0" t="0" r="6350" b="6985"/>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84900" cy="3098165"/>
                    </a:xfrm>
                    <a:prstGeom prst="rect">
                      <a:avLst/>
                    </a:prstGeom>
                  </pic:spPr>
                </pic:pic>
              </a:graphicData>
            </a:graphic>
          </wp:inline>
        </w:drawing>
      </w:r>
    </w:p>
    <w:p w14:paraId="6B14B972" w14:textId="154AB65A" w:rsidR="00355950" w:rsidRDefault="00355950" w:rsidP="00355950">
      <w:pPr>
        <w:pStyle w:val="Heading3"/>
      </w:pPr>
      <w:r>
        <w:lastRenderedPageBreak/>
        <w:t xml:space="preserve"> </w:t>
      </w:r>
      <w:bookmarkStart w:id="173" w:name="_Toc71786317"/>
      <w:r>
        <w:t>Sample Timeline 15 Month POP</w:t>
      </w:r>
      <w:bookmarkEnd w:id="173"/>
    </w:p>
    <w:p w14:paraId="03C429A3" w14:textId="013FD941" w:rsidR="00355950" w:rsidRDefault="00B35DDA" w:rsidP="00E30BD8">
      <w:pPr>
        <w:pStyle w:val="BodyText"/>
        <w:spacing w:before="1"/>
      </w:pPr>
      <w:r>
        <w:rPr>
          <w:noProof/>
        </w:rPr>
        <w:drawing>
          <wp:inline distT="0" distB="0" distL="0" distR="0" wp14:anchorId="14CFDBAD" wp14:editId="052B468E">
            <wp:extent cx="6184900" cy="2592705"/>
            <wp:effectExtent l="0" t="0" r="635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4900" cy="2592705"/>
                    </a:xfrm>
                    <a:prstGeom prst="rect">
                      <a:avLst/>
                    </a:prstGeom>
                  </pic:spPr>
                </pic:pic>
              </a:graphicData>
            </a:graphic>
          </wp:inline>
        </w:drawing>
      </w:r>
    </w:p>
    <w:p w14:paraId="097E3AB4" w14:textId="77777777" w:rsidR="00355950" w:rsidRPr="00355950" w:rsidRDefault="00355950" w:rsidP="00E30BD8">
      <w:pPr>
        <w:pStyle w:val="BodyText"/>
        <w:spacing w:before="1"/>
      </w:pPr>
    </w:p>
    <w:p w14:paraId="759E8ED5" w14:textId="19C65EF6" w:rsidR="00355950" w:rsidRPr="00DA0BF0" w:rsidRDefault="00355950" w:rsidP="003134A2">
      <w:pPr>
        <w:pStyle w:val="Heading3"/>
        <w:numPr>
          <w:ilvl w:val="2"/>
          <w:numId w:val="7"/>
        </w:numPr>
      </w:pPr>
      <w:bookmarkStart w:id="174" w:name="_Toc71786318"/>
      <w:r w:rsidRPr="00DA0BF0">
        <w:t>Completing the HMGP</w:t>
      </w:r>
      <w:r w:rsidRPr="00355950">
        <w:rPr>
          <w:spacing w:val="-4"/>
        </w:rPr>
        <w:t xml:space="preserve"> </w:t>
      </w:r>
      <w:r w:rsidRPr="00DA0BF0">
        <w:t>Application</w:t>
      </w:r>
      <w:bookmarkEnd w:id="174"/>
    </w:p>
    <w:p w14:paraId="5EDA7298" w14:textId="5308FCD8" w:rsidR="00355950" w:rsidRDefault="00355950" w:rsidP="00355950">
      <w:pPr>
        <w:pStyle w:val="BodyText"/>
        <w:ind w:right="288" w:firstLine="720"/>
      </w:pPr>
      <w:r>
        <w:t xml:space="preserve">The final step for this phase is to complete the HMGP application. The </w:t>
      </w:r>
      <w:r w:rsidR="00C339FB">
        <w:t>a</w:t>
      </w:r>
      <w:r w:rsidR="00C339FB" w:rsidRPr="009A6132">
        <w:t>pplicant</w:t>
      </w:r>
      <w:r w:rsidRPr="009A6132">
        <w:t>/</w:t>
      </w:r>
      <w:r w:rsidR="00C339FB">
        <w:t>s</w:t>
      </w:r>
      <w:r w:rsidR="00C339FB" w:rsidRPr="009A6132">
        <w:t xml:space="preserve">tate </w:t>
      </w:r>
      <w:r>
        <w:t>will provide the format for the sub</w:t>
      </w:r>
      <w:r w:rsidRPr="009A6132">
        <w:t>application</w:t>
      </w:r>
      <w:r>
        <w:t xml:space="preserve"> and will also provide federal and state assurance documents required at the time of submission.</w:t>
      </w:r>
    </w:p>
    <w:p w14:paraId="37E8B618" w14:textId="340C1359" w:rsidR="00355950" w:rsidRDefault="00355950" w:rsidP="00355950">
      <w:pPr>
        <w:pStyle w:val="BodyText"/>
        <w:ind w:right="288" w:firstLine="720"/>
      </w:pPr>
      <w:r>
        <w:t>The sub</w:t>
      </w:r>
      <w:r w:rsidRPr="009A6132">
        <w:t>applicant</w:t>
      </w:r>
      <w:r>
        <w:t xml:space="preserve"> should pay particular attention to the deadline established by the </w:t>
      </w:r>
      <w:r w:rsidR="00C339FB">
        <w:t>a</w:t>
      </w:r>
      <w:r w:rsidR="00C339FB" w:rsidRPr="009A6132">
        <w:t>pplicant</w:t>
      </w:r>
      <w:r w:rsidRPr="009A6132">
        <w:t>/</w:t>
      </w:r>
      <w:r w:rsidR="00C339FB">
        <w:t>s</w:t>
      </w:r>
      <w:r w:rsidR="00C339FB" w:rsidRPr="009A6132">
        <w:t xml:space="preserve">tate </w:t>
      </w:r>
      <w:r>
        <w:t>for submission of the HMGP application. At the time of submission to FEMA, the sub</w:t>
      </w:r>
      <w:r w:rsidRPr="009A6132">
        <w:t>application</w:t>
      </w:r>
      <w:r>
        <w:t xml:space="preserve"> will be </w:t>
      </w:r>
      <w:r w:rsidRPr="00DC4C93">
        <w:t>designated a unique identification number.</w:t>
      </w:r>
    </w:p>
    <w:p w14:paraId="1C44FB1A" w14:textId="4D3C4384" w:rsidR="00355950" w:rsidRDefault="00355950" w:rsidP="00355950">
      <w:pPr>
        <w:pStyle w:val="BodyText"/>
        <w:ind w:right="288" w:firstLine="720"/>
      </w:pPr>
      <w:r>
        <w:br w:type="page"/>
      </w:r>
    </w:p>
    <w:p w14:paraId="1BF6F7D2" w14:textId="77777777" w:rsidR="00355950" w:rsidRPr="00355950" w:rsidRDefault="00355950" w:rsidP="00355950">
      <w:pPr>
        <w:pStyle w:val="BodyText"/>
        <w:ind w:right="288" w:firstLine="720"/>
      </w:pPr>
    </w:p>
    <w:p w14:paraId="043FAB3C" w14:textId="312C0E5C" w:rsidR="00B35DDA" w:rsidRPr="00355950" w:rsidRDefault="00E30BD8" w:rsidP="00355950">
      <w:pPr>
        <w:pStyle w:val="Heading2"/>
        <w:rPr>
          <w:sz w:val="28"/>
          <w:szCs w:val="28"/>
        </w:rPr>
      </w:pPr>
      <w:bookmarkStart w:id="175" w:name="_Toc71786319"/>
      <w:r w:rsidRPr="00355950">
        <w:rPr>
          <w:sz w:val="28"/>
          <w:szCs w:val="28"/>
        </w:rPr>
        <w:t>Example Advance Assistance Pre-Application/Letter of Intent</w:t>
      </w:r>
      <w:bookmarkEnd w:id="175"/>
    </w:p>
    <w:p w14:paraId="57EFAD93" w14:textId="15EAF9A7" w:rsidR="00B35DDA" w:rsidRPr="00DD3156" w:rsidRDefault="00B35DDA" w:rsidP="00B35DDA">
      <w:pPr>
        <w:shd w:val="clear" w:color="auto" w:fill="365F91" w:themeFill="accent1" w:themeFillShade="BF"/>
        <w:rPr>
          <w:rStyle w:val="BookTitle"/>
          <w:rFonts w:ascii="Arial" w:hAnsi="Arial" w:cs="Arial"/>
        </w:rPr>
      </w:pPr>
      <w:r>
        <w:rPr>
          <w:rFonts w:ascii="Arial" w:hAnsi="Arial" w:cs="Arial"/>
          <w:b/>
          <w:smallCaps/>
          <w:color w:val="FFFFFF" w:themeColor="background1"/>
          <w:sz w:val="40"/>
          <w:szCs w:val="40"/>
        </w:rPr>
        <w:t xml:space="preserve">Advance Assistance </w:t>
      </w:r>
      <w:r w:rsidR="00E13DF4">
        <w:rPr>
          <w:rFonts w:ascii="Arial" w:hAnsi="Arial" w:cs="Arial"/>
          <w:b/>
          <w:smallCaps/>
          <w:color w:val="FFFFFF" w:themeColor="background1"/>
          <w:sz w:val="40"/>
          <w:szCs w:val="40"/>
        </w:rPr>
        <w:t>LOI Example</w:t>
      </w:r>
    </w:p>
    <w:p w14:paraId="20E2D54B" w14:textId="77777777" w:rsidR="00B35DDA" w:rsidRPr="00622C8F" w:rsidRDefault="00B35DDA" w:rsidP="00B35DDA">
      <w:pPr>
        <w:rPr>
          <w:rFonts w:ascii="Arial" w:hAnsi="Arial" w:cs="Arial"/>
          <w:b/>
          <w:sz w:val="24"/>
          <w:szCs w:val="24"/>
        </w:rPr>
      </w:pPr>
    </w:p>
    <w:p w14:paraId="391D5F82" w14:textId="77777777" w:rsidR="00B35DDA" w:rsidRPr="00622C8F" w:rsidRDefault="00B35DDA" w:rsidP="003134A2">
      <w:pPr>
        <w:pStyle w:val="NoSpacing"/>
        <w:numPr>
          <w:ilvl w:val="0"/>
          <w:numId w:val="1"/>
        </w:numPr>
        <w:ind w:left="360"/>
        <w:rPr>
          <w:rFonts w:ascii="Arial" w:hAnsi="Arial" w:cs="Arial"/>
          <w:b/>
          <w:color w:val="244061" w:themeColor="accent1" w:themeShade="80"/>
          <w:sz w:val="24"/>
          <w:szCs w:val="24"/>
        </w:rPr>
      </w:pPr>
      <w:r w:rsidRPr="00622C8F">
        <w:rPr>
          <w:rFonts w:ascii="Arial" w:hAnsi="Arial" w:cs="Arial"/>
          <w:b/>
          <w:sz w:val="24"/>
          <w:szCs w:val="24"/>
        </w:rPr>
        <w:t xml:space="preserve">Subapplicant Name: </w:t>
      </w:r>
      <w:sdt>
        <w:sdtPr>
          <w:rPr>
            <w:rFonts w:ascii="Arial" w:hAnsi="Arial" w:cs="Arial"/>
            <w:color w:val="244061" w:themeColor="accent1" w:themeShade="80"/>
            <w:sz w:val="24"/>
            <w:szCs w:val="24"/>
          </w:rPr>
          <w:id w:val="2138295068"/>
          <w:placeholder>
            <w:docPart w:val="1C5432D737534D1AA72BAF689B121F06"/>
          </w:placeholder>
        </w:sdtPr>
        <w:sdtEndPr/>
        <w:sdtContent>
          <w:r>
            <w:rPr>
              <w:rFonts w:ascii="Arial" w:hAnsi="Arial" w:cs="Arial"/>
              <w:color w:val="244061" w:themeColor="accent1" w:themeShade="80"/>
              <w:sz w:val="24"/>
              <w:szCs w:val="24"/>
            </w:rPr>
            <w:t xml:space="preserve">City of </w:t>
          </w:r>
          <w:proofErr w:type="spellStart"/>
          <w:r>
            <w:rPr>
              <w:rFonts w:ascii="Arial" w:hAnsi="Arial" w:cs="Arial"/>
              <w:color w:val="244061" w:themeColor="accent1" w:themeShade="80"/>
              <w:sz w:val="24"/>
              <w:szCs w:val="24"/>
            </w:rPr>
            <w:t>Townton</w:t>
          </w:r>
          <w:proofErr w:type="spellEnd"/>
        </w:sdtContent>
      </w:sdt>
    </w:p>
    <w:p w14:paraId="36E5E015" w14:textId="77777777" w:rsidR="00B35DDA" w:rsidRPr="00622C8F" w:rsidRDefault="00B35DDA" w:rsidP="00B35DDA">
      <w:pPr>
        <w:pStyle w:val="NoSpacing"/>
        <w:rPr>
          <w:rFonts w:ascii="Arial" w:hAnsi="Arial" w:cs="Arial"/>
          <w:b/>
          <w:sz w:val="24"/>
          <w:szCs w:val="24"/>
        </w:rPr>
      </w:pPr>
    </w:p>
    <w:p w14:paraId="2BD26803" w14:textId="593E4B60" w:rsidR="00B35DDA" w:rsidRPr="00622C8F" w:rsidRDefault="00B35DDA" w:rsidP="003134A2">
      <w:pPr>
        <w:pStyle w:val="NoSpacing"/>
        <w:numPr>
          <w:ilvl w:val="0"/>
          <w:numId w:val="1"/>
        </w:numPr>
        <w:spacing w:before="240"/>
        <w:ind w:left="360"/>
        <w:rPr>
          <w:rFonts w:ascii="Arial" w:hAnsi="Arial" w:cs="Arial"/>
          <w:b/>
          <w:color w:val="244061" w:themeColor="accent1" w:themeShade="80"/>
          <w:sz w:val="24"/>
          <w:szCs w:val="24"/>
        </w:rPr>
      </w:pPr>
      <w:r>
        <w:rPr>
          <w:rFonts w:ascii="Arial" w:hAnsi="Arial" w:cs="Arial"/>
          <w:b/>
          <w:sz w:val="24"/>
          <w:szCs w:val="24"/>
        </w:rPr>
        <w:t xml:space="preserve">AA </w:t>
      </w:r>
      <w:r w:rsidRPr="00622C8F">
        <w:rPr>
          <w:rFonts w:ascii="Arial" w:hAnsi="Arial" w:cs="Arial"/>
          <w:b/>
          <w:sz w:val="24"/>
          <w:szCs w:val="24"/>
        </w:rPr>
        <w:t xml:space="preserve">Project Title: </w:t>
      </w:r>
      <w:sdt>
        <w:sdtPr>
          <w:rPr>
            <w:rFonts w:ascii="Arial" w:hAnsi="Arial" w:cs="Arial"/>
            <w:color w:val="244061" w:themeColor="accent1" w:themeShade="80"/>
            <w:sz w:val="24"/>
            <w:szCs w:val="24"/>
          </w:rPr>
          <w:id w:val="151956248"/>
          <w:placeholder>
            <w:docPart w:val="4398971268DC4C4582A477EA7626FF1A"/>
          </w:placeholder>
        </w:sdtPr>
        <w:sdtEndPr/>
        <w:sdtContent>
          <w:sdt>
            <w:sdtPr>
              <w:rPr>
                <w:rFonts w:ascii="Arial" w:hAnsi="Arial" w:cs="Arial"/>
                <w:color w:val="244061" w:themeColor="accent1" w:themeShade="80"/>
                <w:sz w:val="24"/>
                <w:szCs w:val="24"/>
              </w:rPr>
              <w:id w:val="644943280"/>
              <w:placeholder>
                <w:docPart w:val="03D909BC00CC4825B61F299DCAE96810"/>
              </w:placeholder>
            </w:sdtPr>
            <w:sdtEndPr/>
            <w:sdtContent>
              <w:sdt>
                <w:sdtPr>
                  <w:rPr>
                    <w:rFonts w:ascii="Arial" w:hAnsi="Arial" w:cs="Arial"/>
                    <w:color w:val="244061" w:themeColor="accent1" w:themeShade="80"/>
                    <w:sz w:val="24"/>
                    <w:szCs w:val="24"/>
                  </w:rPr>
                  <w:id w:val="1473945229"/>
                  <w:placeholder>
                    <w:docPart w:val="49901B3476374B3EB721ECF3BC137EBD"/>
                  </w:placeholder>
                </w:sdtPr>
                <w:sdtEndPr/>
                <w:sdtContent>
                  <w:sdt>
                    <w:sdtPr>
                      <w:rPr>
                        <w:rFonts w:ascii="Arial" w:hAnsi="Arial" w:cs="Arial"/>
                        <w:color w:val="244061" w:themeColor="accent1" w:themeShade="80"/>
                        <w:sz w:val="24"/>
                        <w:szCs w:val="24"/>
                      </w:rPr>
                      <w:id w:val="-578666905"/>
                      <w:placeholder>
                        <w:docPart w:val="E8F5B32346D64EB49C9724D9CC7B78BA"/>
                      </w:placeholder>
                    </w:sdtPr>
                    <w:sdtEndPr/>
                    <w:sdtContent>
                      <w:sdt>
                        <w:sdtPr>
                          <w:rPr>
                            <w:rFonts w:ascii="Arial" w:hAnsi="Arial" w:cs="Arial"/>
                            <w:sz w:val="24"/>
                            <w:szCs w:val="24"/>
                          </w:rPr>
                          <w:id w:val="-1467577535"/>
                          <w:placeholder>
                            <w:docPart w:val="4C23D3DD1E8B4CBB83213F74A7ADAB6C"/>
                          </w:placeholder>
                        </w:sdtPr>
                        <w:sdtEndPr>
                          <w:rPr>
                            <w:color w:val="244061" w:themeColor="accent1" w:themeShade="80"/>
                          </w:rPr>
                        </w:sdtEndPr>
                        <w:sdtContent>
                          <w:sdt>
                            <w:sdtPr>
                              <w:rPr>
                                <w:rFonts w:ascii="Arial" w:hAnsi="Arial" w:cs="Arial"/>
                                <w:color w:val="244061" w:themeColor="accent1" w:themeShade="80"/>
                                <w:sz w:val="24"/>
                                <w:szCs w:val="24"/>
                              </w:rPr>
                              <w:id w:val="1180934678"/>
                              <w:placeholder>
                                <w:docPart w:val="5DF08B2E5FDF4BD6A82CEABF618FC089"/>
                              </w:placeholder>
                            </w:sdtPr>
                            <w:sdtEndPr/>
                            <w:sdtContent>
                              <w:r w:rsidR="00180073">
                                <w:rPr>
                                  <w:rFonts w:ascii="Arial" w:hAnsi="Arial" w:cs="Arial"/>
                                  <w:color w:val="244061" w:themeColor="accent1" w:themeShade="80"/>
                                  <w:sz w:val="24"/>
                                  <w:szCs w:val="24"/>
                                </w:rPr>
                                <w:t>Defensible Space Project Development</w:t>
                              </w:r>
                            </w:sdtContent>
                          </w:sdt>
                        </w:sdtContent>
                      </w:sdt>
                    </w:sdtContent>
                  </w:sdt>
                </w:sdtContent>
              </w:sdt>
            </w:sdtContent>
          </w:sdt>
        </w:sdtContent>
      </w:sdt>
    </w:p>
    <w:p w14:paraId="41ED0186" w14:textId="77777777" w:rsidR="00B35DDA" w:rsidRPr="00622C8F" w:rsidRDefault="00B35DDA" w:rsidP="00B35DDA">
      <w:pPr>
        <w:pStyle w:val="NoSpacing"/>
        <w:rPr>
          <w:rFonts w:ascii="Arial" w:hAnsi="Arial" w:cs="Arial"/>
          <w:b/>
          <w:sz w:val="24"/>
          <w:szCs w:val="24"/>
        </w:rPr>
      </w:pPr>
    </w:p>
    <w:p w14:paraId="3C6041A1" w14:textId="77777777" w:rsidR="00B35DDA" w:rsidRPr="00622C8F" w:rsidRDefault="00B35DDA" w:rsidP="003134A2">
      <w:pPr>
        <w:pStyle w:val="NoSpacing"/>
        <w:numPr>
          <w:ilvl w:val="0"/>
          <w:numId w:val="1"/>
        </w:numPr>
        <w:spacing w:before="240"/>
        <w:ind w:left="360"/>
        <w:rPr>
          <w:rFonts w:ascii="Arial" w:hAnsi="Arial" w:cs="Arial"/>
          <w:b/>
          <w:sz w:val="24"/>
          <w:szCs w:val="24"/>
        </w:rPr>
      </w:pPr>
      <w:r w:rsidRPr="00622C8F">
        <w:rPr>
          <w:rFonts w:ascii="Arial" w:hAnsi="Arial" w:cs="Arial"/>
          <w:b/>
          <w:sz w:val="24"/>
          <w:szCs w:val="24"/>
        </w:rPr>
        <w:t xml:space="preserve">Project Type: </w:t>
      </w:r>
      <w:sdt>
        <w:sdtPr>
          <w:rPr>
            <w:rFonts w:ascii="Arial" w:hAnsi="Arial" w:cs="Arial"/>
            <w:color w:val="244061" w:themeColor="accent1" w:themeShade="80"/>
            <w:sz w:val="24"/>
            <w:szCs w:val="24"/>
          </w:rPr>
          <w:id w:val="102155737"/>
          <w:placeholder>
            <w:docPart w:val="B96E6F4F16F845E1876E6D4ADF072987"/>
          </w:placeholder>
        </w:sdtPr>
        <w:sdtEndPr>
          <w:rPr>
            <w:color w:val="0070C0"/>
          </w:rPr>
        </w:sdtEndPr>
        <w:sdtContent>
          <w:r>
            <w:rPr>
              <w:rFonts w:ascii="Arial" w:hAnsi="Arial" w:cs="Arial"/>
              <w:color w:val="244061" w:themeColor="accent1" w:themeShade="80"/>
              <w:sz w:val="24"/>
              <w:szCs w:val="24"/>
            </w:rPr>
            <w:t>Advance Assistance</w:t>
          </w:r>
        </w:sdtContent>
      </w:sdt>
    </w:p>
    <w:p w14:paraId="53C2900F" w14:textId="77777777" w:rsidR="00B35DDA" w:rsidRPr="00622C8F" w:rsidRDefault="00B35DDA" w:rsidP="00B35DDA">
      <w:pPr>
        <w:pStyle w:val="NoSpacing"/>
        <w:rPr>
          <w:rFonts w:ascii="Arial" w:hAnsi="Arial" w:cs="Arial"/>
          <w:b/>
          <w:sz w:val="24"/>
          <w:szCs w:val="24"/>
        </w:rPr>
      </w:pPr>
    </w:p>
    <w:p w14:paraId="6A1D6FBB" w14:textId="77777777" w:rsidR="00B35DDA" w:rsidRPr="00622C8F" w:rsidRDefault="00B35DDA" w:rsidP="003134A2">
      <w:pPr>
        <w:pStyle w:val="NoSpacing"/>
        <w:numPr>
          <w:ilvl w:val="0"/>
          <w:numId w:val="1"/>
        </w:numPr>
        <w:spacing w:before="240"/>
        <w:ind w:left="360"/>
        <w:rPr>
          <w:rFonts w:ascii="Arial" w:hAnsi="Arial" w:cs="Arial"/>
          <w:b/>
          <w:color w:val="244061" w:themeColor="accent1" w:themeShade="80"/>
          <w:sz w:val="24"/>
          <w:szCs w:val="24"/>
        </w:rPr>
      </w:pPr>
      <w:r w:rsidRPr="00622C8F">
        <w:rPr>
          <w:rFonts w:ascii="Arial" w:hAnsi="Arial" w:cs="Arial"/>
          <w:b/>
          <w:sz w:val="24"/>
          <w:szCs w:val="24"/>
        </w:rPr>
        <w:t xml:space="preserve">Project Cost Estimate: </w:t>
      </w:r>
      <w:sdt>
        <w:sdtPr>
          <w:rPr>
            <w:rFonts w:ascii="Arial" w:hAnsi="Arial" w:cs="Arial"/>
            <w:color w:val="244061" w:themeColor="accent1" w:themeShade="80"/>
            <w:sz w:val="24"/>
            <w:szCs w:val="24"/>
          </w:rPr>
          <w:id w:val="-896659048"/>
          <w:placeholder>
            <w:docPart w:val="A4EF0E2B19ED46C48FD5327768B33F92"/>
          </w:placeholder>
        </w:sdtPr>
        <w:sdtEndPr/>
        <w:sdtContent>
          <w:r>
            <w:rPr>
              <w:rFonts w:ascii="Arial" w:hAnsi="Arial" w:cs="Arial"/>
              <w:color w:val="244061" w:themeColor="accent1" w:themeShade="80"/>
              <w:sz w:val="24"/>
              <w:szCs w:val="24"/>
            </w:rPr>
            <w:t>$200,000</w:t>
          </w:r>
        </w:sdtContent>
      </w:sdt>
    </w:p>
    <w:p w14:paraId="06544270" w14:textId="77777777" w:rsidR="00B35DDA" w:rsidRDefault="00B35DDA" w:rsidP="00B35DDA">
      <w:pPr>
        <w:pStyle w:val="NoSpacing"/>
        <w:rPr>
          <w:rFonts w:ascii="Arial" w:hAnsi="Arial" w:cs="Arial"/>
          <w:b/>
          <w:sz w:val="24"/>
          <w:szCs w:val="24"/>
        </w:rPr>
      </w:pPr>
    </w:p>
    <w:p w14:paraId="69856C92" w14:textId="77777777" w:rsidR="00B35DDA" w:rsidRPr="00622C8F" w:rsidRDefault="00B35DDA" w:rsidP="00B35DDA">
      <w:pPr>
        <w:pStyle w:val="NoSpacing"/>
        <w:rPr>
          <w:rFonts w:ascii="Arial" w:hAnsi="Arial" w:cs="Arial"/>
          <w:sz w:val="24"/>
          <w:szCs w:val="24"/>
        </w:rPr>
      </w:pPr>
    </w:p>
    <w:p w14:paraId="3EA30B7C" w14:textId="77777777" w:rsidR="00B35DDA" w:rsidRPr="00622C8F" w:rsidRDefault="00B35DDA" w:rsidP="003134A2">
      <w:pPr>
        <w:pStyle w:val="NoSpacing"/>
        <w:numPr>
          <w:ilvl w:val="0"/>
          <w:numId w:val="1"/>
        </w:numPr>
        <w:spacing w:after="160" w:line="259" w:lineRule="auto"/>
        <w:ind w:left="360"/>
        <w:rPr>
          <w:rFonts w:ascii="Arial" w:hAnsi="Arial" w:cs="Arial"/>
          <w:b/>
          <w:sz w:val="24"/>
          <w:szCs w:val="24"/>
        </w:rPr>
      </w:pPr>
      <w:r w:rsidRPr="00622C8F">
        <w:rPr>
          <w:rFonts w:ascii="Arial" w:hAnsi="Arial" w:cs="Arial"/>
          <w:b/>
          <w:sz w:val="24"/>
          <w:szCs w:val="24"/>
        </w:rPr>
        <w:t xml:space="preserve">Project Summary (750 words or less):  </w:t>
      </w:r>
    </w:p>
    <w:bookmarkStart w:id="176" w:name="_Hlk525915985"/>
    <w:p w14:paraId="0FFC63D9" w14:textId="3D20FACD" w:rsidR="00B35DDA" w:rsidRPr="00622C8F" w:rsidRDefault="00DB3F2F" w:rsidP="00B35DDA">
      <w:pPr>
        <w:spacing w:after="120"/>
        <w:ind w:left="360"/>
        <w:rPr>
          <w:rFonts w:ascii="Arial" w:hAnsi="Arial" w:cs="Arial"/>
          <w:sz w:val="24"/>
          <w:szCs w:val="24"/>
        </w:rPr>
      </w:pPr>
      <w:sdt>
        <w:sdtPr>
          <w:rPr>
            <w:rFonts w:ascii="Arial" w:hAnsi="Arial" w:cs="Arial"/>
            <w:sz w:val="24"/>
            <w:szCs w:val="24"/>
          </w:rPr>
          <w:id w:val="238068235"/>
          <w:placeholder>
            <w:docPart w:val="354AD4B8375147308D65F841F75EDFFB"/>
          </w:placeholder>
        </w:sdtPr>
        <w:sdtEndPr/>
        <w:sdtContent>
          <w:sdt>
            <w:sdtPr>
              <w:rPr>
                <w:rStyle w:val="Answers"/>
                <w:rFonts w:cs="Arial"/>
                <w:sz w:val="24"/>
                <w:szCs w:val="24"/>
              </w:rPr>
              <w:id w:val="-1958101834"/>
              <w:placeholder>
                <w:docPart w:val="773A2C6E840749649DE20E3944D41305"/>
              </w:placeholder>
            </w:sdtPr>
            <w:sdtEndPr>
              <w:rPr>
                <w:rStyle w:val="DefaultParagraphFont"/>
                <w:rFonts w:asciiTheme="majorHAnsi" w:hAnsiTheme="majorHAnsi"/>
                <w:color w:val="auto"/>
              </w:rPr>
            </w:sdtEndPr>
            <w:sdtContent>
              <w:r w:rsidR="00180073">
                <w:rPr>
                  <w:rStyle w:val="Answers"/>
                  <w:rFonts w:cs="Arial"/>
                  <w:color w:val="244061" w:themeColor="accent1" w:themeShade="80"/>
                  <w:sz w:val="24"/>
                  <w:szCs w:val="24"/>
                </w:rPr>
                <w:t xml:space="preserve">The City of </w:t>
              </w:r>
              <w:proofErr w:type="spellStart"/>
              <w:r w:rsidR="00180073">
                <w:rPr>
                  <w:rStyle w:val="Answers"/>
                  <w:rFonts w:cs="Arial"/>
                  <w:color w:val="244061" w:themeColor="accent1" w:themeShade="80"/>
                  <w:sz w:val="24"/>
                  <w:szCs w:val="24"/>
                </w:rPr>
                <w:t>Townton</w:t>
              </w:r>
              <w:proofErr w:type="spellEnd"/>
              <w:r w:rsidR="00180073">
                <w:rPr>
                  <w:rStyle w:val="Answers"/>
                  <w:rFonts w:cs="Arial"/>
                  <w:color w:val="244061" w:themeColor="accent1" w:themeShade="80"/>
                  <w:sz w:val="24"/>
                  <w:szCs w:val="24"/>
                </w:rPr>
                <w:t xml:space="preserve"> has many properties located in the Wildland Urban Interface.</w:t>
              </w:r>
              <w:r w:rsidR="0017530E">
                <w:rPr>
                  <w:rStyle w:val="Answers"/>
                  <w:rFonts w:cs="Arial"/>
                  <w:color w:val="244061" w:themeColor="accent1" w:themeShade="80"/>
                  <w:sz w:val="24"/>
                  <w:szCs w:val="24"/>
                </w:rPr>
                <w:t xml:space="preserve"> </w:t>
              </w:r>
              <w:r w:rsidR="00180073">
                <w:rPr>
                  <w:rStyle w:val="Answers"/>
                  <w:rFonts w:cs="Arial"/>
                  <w:color w:val="244061" w:themeColor="accent1" w:themeShade="80"/>
                  <w:sz w:val="24"/>
                  <w:szCs w:val="24"/>
                </w:rPr>
                <w:t xml:space="preserve">Each year, wildfire becomes more of a threat to our </w:t>
              </w:r>
              <w:r w:rsidR="00CB0AC6">
                <w:rPr>
                  <w:rStyle w:val="Answers"/>
                  <w:rFonts w:cs="Arial"/>
                  <w:color w:val="244061" w:themeColor="accent1" w:themeShade="80"/>
                  <w:sz w:val="24"/>
                  <w:szCs w:val="24"/>
                </w:rPr>
                <w:t>citizens and their homes.</w:t>
              </w:r>
              <w:r w:rsidR="0017530E">
                <w:rPr>
                  <w:rStyle w:val="Answers"/>
                  <w:rFonts w:cs="Arial"/>
                  <w:color w:val="244061" w:themeColor="accent1" w:themeShade="80"/>
                  <w:sz w:val="24"/>
                  <w:szCs w:val="24"/>
                </w:rPr>
                <w:t xml:space="preserve"> </w:t>
              </w:r>
              <w:r w:rsidR="00CB0AC6">
                <w:rPr>
                  <w:rStyle w:val="Answers"/>
                  <w:rFonts w:cs="Arial"/>
                  <w:color w:val="244061" w:themeColor="accent1" w:themeShade="80"/>
                  <w:sz w:val="24"/>
                  <w:szCs w:val="24"/>
                </w:rPr>
                <w:t xml:space="preserve">The City of </w:t>
              </w:r>
              <w:proofErr w:type="spellStart"/>
              <w:r w:rsidR="00521831">
                <w:rPr>
                  <w:rStyle w:val="Answers"/>
                  <w:rFonts w:cs="Arial"/>
                  <w:color w:val="244061" w:themeColor="accent1" w:themeShade="80"/>
                  <w:sz w:val="24"/>
                  <w:szCs w:val="24"/>
                </w:rPr>
                <w:t>Townton</w:t>
              </w:r>
              <w:proofErr w:type="spellEnd"/>
              <w:r w:rsidR="00521831">
                <w:rPr>
                  <w:rStyle w:val="Answers"/>
                  <w:rFonts w:cs="Arial"/>
                  <w:color w:val="244061" w:themeColor="accent1" w:themeShade="80"/>
                  <w:sz w:val="24"/>
                  <w:szCs w:val="24"/>
                </w:rPr>
                <w:t xml:space="preserve"> Natural Hazard Mitigation Plan lists defensible space measures for our community as a high priority.</w:t>
              </w:r>
              <w:r w:rsidR="0017530E">
                <w:rPr>
                  <w:rStyle w:val="Answers"/>
                  <w:rFonts w:cs="Arial"/>
                  <w:color w:val="244061" w:themeColor="accent1" w:themeShade="80"/>
                  <w:sz w:val="24"/>
                  <w:szCs w:val="24"/>
                </w:rPr>
                <w:t xml:space="preserve"> </w:t>
              </w:r>
              <w:r w:rsidR="00521831">
                <w:rPr>
                  <w:rStyle w:val="Answers"/>
                  <w:rFonts w:cs="Arial"/>
                  <w:color w:val="244061" w:themeColor="accent1" w:themeShade="80"/>
                  <w:sz w:val="24"/>
                  <w:szCs w:val="24"/>
                </w:rPr>
                <w:t>We</w:t>
              </w:r>
              <w:r w:rsidR="00316AAA">
                <w:rPr>
                  <w:rStyle w:val="Answers"/>
                  <w:rFonts w:cs="Arial"/>
                  <w:color w:val="244061" w:themeColor="accent1" w:themeShade="80"/>
                  <w:sz w:val="24"/>
                  <w:szCs w:val="24"/>
                </w:rPr>
                <w:t xml:space="preserve"> are requesting Advanced Assistance Funding to </w:t>
              </w:r>
              <w:r w:rsidR="00BB0F7A">
                <w:rPr>
                  <w:rStyle w:val="Answers"/>
                  <w:rFonts w:cs="Arial"/>
                  <w:color w:val="244061" w:themeColor="accent1" w:themeShade="80"/>
                  <w:sz w:val="24"/>
                  <w:szCs w:val="24"/>
                </w:rPr>
                <w:t>1.</w:t>
              </w:r>
              <w:r w:rsidR="0017530E">
                <w:rPr>
                  <w:rStyle w:val="Answers"/>
                  <w:rFonts w:cs="Arial"/>
                  <w:color w:val="244061" w:themeColor="accent1" w:themeShade="80"/>
                  <w:sz w:val="24"/>
                  <w:szCs w:val="24"/>
                </w:rPr>
                <w:t xml:space="preserve"> </w:t>
              </w:r>
              <w:r w:rsidR="00BB0F7A">
                <w:rPr>
                  <w:rStyle w:val="Answers"/>
                  <w:rFonts w:cs="Arial"/>
                  <w:color w:val="244061" w:themeColor="accent1" w:themeShade="80"/>
                  <w:sz w:val="24"/>
                  <w:szCs w:val="24"/>
                </w:rPr>
                <w:t>A</w:t>
              </w:r>
              <w:r w:rsidR="00316AAA">
                <w:rPr>
                  <w:rStyle w:val="Answers"/>
                  <w:rFonts w:cs="Arial"/>
                  <w:color w:val="244061" w:themeColor="accent1" w:themeShade="80"/>
                  <w:sz w:val="24"/>
                  <w:szCs w:val="24"/>
                </w:rPr>
                <w:t>ssess the properties within our town that need defensible space</w:t>
              </w:r>
              <w:r w:rsidR="00F867F1">
                <w:rPr>
                  <w:rStyle w:val="Answers"/>
                  <w:rFonts w:cs="Arial"/>
                  <w:color w:val="244061" w:themeColor="accent1" w:themeShade="80"/>
                  <w:sz w:val="24"/>
                  <w:szCs w:val="24"/>
                </w:rPr>
                <w:t>;</w:t>
              </w:r>
              <w:r w:rsidR="00BB0F7A">
                <w:rPr>
                  <w:rStyle w:val="Answers"/>
                  <w:rFonts w:cs="Arial"/>
                  <w:color w:val="244061" w:themeColor="accent1" w:themeShade="80"/>
                  <w:sz w:val="24"/>
                  <w:szCs w:val="24"/>
                </w:rPr>
                <w:t xml:space="preserve"> 2. </w:t>
              </w:r>
              <w:r w:rsidR="004626A2">
                <w:rPr>
                  <w:rStyle w:val="Answers"/>
                  <w:rFonts w:cs="Arial"/>
                  <w:color w:val="244061" w:themeColor="accent1" w:themeShade="80"/>
                  <w:sz w:val="24"/>
                  <w:szCs w:val="24"/>
                </w:rPr>
                <w:t xml:space="preserve">Speak to landowners to determine which are </w:t>
              </w:r>
              <w:r w:rsidR="00F867F1">
                <w:rPr>
                  <w:rStyle w:val="Answers"/>
                  <w:rFonts w:cs="Arial"/>
                  <w:color w:val="244061" w:themeColor="accent1" w:themeShade="80"/>
                  <w:sz w:val="24"/>
                  <w:szCs w:val="24"/>
                </w:rPr>
                <w:t>willing</w:t>
              </w:r>
              <w:r w:rsidR="004626A2">
                <w:rPr>
                  <w:rStyle w:val="Answers"/>
                  <w:rFonts w:cs="Arial"/>
                  <w:color w:val="244061" w:themeColor="accent1" w:themeShade="80"/>
                  <w:sz w:val="24"/>
                  <w:szCs w:val="24"/>
                </w:rPr>
                <w:t xml:space="preserve"> to participate in defensible space measures</w:t>
              </w:r>
              <w:r w:rsidR="00F867F1">
                <w:rPr>
                  <w:rStyle w:val="Answers"/>
                  <w:rFonts w:cs="Arial"/>
                  <w:color w:val="244061" w:themeColor="accent1" w:themeShade="80"/>
                  <w:sz w:val="24"/>
                  <w:szCs w:val="24"/>
                </w:rPr>
                <w:t xml:space="preserve">; </w:t>
              </w:r>
              <w:r w:rsidR="004626A2">
                <w:rPr>
                  <w:rStyle w:val="Answers"/>
                  <w:rFonts w:cs="Arial"/>
                  <w:color w:val="244061" w:themeColor="accent1" w:themeShade="80"/>
                  <w:sz w:val="24"/>
                  <w:szCs w:val="24"/>
                </w:rPr>
                <w:t>3. Document and estimate the costs to implement the defensible space measures</w:t>
              </w:r>
              <w:r w:rsidR="00F867F1">
                <w:rPr>
                  <w:rStyle w:val="Answers"/>
                  <w:rFonts w:cs="Arial"/>
                  <w:color w:val="244061" w:themeColor="accent1" w:themeShade="80"/>
                  <w:sz w:val="24"/>
                  <w:szCs w:val="24"/>
                </w:rPr>
                <w:t xml:space="preserve">; </w:t>
              </w:r>
              <w:r w:rsidR="004626A2">
                <w:rPr>
                  <w:rStyle w:val="Answers"/>
                  <w:rFonts w:cs="Arial"/>
                  <w:color w:val="244061" w:themeColor="accent1" w:themeShade="80"/>
                  <w:sz w:val="24"/>
                  <w:szCs w:val="24"/>
                </w:rPr>
                <w:t>4</w:t>
              </w:r>
              <w:r w:rsidR="00F867F1">
                <w:rPr>
                  <w:rStyle w:val="Answers"/>
                  <w:rFonts w:cs="Arial"/>
                  <w:color w:val="244061" w:themeColor="accent1" w:themeShade="80"/>
                  <w:sz w:val="24"/>
                  <w:szCs w:val="24"/>
                </w:rPr>
                <w:t>. C</w:t>
              </w:r>
              <w:r w:rsidR="004626A2">
                <w:rPr>
                  <w:rStyle w:val="Answers"/>
                  <w:rFonts w:cs="Arial"/>
                  <w:color w:val="244061" w:themeColor="accent1" w:themeShade="80"/>
                  <w:sz w:val="24"/>
                  <w:szCs w:val="24"/>
                </w:rPr>
                <w:t xml:space="preserve">reate a benefit cost analysis to ensure the project is </w:t>
              </w:r>
              <w:r w:rsidR="002F3B0B">
                <w:rPr>
                  <w:rStyle w:val="Answers"/>
                  <w:rFonts w:cs="Arial"/>
                  <w:color w:val="244061" w:themeColor="accent1" w:themeShade="80"/>
                  <w:sz w:val="24"/>
                  <w:szCs w:val="24"/>
                </w:rPr>
                <w:t>viable</w:t>
              </w:r>
              <w:r w:rsidR="00F867F1">
                <w:rPr>
                  <w:rStyle w:val="Answers"/>
                  <w:rFonts w:cs="Arial"/>
                  <w:color w:val="244061" w:themeColor="accent1" w:themeShade="80"/>
                  <w:sz w:val="24"/>
                  <w:szCs w:val="24"/>
                </w:rPr>
                <w:t xml:space="preserve">; </w:t>
              </w:r>
              <w:r w:rsidR="002F3B0B">
                <w:rPr>
                  <w:rStyle w:val="Answers"/>
                  <w:rFonts w:cs="Arial"/>
                  <w:color w:val="244061" w:themeColor="accent1" w:themeShade="80"/>
                  <w:sz w:val="24"/>
                  <w:szCs w:val="24"/>
                </w:rPr>
                <w:t>and 5</w:t>
              </w:r>
              <w:r w:rsidR="00F867F1">
                <w:rPr>
                  <w:rStyle w:val="Answers"/>
                  <w:rFonts w:cs="Arial"/>
                  <w:color w:val="244061" w:themeColor="accent1" w:themeShade="80"/>
                  <w:sz w:val="24"/>
                  <w:szCs w:val="24"/>
                </w:rPr>
                <w:t>. C</w:t>
              </w:r>
              <w:r w:rsidR="002F3B0B">
                <w:rPr>
                  <w:rStyle w:val="Answers"/>
                  <w:rFonts w:cs="Arial"/>
                  <w:color w:val="244061" w:themeColor="accent1" w:themeShade="80"/>
                  <w:sz w:val="24"/>
                  <w:szCs w:val="24"/>
                </w:rPr>
                <w:t xml:space="preserve">omplete a subapplication that we can submit for HMGP </w:t>
              </w:r>
              <w:r w:rsidR="009C3FFA">
                <w:rPr>
                  <w:rStyle w:val="Answers"/>
                  <w:rFonts w:cs="Arial"/>
                  <w:color w:val="244061" w:themeColor="accent1" w:themeShade="80"/>
                  <w:sz w:val="24"/>
                  <w:szCs w:val="24"/>
                </w:rPr>
                <w:t xml:space="preserve">funding. </w:t>
              </w:r>
              <w:r w:rsidR="00B35DDA">
                <w:rPr>
                  <w:rStyle w:val="Answers"/>
                  <w:rFonts w:cs="Arial"/>
                  <w:color w:val="244061" w:themeColor="accent1" w:themeShade="80"/>
                  <w:sz w:val="24"/>
                  <w:szCs w:val="24"/>
                </w:rPr>
                <w:t xml:space="preserve">   </w:t>
              </w:r>
            </w:sdtContent>
          </w:sdt>
        </w:sdtContent>
      </w:sdt>
    </w:p>
    <w:bookmarkEnd w:id="176"/>
    <w:p w14:paraId="581BBDDD" w14:textId="550A9C9F" w:rsidR="00B35DDA" w:rsidRDefault="00B35DDA" w:rsidP="00B35DDA">
      <w:pPr>
        <w:pStyle w:val="BodyText"/>
        <w:spacing w:before="5"/>
        <w:rPr>
          <w:sz w:val="26"/>
        </w:rPr>
      </w:pPr>
    </w:p>
    <w:p w14:paraId="13275482" w14:textId="77777777" w:rsidR="00E13DF4" w:rsidRDefault="00E13DF4" w:rsidP="00B35DDA">
      <w:pPr>
        <w:pStyle w:val="BodyText"/>
        <w:spacing w:before="5"/>
        <w:rPr>
          <w:sz w:val="26"/>
        </w:rPr>
      </w:pPr>
    </w:p>
    <w:sectPr w:rsidR="00E13DF4" w:rsidSect="00B8267D">
      <w:footerReference w:type="default" r:id="rId25"/>
      <w:pgSz w:w="12240" w:h="15840"/>
      <w:pgMar w:top="1360" w:right="1280" w:bottom="1260" w:left="12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BASHANT, Amie E" w:date="2021-08-18T18:05:00Z" w:initials="BA*O">
    <w:p w14:paraId="01278357" w14:textId="77777777" w:rsidR="00DB3F2F" w:rsidRPr="00B53E10" w:rsidRDefault="00DB3F2F" w:rsidP="00DB3F2F">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Additional information for each program can be found on FEMAs website: </w:t>
      </w:r>
      <w:hyperlink r:id="rId1" w:history="1">
        <w:r w:rsidRPr="00B53E10">
          <w:rPr>
            <w:rStyle w:val="Hyperlink"/>
            <w:rFonts w:ascii="Arial" w:hAnsi="Arial" w:cs="Arial"/>
            <w:sz w:val="16"/>
            <w:szCs w:val="16"/>
          </w:rPr>
          <w:t>https://www.fema.gov/grants/mitigation</w:t>
        </w:r>
      </w:hyperlink>
      <w:r w:rsidRPr="00B53E10">
        <w:rPr>
          <w:rFonts w:ascii="Arial" w:hAnsi="Arial" w:cs="Arial"/>
          <w:sz w:val="16"/>
          <w:szCs w:val="16"/>
        </w:rPr>
        <w:t xml:space="preserve">. </w:t>
      </w:r>
    </w:p>
    <w:p w14:paraId="63E65A39" w14:textId="77777777" w:rsidR="00DB3F2F" w:rsidRPr="00B53E10" w:rsidRDefault="00DB3F2F" w:rsidP="00DB3F2F">
      <w:pPr>
        <w:pStyle w:val="CommentText"/>
        <w:rPr>
          <w:rFonts w:ascii="Arial" w:hAnsi="Arial" w:cs="Arial"/>
          <w:sz w:val="16"/>
          <w:szCs w:val="16"/>
        </w:rPr>
      </w:pPr>
    </w:p>
    <w:p w14:paraId="172030B3" w14:textId="77777777" w:rsidR="00DB3F2F" w:rsidRDefault="00DB3F2F" w:rsidP="00DB3F2F">
      <w:pPr>
        <w:pStyle w:val="CommentText"/>
        <w:rPr>
          <w:rFonts w:ascii="Arial" w:hAnsi="Arial" w:cs="Arial"/>
          <w:sz w:val="16"/>
          <w:szCs w:val="16"/>
        </w:rPr>
      </w:pPr>
      <w:r w:rsidRPr="00B53E10">
        <w:rPr>
          <w:rFonts w:ascii="Arial" w:hAnsi="Arial" w:cs="Arial"/>
          <w:sz w:val="16"/>
          <w:szCs w:val="16"/>
        </w:rPr>
        <w:t xml:space="preserve">For specific open grant round questions pertaining to Oregon, email </w:t>
      </w:r>
      <w:hyperlink r:id="rId2" w:history="1">
        <w:r w:rsidRPr="00B53E10">
          <w:rPr>
            <w:rStyle w:val="Hyperlink"/>
            <w:rFonts w:ascii="Arial" w:hAnsi="Arial" w:cs="Arial"/>
            <w:sz w:val="16"/>
            <w:szCs w:val="16"/>
          </w:rPr>
          <w:t>shmo@mil.state.or.us</w:t>
        </w:r>
      </w:hyperlink>
      <w:r w:rsidRPr="00B53E10">
        <w:rPr>
          <w:rFonts w:ascii="Arial" w:hAnsi="Arial" w:cs="Arial"/>
          <w:sz w:val="16"/>
          <w:szCs w:val="16"/>
        </w:rPr>
        <w:t xml:space="preserve"> if you are unsure which program to select.</w:t>
      </w:r>
    </w:p>
    <w:p w14:paraId="48F908DC" w14:textId="77777777" w:rsidR="00DB3F2F" w:rsidRDefault="00DB3F2F" w:rsidP="00DB3F2F">
      <w:pPr>
        <w:pStyle w:val="CommentText"/>
      </w:pPr>
    </w:p>
  </w:comment>
  <w:comment w:id="133" w:author="BASHANT, Amie E" w:date="2021-08-18T18:05:00Z" w:initials="BA*O">
    <w:p w14:paraId="14D5C4DA" w14:textId="77777777" w:rsidR="00DB3F2F" w:rsidRPr="00B53E10" w:rsidRDefault="00DB3F2F" w:rsidP="00DB3F2F">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Your selection should be tied to your proposal and the funding stream you are seeking. </w:t>
      </w:r>
    </w:p>
    <w:p w14:paraId="67EDAC5F" w14:textId="77777777" w:rsidR="00DB3F2F" w:rsidRPr="00B53E10" w:rsidRDefault="00DB3F2F" w:rsidP="00DB3F2F">
      <w:pPr>
        <w:pStyle w:val="CommentText"/>
        <w:rPr>
          <w:rFonts w:ascii="Arial" w:hAnsi="Arial" w:cs="Arial"/>
          <w:sz w:val="16"/>
          <w:szCs w:val="16"/>
        </w:rPr>
      </w:pPr>
    </w:p>
    <w:p w14:paraId="23FA95CD" w14:textId="77777777" w:rsidR="00DB3F2F" w:rsidRDefault="00DB3F2F" w:rsidP="00DB3F2F">
      <w:pPr>
        <w:pStyle w:val="CommentText"/>
      </w:pPr>
      <w:r w:rsidRPr="00B53E10">
        <w:rPr>
          <w:rFonts w:ascii="Arial" w:hAnsi="Arial" w:cs="Arial"/>
          <w:sz w:val="16"/>
          <w:szCs w:val="16"/>
        </w:rPr>
        <w:t xml:space="preserve">If you are not 100% sure after reviewing the NOFO or HMA Guidance, please send an email to </w:t>
      </w:r>
      <w:hyperlink r:id="rId3" w:history="1">
        <w:r w:rsidRPr="00B53E10">
          <w:rPr>
            <w:rStyle w:val="Hyperlink"/>
            <w:rFonts w:ascii="Arial" w:hAnsi="Arial" w:cs="Arial"/>
            <w:sz w:val="16"/>
            <w:szCs w:val="16"/>
          </w:rPr>
          <w:t>shmo@mil.state.or.us</w:t>
        </w:r>
      </w:hyperlink>
    </w:p>
  </w:comment>
  <w:comment w:id="134" w:author="BASHANT, Amie E" w:date="2021-08-18T18:04:00Z" w:initials="BA*O">
    <w:p w14:paraId="5F51926B" w14:textId="77777777" w:rsidR="00DB3F2F" w:rsidRPr="00B53E10" w:rsidRDefault="00DB3F2F" w:rsidP="00DB3F2F">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This should be the primary point of contact for the proposal and who will be responsible for filling out the </w:t>
      </w:r>
      <w:proofErr w:type="spellStart"/>
      <w:r w:rsidRPr="00B53E10">
        <w:rPr>
          <w:rFonts w:ascii="Arial" w:hAnsi="Arial" w:cs="Arial"/>
          <w:sz w:val="16"/>
          <w:szCs w:val="16"/>
        </w:rPr>
        <w:t>subapplication</w:t>
      </w:r>
      <w:proofErr w:type="spellEnd"/>
      <w:r w:rsidRPr="00B53E10">
        <w:rPr>
          <w:rFonts w:ascii="Arial" w:hAnsi="Arial" w:cs="Arial"/>
          <w:sz w:val="16"/>
          <w:szCs w:val="16"/>
        </w:rPr>
        <w:t xml:space="preserve"> if/when selected. </w:t>
      </w:r>
    </w:p>
    <w:p w14:paraId="576AEE82" w14:textId="77777777" w:rsidR="00DB3F2F" w:rsidRPr="00B53E10" w:rsidRDefault="00DB3F2F" w:rsidP="00DB3F2F">
      <w:pPr>
        <w:pStyle w:val="CommentText"/>
        <w:rPr>
          <w:rFonts w:ascii="Arial" w:hAnsi="Arial" w:cs="Arial"/>
          <w:sz w:val="16"/>
          <w:szCs w:val="16"/>
        </w:rPr>
      </w:pPr>
    </w:p>
    <w:p w14:paraId="3C4CD0B0" w14:textId="77777777" w:rsidR="00DB3F2F" w:rsidRDefault="00DB3F2F" w:rsidP="00DB3F2F">
      <w:pPr>
        <w:pStyle w:val="CommentText"/>
        <w:rPr>
          <w:rFonts w:ascii="Arial" w:hAnsi="Arial" w:cs="Arial"/>
          <w:sz w:val="16"/>
          <w:szCs w:val="16"/>
        </w:rPr>
      </w:pPr>
      <w:r w:rsidRPr="00B53E10">
        <w:rPr>
          <w:rFonts w:ascii="Arial" w:hAnsi="Arial" w:cs="Arial"/>
          <w:sz w:val="16"/>
          <w:szCs w:val="16"/>
        </w:rPr>
        <w:t>This should not be a consultant, private citizen, or a private business.</w:t>
      </w:r>
    </w:p>
    <w:p w14:paraId="69EEB325" w14:textId="77777777" w:rsidR="00DB3F2F" w:rsidRPr="009B2261" w:rsidRDefault="00DB3F2F" w:rsidP="00DB3F2F">
      <w:pPr>
        <w:contextualSpacing/>
        <w:rPr>
          <w:rFonts w:ascii="Arial" w:hAnsi="Arial" w:cs="Arial"/>
          <w:sz w:val="16"/>
          <w:szCs w:val="16"/>
        </w:rPr>
      </w:pPr>
      <w:r w:rsidRPr="009B2261">
        <w:rPr>
          <w:rStyle w:val="CommentReference"/>
          <w:rFonts w:ascii="Arial" w:hAnsi="Arial" w:cs="Arial"/>
        </w:rPr>
        <w:annotationRef/>
      </w:r>
      <w:r w:rsidRPr="009B2261">
        <w:rPr>
          <w:rFonts w:ascii="Arial" w:hAnsi="Arial" w:cs="Arial"/>
          <w:sz w:val="16"/>
          <w:szCs w:val="16"/>
        </w:rPr>
        <w:t xml:space="preserve">Activity meets the State’s priorities as identified in the current Administrative Plan. The State’s priority are entities directly affected by said natural disaster. </w:t>
      </w:r>
    </w:p>
    <w:p w14:paraId="055B9006" w14:textId="77777777" w:rsidR="00DB3F2F" w:rsidRPr="009B2261" w:rsidRDefault="00DB3F2F" w:rsidP="00DB3F2F">
      <w:pPr>
        <w:pStyle w:val="ListParagraph"/>
        <w:widowControl/>
        <w:numPr>
          <w:ilvl w:val="0"/>
          <w:numId w:val="9"/>
        </w:numPr>
        <w:autoSpaceDE/>
        <w:autoSpaceDN/>
        <w:contextualSpacing/>
        <w:rPr>
          <w:rFonts w:ascii="Arial" w:hAnsi="Arial" w:cs="Arial"/>
          <w:sz w:val="16"/>
          <w:szCs w:val="16"/>
        </w:rPr>
      </w:pPr>
      <w:r>
        <w:rPr>
          <w:rFonts w:ascii="Arial" w:hAnsi="Arial" w:cs="Arial"/>
          <w:sz w:val="16"/>
          <w:szCs w:val="16"/>
        </w:rPr>
        <w:t>10</w:t>
      </w:r>
      <w:r w:rsidRPr="009B2261">
        <w:rPr>
          <w:rFonts w:ascii="Arial" w:hAnsi="Arial" w:cs="Arial"/>
          <w:sz w:val="16"/>
          <w:szCs w:val="16"/>
        </w:rPr>
        <w:t xml:space="preserve"> points: Within a directly affected area </w:t>
      </w:r>
    </w:p>
    <w:p w14:paraId="24B0FA24" w14:textId="77777777" w:rsidR="00DB3F2F" w:rsidRPr="009B2261" w:rsidRDefault="00DB3F2F" w:rsidP="00DB3F2F">
      <w:pPr>
        <w:pStyle w:val="ListParagraph"/>
        <w:widowControl/>
        <w:numPr>
          <w:ilvl w:val="0"/>
          <w:numId w:val="9"/>
        </w:numPr>
        <w:autoSpaceDE/>
        <w:autoSpaceDN/>
        <w:contextualSpacing/>
        <w:rPr>
          <w:rFonts w:ascii="Arial" w:hAnsi="Arial" w:cs="Arial"/>
          <w:sz w:val="16"/>
          <w:szCs w:val="16"/>
        </w:rPr>
      </w:pPr>
      <w:r w:rsidRPr="009B2261">
        <w:rPr>
          <w:rFonts w:ascii="Arial" w:hAnsi="Arial" w:cs="Arial"/>
          <w:sz w:val="16"/>
          <w:szCs w:val="16"/>
        </w:rPr>
        <w:t xml:space="preserve">0 points: Not within a directly affected area </w:t>
      </w:r>
    </w:p>
    <w:p w14:paraId="34790741" w14:textId="77777777" w:rsidR="00DB3F2F" w:rsidRPr="009B2261" w:rsidRDefault="00DB3F2F" w:rsidP="00DB3F2F">
      <w:pPr>
        <w:pStyle w:val="CommentText"/>
        <w:rPr>
          <w:rFonts w:ascii="Arial" w:hAnsi="Arial" w:cs="Arial"/>
          <w:sz w:val="16"/>
          <w:szCs w:val="16"/>
        </w:rPr>
      </w:pPr>
      <w:r w:rsidRPr="005328EF">
        <w:rPr>
          <w:rFonts w:ascii="Arial" w:hAnsi="Arial" w:cs="Arial"/>
          <w:sz w:val="16"/>
          <w:szCs w:val="16"/>
        </w:rPr>
        <w:t>*For pre-disaster grant programs, all entities will receive 1</w:t>
      </w:r>
      <w:r>
        <w:rPr>
          <w:rFonts w:ascii="Arial" w:hAnsi="Arial" w:cs="Arial"/>
          <w:sz w:val="16"/>
          <w:szCs w:val="16"/>
        </w:rPr>
        <w:t>0</w:t>
      </w:r>
      <w:r w:rsidRPr="005328EF">
        <w:rPr>
          <w:rFonts w:ascii="Arial" w:hAnsi="Arial" w:cs="Arial"/>
          <w:sz w:val="16"/>
          <w:szCs w:val="16"/>
        </w:rPr>
        <w:t xml:space="preserve"> points if Oregon is eligible for said program.</w:t>
      </w:r>
    </w:p>
    <w:p w14:paraId="221809BA" w14:textId="77777777" w:rsidR="00DB3F2F" w:rsidRDefault="00DB3F2F" w:rsidP="00DB3F2F">
      <w:pPr>
        <w:pStyle w:val="CommentText"/>
      </w:pPr>
      <w:r w:rsidRPr="00B53E10">
        <w:rPr>
          <w:rFonts w:ascii="Arial" w:hAnsi="Arial" w:cs="Arial"/>
          <w:sz w:val="16"/>
          <w:szCs w:val="16"/>
        </w:rPr>
        <w:t xml:space="preserve">  </w:t>
      </w:r>
    </w:p>
  </w:comment>
  <w:comment w:id="136" w:author="BASHANT, Amie E" w:date="2021-08-20T12:19:00Z" w:initials="BA*O">
    <w:p w14:paraId="0F39F87E" w14:textId="77777777" w:rsidR="00DB3F2F" w:rsidRDefault="00DB3F2F" w:rsidP="00DB3F2F">
      <w:pPr>
        <w:pStyle w:val="CommentText"/>
      </w:pPr>
      <w:r>
        <w:rPr>
          <w:rStyle w:val="CommentReference"/>
        </w:rPr>
        <w:annotationRef/>
      </w:r>
      <w:r w:rsidRPr="00B53E10">
        <w:rPr>
          <w:rFonts w:ascii="Arial" w:hAnsi="Arial" w:cs="Arial"/>
          <w:sz w:val="16"/>
          <w:szCs w:val="16"/>
        </w:rPr>
        <w:t>City, county, etc. if you are a department within an entity, ensure you annotate which department.</w:t>
      </w:r>
    </w:p>
  </w:comment>
  <w:comment w:id="138" w:author="BASHANT, Amie E" w:date="2021-08-23T13:44:00Z" w:initials="BA*O">
    <w:p w14:paraId="3DFEBE09" w14:textId="77777777" w:rsidR="00DB3F2F" w:rsidRDefault="00DB3F2F" w:rsidP="00DB3F2F">
      <w:pPr>
        <w:pStyle w:val="CommentText"/>
        <w:rPr>
          <w:rFonts w:ascii="Arial" w:hAnsi="Arial" w:cs="Arial"/>
          <w:sz w:val="16"/>
          <w:szCs w:val="16"/>
        </w:rPr>
      </w:pPr>
      <w:r>
        <w:rPr>
          <w:rStyle w:val="CommentReference"/>
        </w:rPr>
        <w:annotationRef/>
      </w:r>
      <w:r>
        <w:rPr>
          <w:rStyle w:val="CommentReference"/>
        </w:rPr>
        <w:annotationRef/>
      </w:r>
      <w:r w:rsidRPr="00B53E10">
        <w:rPr>
          <w:rFonts w:ascii="Arial" w:hAnsi="Arial" w:cs="Arial"/>
          <w:sz w:val="16"/>
          <w:szCs w:val="16"/>
        </w:rPr>
        <w:t xml:space="preserve">If you are unsure of this, please reach out to your local emergency manager or email </w:t>
      </w:r>
      <w:hyperlink r:id="rId4" w:history="1">
        <w:r w:rsidRPr="00B53E10">
          <w:rPr>
            <w:rStyle w:val="Hyperlink"/>
            <w:rFonts w:ascii="Arial" w:hAnsi="Arial" w:cs="Arial"/>
            <w:sz w:val="16"/>
            <w:szCs w:val="16"/>
          </w:rPr>
          <w:t>shmo@mil.state.or.us</w:t>
        </w:r>
      </w:hyperlink>
      <w:r>
        <w:rPr>
          <w:rStyle w:val="Hyperlink"/>
          <w:rFonts w:ascii="Arial" w:hAnsi="Arial" w:cs="Arial"/>
          <w:sz w:val="16"/>
          <w:szCs w:val="16"/>
        </w:rPr>
        <w:t>.</w:t>
      </w:r>
      <w:r w:rsidRPr="00B53E10">
        <w:rPr>
          <w:rFonts w:ascii="Arial" w:hAnsi="Arial" w:cs="Arial"/>
          <w:sz w:val="16"/>
          <w:szCs w:val="16"/>
        </w:rPr>
        <w:t xml:space="preserve"> </w:t>
      </w:r>
    </w:p>
    <w:p w14:paraId="70CD24F3" w14:textId="77777777" w:rsidR="00DB3F2F" w:rsidRDefault="00DB3F2F" w:rsidP="00DB3F2F">
      <w:pPr>
        <w:pStyle w:val="CommentText"/>
        <w:rPr>
          <w:rFonts w:ascii="Arial" w:hAnsi="Arial" w:cs="Arial"/>
          <w:sz w:val="16"/>
          <w:szCs w:val="16"/>
        </w:rPr>
      </w:pPr>
    </w:p>
    <w:p w14:paraId="090F7BA3" w14:textId="77777777" w:rsidR="00DB3F2F" w:rsidRDefault="00DB3F2F" w:rsidP="00DB3F2F">
      <w:pPr>
        <w:contextualSpacing/>
        <w:rPr>
          <w:rFonts w:ascii="Arial" w:hAnsi="Arial" w:cs="Arial"/>
          <w:sz w:val="16"/>
          <w:szCs w:val="16"/>
        </w:rPr>
      </w:pPr>
      <w:r>
        <w:rPr>
          <w:rStyle w:val="CommentReference"/>
        </w:rPr>
        <w:annotationRef/>
      </w:r>
      <w:r w:rsidRPr="006015DF">
        <w:rPr>
          <w:rStyle w:val="CommentReference"/>
          <w:rFonts w:ascii="Arial" w:hAnsi="Arial" w:cs="Arial"/>
        </w:rPr>
        <w:annotationRef/>
      </w:r>
      <w:r>
        <w:rPr>
          <w:rFonts w:ascii="Arial" w:hAnsi="Arial" w:cs="Arial"/>
          <w:sz w:val="16"/>
          <w:szCs w:val="16"/>
        </w:rPr>
        <w:t xml:space="preserve">Points will be for </w:t>
      </w:r>
      <w:proofErr w:type="gramStart"/>
      <w:r>
        <w:rPr>
          <w:rFonts w:ascii="Arial" w:hAnsi="Arial" w:cs="Arial"/>
          <w:sz w:val="16"/>
          <w:szCs w:val="16"/>
        </w:rPr>
        <w:t>planning-related</w:t>
      </w:r>
      <w:proofErr w:type="gramEnd"/>
      <w:r>
        <w:rPr>
          <w:rFonts w:ascii="Arial" w:hAnsi="Arial" w:cs="Arial"/>
          <w:sz w:val="16"/>
          <w:szCs w:val="16"/>
        </w:rPr>
        <w:t xml:space="preserve"> HMGP activity </w:t>
      </w:r>
      <w:proofErr w:type="spellStart"/>
      <w:r>
        <w:rPr>
          <w:rFonts w:ascii="Arial" w:hAnsi="Arial" w:cs="Arial"/>
          <w:sz w:val="16"/>
          <w:szCs w:val="16"/>
        </w:rPr>
        <w:t>subapplications</w:t>
      </w:r>
      <w:proofErr w:type="spellEnd"/>
      <w:r>
        <w:rPr>
          <w:rFonts w:ascii="Arial" w:hAnsi="Arial" w:cs="Arial"/>
          <w:sz w:val="16"/>
          <w:szCs w:val="16"/>
        </w:rPr>
        <w:t xml:space="preserve"> only. </w:t>
      </w:r>
    </w:p>
    <w:p w14:paraId="3206CB59" w14:textId="77777777" w:rsidR="00DB3F2F" w:rsidRDefault="00DB3F2F" w:rsidP="00DB3F2F">
      <w:pPr>
        <w:contextualSpacing/>
        <w:rPr>
          <w:rFonts w:ascii="Arial" w:hAnsi="Arial" w:cs="Arial"/>
          <w:sz w:val="16"/>
          <w:szCs w:val="16"/>
        </w:rPr>
      </w:pPr>
    </w:p>
    <w:p w14:paraId="49B3D279" w14:textId="77777777" w:rsidR="00DB3F2F" w:rsidRPr="006015DF" w:rsidRDefault="00DB3F2F" w:rsidP="00DB3F2F">
      <w:pPr>
        <w:contextualSpacing/>
        <w:rPr>
          <w:rFonts w:ascii="Arial" w:hAnsi="Arial" w:cs="Arial"/>
          <w:sz w:val="16"/>
          <w:szCs w:val="16"/>
        </w:rPr>
      </w:pPr>
      <w:r w:rsidRPr="006015DF">
        <w:rPr>
          <w:rFonts w:ascii="Arial" w:hAnsi="Arial" w:cs="Arial"/>
          <w:sz w:val="16"/>
          <w:szCs w:val="16"/>
        </w:rPr>
        <w:t xml:space="preserve">The effective expiration date of a FEMA approved Hazard Mitigation Plan. </w:t>
      </w:r>
    </w:p>
    <w:p w14:paraId="129E4E31" w14:textId="77777777" w:rsidR="00DB3F2F" w:rsidRPr="006015DF" w:rsidRDefault="00DB3F2F" w:rsidP="00DB3F2F">
      <w:pPr>
        <w:contextualSpacing/>
        <w:rPr>
          <w:rFonts w:ascii="Arial" w:hAnsi="Arial" w:cs="Arial"/>
          <w:sz w:val="16"/>
          <w:szCs w:val="16"/>
        </w:rPr>
      </w:pPr>
      <w:r w:rsidRPr="006015DF">
        <w:rPr>
          <w:rFonts w:ascii="Arial" w:hAnsi="Arial" w:cs="Arial"/>
          <w:sz w:val="16"/>
          <w:szCs w:val="16"/>
        </w:rPr>
        <w:t xml:space="preserve">5 points: Jurisdictions that have never developed a plan </w:t>
      </w:r>
      <w:r>
        <w:rPr>
          <w:rFonts w:ascii="Arial" w:hAnsi="Arial" w:cs="Arial"/>
          <w:sz w:val="16"/>
          <w:szCs w:val="16"/>
        </w:rPr>
        <w:t xml:space="preserve">or </w:t>
      </w:r>
      <w:proofErr w:type="gramStart"/>
      <w:r>
        <w:rPr>
          <w:rFonts w:ascii="Arial" w:hAnsi="Arial" w:cs="Arial"/>
          <w:sz w:val="16"/>
          <w:szCs w:val="16"/>
        </w:rPr>
        <w:t>Not</w:t>
      </w:r>
      <w:proofErr w:type="gramEnd"/>
      <w:r>
        <w:rPr>
          <w:rFonts w:ascii="Arial" w:hAnsi="Arial" w:cs="Arial"/>
          <w:sz w:val="16"/>
          <w:szCs w:val="16"/>
        </w:rPr>
        <w:t xml:space="preserve"> applicable </w:t>
      </w:r>
    </w:p>
    <w:p w14:paraId="5E2A664C" w14:textId="77777777" w:rsidR="00DB3F2F" w:rsidRPr="006015DF" w:rsidRDefault="00DB3F2F" w:rsidP="00DB3F2F">
      <w:pPr>
        <w:contextualSpacing/>
        <w:rPr>
          <w:rFonts w:ascii="Arial" w:hAnsi="Arial" w:cs="Arial"/>
          <w:sz w:val="16"/>
          <w:szCs w:val="16"/>
        </w:rPr>
      </w:pPr>
      <w:r w:rsidRPr="006015DF">
        <w:rPr>
          <w:rFonts w:ascii="Arial" w:hAnsi="Arial" w:cs="Arial"/>
          <w:sz w:val="16"/>
          <w:szCs w:val="16"/>
        </w:rPr>
        <w:t>4 points: Jurisdictions that have expired plans</w:t>
      </w:r>
    </w:p>
    <w:p w14:paraId="1BA349CD" w14:textId="77777777" w:rsidR="00DB3F2F" w:rsidRPr="006015DF" w:rsidRDefault="00DB3F2F" w:rsidP="00DB3F2F">
      <w:pPr>
        <w:contextualSpacing/>
        <w:rPr>
          <w:rFonts w:ascii="Arial" w:hAnsi="Arial" w:cs="Arial"/>
          <w:sz w:val="16"/>
          <w:szCs w:val="16"/>
        </w:rPr>
      </w:pPr>
      <w:r w:rsidRPr="006015DF">
        <w:rPr>
          <w:rFonts w:ascii="Arial" w:hAnsi="Arial" w:cs="Arial"/>
          <w:sz w:val="16"/>
          <w:szCs w:val="16"/>
        </w:rPr>
        <w:t>3 points: Jurisdictions whose plans will expire within 18 months</w:t>
      </w:r>
    </w:p>
    <w:p w14:paraId="62530F4B" w14:textId="77777777" w:rsidR="00DB3F2F" w:rsidRPr="006015DF" w:rsidRDefault="00DB3F2F" w:rsidP="00DB3F2F">
      <w:pPr>
        <w:contextualSpacing/>
        <w:rPr>
          <w:rFonts w:ascii="Arial" w:hAnsi="Arial" w:cs="Arial"/>
          <w:sz w:val="16"/>
          <w:szCs w:val="16"/>
        </w:rPr>
      </w:pPr>
      <w:r w:rsidRPr="006015DF">
        <w:rPr>
          <w:rFonts w:ascii="Arial" w:hAnsi="Arial" w:cs="Arial"/>
          <w:sz w:val="16"/>
          <w:szCs w:val="16"/>
        </w:rPr>
        <w:t>2 points: Jurisdictions whose plans will not expire within 18 months</w:t>
      </w:r>
    </w:p>
    <w:p w14:paraId="277E9793" w14:textId="77777777" w:rsidR="00DB3F2F" w:rsidRPr="006015DF" w:rsidRDefault="00DB3F2F" w:rsidP="00DB3F2F">
      <w:pPr>
        <w:contextualSpacing/>
        <w:rPr>
          <w:rFonts w:ascii="Arial" w:hAnsi="Arial" w:cs="Arial"/>
        </w:rPr>
      </w:pPr>
    </w:p>
    <w:p w14:paraId="3E89A863" w14:textId="77777777" w:rsidR="00DB3F2F" w:rsidRDefault="00DB3F2F" w:rsidP="00DB3F2F">
      <w:pPr>
        <w:pStyle w:val="CommentText"/>
      </w:pPr>
    </w:p>
    <w:p w14:paraId="420DAA78" w14:textId="77777777" w:rsidR="00DB3F2F" w:rsidRPr="00701E90" w:rsidRDefault="00DB3F2F" w:rsidP="00DB3F2F">
      <w:pPr>
        <w:pStyle w:val="CommentText"/>
        <w:rPr>
          <w:rFonts w:ascii="Arial" w:hAnsi="Arial" w:cs="Arial"/>
          <w:sz w:val="16"/>
          <w:szCs w:val="16"/>
        </w:rPr>
      </w:pPr>
    </w:p>
  </w:comment>
  <w:comment w:id="139" w:author="BASHANT, Amie E" w:date="2021-08-18T18:08:00Z" w:initials="BA*O">
    <w:p w14:paraId="21518288" w14:textId="77777777" w:rsidR="00DB3F2F" w:rsidRPr="00B53E10" w:rsidRDefault="00DB3F2F" w:rsidP="00DB3F2F">
      <w:pPr>
        <w:pStyle w:val="CommentText"/>
        <w:rPr>
          <w:rFonts w:ascii="Arial" w:hAnsi="Arial" w:cs="Arial"/>
          <w:sz w:val="16"/>
          <w:szCs w:val="16"/>
        </w:rPr>
      </w:pPr>
      <w:r>
        <w:rPr>
          <w:rStyle w:val="CommentReference"/>
        </w:rPr>
        <w:annotationRef/>
      </w:r>
      <w:r w:rsidRPr="00B53E10">
        <w:rPr>
          <w:rFonts w:ascii="Arial" w:hAnsi="Arial" w:cs="Arial"/>
          <w:sz w:val="16"/>
          <w:szCs w:val="16"/>
        </w:rPr>
        <w:t>Please limit to 10 words or less if possible</w:t>
      </w:r>
      <w:r>
        <w:rPr>
          <w:rFonts w:ascii="Arial" w:hAnsi="Arial" w:cs="Arial"/>
          <w:sz w:val="16"/>
          <w:szCs w:val="16"/>
        </w:rPr>
        <w:t>.</w:t>
      </w:r>
      <w:r w:rsidRPr="00B53E10">
        <w:rPr>
          <w:rFonts w:ascii="Arial" w:hAnsi="Arial" w:cs="Arial"/>
          <w:sz w:val="16"/>
          <w:szCs w:val="16"/>
        </w:rPr>
        <w:t xml:space="preserve"> </w:t>
      </w:r>
    </w:p>
  </w:comment>
  <w:comment w:id="140" w:author="BASHANT Amie * OMD" w:date="2020-09-11T19:03:00Z" w:initials="BAE">
    <w:p w14:paraId="4F095314" w14:textId="77777777" w:rsidR="00DB3F2F" w:rsidRPr="00B53E10" w:rsidRDefault="00DB3F2F" w:rsidP="00DB3F2F">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This should be the 100% </w:t>
      </w:r>
      <w:r>
        <w:rPr>
          <w:rFonts w:ascii="Arial" w:hAnsi="Arial" w:cs="Arial"/>
          <w:sz w:val="16"/>
          <w:szCs w:val="16"/>
        </w:rPr>
        <w:t xml:space="preserve">total project </w:t>
      </w:r>
      <w:r w:rsidRPr="00B53E10">
        <w:rPr>
          <w:rFonts w:ascii="Arial" w:hAnsi="Arial" w:cs="Arial"/>
          <w:sz w:val="16"/>
          <w:szCs w:val="16"/>
        </w:rPr>
        <w:t>cost (include both the federal cost share (75%) and the local cost share (25%). Do NOT include anticipated local management costs in this estimate; they will be captured in the line below.</w:t>
      </w:r>
    </w:p>
  </w:comment>
  <w:comment w:id="141" w:author="BASHANT, Amie E" w:date="2021-08-23T15:58:00Z" w:initials="BA*O">
    <w:p w14:paraId="33C4FE88" w14:textId="77777777" w:rsidR="00DB3F2F" w:rsidRDefault="00DB3F2F" w:rsidP="00DB3F2F">
      <w:pPr>
        <w:pStyle w:val="CommentText"/>
      </w:pPr>
      <w:r>
        <w:rPr>
          <w:rStyle w:val="CommentReference"/>
        </w:rPr>
        <w:annotationRef/>
      </w:r>
      <w:r w:rsidRPr="00B71969">
        <w:t>Scoring will be 2 for “Yes” and 0 for “No”.</w:t>
      </w:r>
    </w:p>
  </w:comment>
  <w:comment w:id="142" w:author="BASHANT Amie * OMD" w:date="2020-09-11T18:58:00Z" w:initials="BAE">
    <w:p w14:paraId="27658033" w14:textId="77777777" w:rsidR="00DB3F2F" w:rsidRPr="009E5739" w:rsidRDefault="00DB3F2F" w:rsidP="00DB3F2F">
      <w:pPr>
        <w:pStyle w:val="CommentText"/>
        <w:rPr>
          <w:rFonts w:ascii="Arial" w:hAnsi="Arial" w:cs="Arial"/>
          <w:sz w:val="16"/>
          <w:szCs w:val="16"/>
        </w:rPr>
      </w:pPr>
      <w:r>
        <w:rPr>
          <w:rStyle w:val="CommentReference"/>
        </w:rPr>
        <w:annotationRef/>
      </w:r>
      <w:r w:rsidRPr="009E5739">
        <w:rPr>
          <w:rFonts w:ascii="Arial" w:hAnsi="Arial" w:cs="Arial"/>
          <w:sz w:val="16"/>
          <w:szCs w:val="16"/>
        </w:rPr>
        <w:t xml:space="preserve">Local Management Costs will be in addition to the amount above. </w:t>
      </w:r>
    </w:p>
    <w:p w14:paraId="7BF3E15E" w14:textId="77777777" w:rsidR="00DB3F2F" w:rsidRPr="009E5739" w:rsidRDefault="00DB3F2F" w:rsidP="00DB3F2F">
      <w:pPr>
        <w:pStyle w:val="CommentText"/>
        <w:rPr>
          <w:rFonts w:ascii="Arial" w:hAnsi="Arial" w:cs="Arial"/>
          <w:sz w:val="16"/>
          <w:szCs w:val="16"/>
        </w:rPr>
      </w:pPr>
    </w:p>
    <w:p w14:paraId="5619BFDE" w14:textId="77777777" w:rsidR="00DB3F2F" w:rsidRPr="009E5739" w:rsidRDefault="00DB3F2F" w:rsidP="00DB3F2F">
      <w:pPr>
        <w:pStyle w:val="CommentText"/>
        <w:rPr>
          <w:rFonts w:ascii="Arial" w:hAnsi="Arial" w:cs="Arial"/>
          <w:sz w:val="16"/>
          <w:szCs w:val="16"/>
        </w:rPr>
      </w:pPr>
      <w:r w:rsidRPr="009E5739">
        <w:rPr>
          <w:rFonts w:ascii="Arial" w:hAnsi="Arial" w:cs="Arial"/>
          <w:sz w:val="16"/>
          <w:szCs w:val="16"/>
        </w:rPr>
        <w:t xml:space="preserve">For example, if the estimated overall/total cost is projected to be $100,000 you would multiple $100,000 by .05 and you are eligible to apply for up to $5,000 in management costs. </w:t>
      </w:r>
    </w:p>
    <w:p w14:paraId="34E29711" w14:textId="77777777" w:rsidR="00DB3F2F" w:rsidRPr="009E5739" w:rsidRDefault="00DB3F2F" w:rsidP="00DB3F2F">
      <w:pPr>
        <w:pStyle w:val="CommentText"/>
        <w:rPr>
          <w:rFonts w:ascii="Arial" w:hAnsi="Arial" w:cs="Arial"/>
          <w:sz w:val="16"/>
          <w:szCs w:val="16"/>
        </w:rPr>
      </w:pPr>
    </w:p>
    <w:p w14:paraId="73CA44D5" w14:textId="77777777" w:rsidR="00DB3F2F" w:rsidRPr="009E5739" w:rsidRDefault="00DB3F2F" w:rsidP="00DB3F2F">
      <w:pPr>
        <w:pStyle w:val="CommentText"/>
        <w:rPr>
          <w:rFonts w:ascii="Arial" w:hAnsi="Arial" w:cs="Arial"/>
          <w:sz w:val="16"/>
          <w:szCs w:val="16"/>
        </w:rPr>
      </w:pPr>
      <w:r w:rsidRPr="009E5739">
        <w:rPr>
          <w:rFonts w:ascii="Arial" w:hAnsi="Arial" w:cs="Arial"/>
          <w:sz w:val="16"/>
          <w:szCs w:val="16"/>
        </w:rPr>
        <w:t xml:space="preserve">Note: There is no match share for MC and the </w:t>
      </w:r>
      <w:proofErr w:type="spellStart"/>
      <w:r w:rsidRPr="009E5739">
        <w:rPr>
          <w:rFonts w:ascii="Arial" w:hAnsi="Arial" w:cs="Arial"/>
          <w:sz w:val="16"/>
          <w:szCs w:val="16"/>
        </w:rPr>
        <w:t>subapplication</w:t>
      </w:r>
      <w:proofErr w:type="spellEnd"/>
      <w:r w:rsidRPr="009E5739">
        <w:rPr>
          <w:rFonts w:ascii="Arial" w:hAnsi="Arial" w:cs="Arial"/>
          <w:sz w:val="16"/>
          <w:szCs w:val="16"/>
        </w:rPr>
        <w:t xml:space="preserve"> itself will identify further information on how you intend on using MC, etc. </w:t>
      </w:r>
    </w:p>
    <w:p w14:paraId="31BFA188" w14:textId="77777777" w:rsidR="00DB3F2F" w:rsidRPr="009E5739" w:rsidRDefault="00DB3F2F" w:rsidP="00DB3F2F">
      <w:pPr>
        <w:pStyle w:val="CommentText"/>
        <w:rPr>
          <w:rFonts w:ascii="Arial" w:hAnsi="Arial" w:cs="Arial"/>
          <w:sz w:val="16"/>
          <w:szCs w:val="16"/>
        </w:rPr>
      </w:pPr>
    </w:p>
    <w:p w14:paraId="1FA4A584" w14:textId="77777777" w:rsidR="00DB3F2F" w:rsidRDefault="00DB3F2F" w:rsidP="00DB3F2F">
      <w:pPr>
        <w:pStyle w:val="CommentText"/>
      </w:pPr>
      <w:hyperlink r:id="rId5" w:history="1">
        <w:r w:rsidRPr="009E5739">
          <w:rPr>
            <w:rStyle w:val="Hyperlink"/>
            <w:rFonts w:ascii="Arial" w:hAnsi="Arial" w:cs="Arial"/>
            <w:sz w:val="16"/>
            <w:szCs w:val="16"/>
          </w:rPr>
          <w:t>Webinar: Hazard Mitigation Grant Program (HMGP) Management Costs - YouTube</w:t>
        </w:r>
      </w:hyperlink>
    </w:p>
    <w:p w14:paraId="0A6E7AE5" w14:textId="77777777" w:rsidR="00DB3F2F" w:rsidRDefault="00DB3F2F" w:rsidP="00DB3F2F">
      <w:pPr>
        <w:pStyle w:val="CommentText"/>
      </w:pPr>
    </w:p>
  </w:comment>
  <w:comment w:id="143" w:author="BASHANT Amie * OMD" w:date="2020-09-11T19:15:00Z" w:initials="BAE">
    <w:p w14:paraId="4B6D50AC" w14:textId="77777777" w:rsidR="00DB3F2F" w:rsidRDefault="00DB3F2F" w:rsidP="00DB3F2F">
      <w:pPr>
        <w:pStyle w:val="CommentText"/>
        <w:rPr>
          <w:rFonts w:ascii="Arial" w:hAnsi="Arial" w:cs="Arial"/>
          <w:sz w:val="16"/>
          <w:szCs w:val="16"/>
        </w:rPr>
      </w:pPr>
      <w:r>
        <w:rPr>
          <w:rStyle w:val="CommentReference"/>
        </w:rPr>
        <w:annotationRef/>
      </w:r>
      <w:r w:rsidRPr="009E5739">
        <w:rPr>
          <w:rFonts w:ascii="Arial" w:hAnsi="Arial" w:cs="Arial"/>
          <w:sz w:val="16"/>
          <w:szCs w:val="16"/>
        </w:rPr>
        <w:t xml:space="preserve">Your narrative should provide enough information to identify </w:t>
      </w:r>
      <w:proofErr w:type="gramStart"/>
      <w:r w:rsidRPr="009E5739">
        <w:rPr>
          <w:rFonts w:ascii="Arial" w:hAnsi="Arial" w:cs="Arial"/>
          <w:sz w:val="16"/>
          <w:szCs w:val="16"/>
        </w:rPr>
        <w:t>whether or not</w:t>
      </w:r>
      <w:proofErr w:type="gramEnd"/>
      <w:r w:rsidRPr="009E5739">
        <w:rPr>
          <w:rFonts w:ascii="Arial" w:hAnsi="Arial" w:cs="Arial"/>
          <w:sz w:val="16"/>
          <w:szCs w:val="16"/>
        </w:rPr>
        <w:t xml:space="preserve"> it is an eligible proposal. It is possible to capture your intent in one paragraph or more if the proposal is more complex.</w:t>
      </w:r>
      <w:r>
        <w:rPr>
          <w:rFonts w:ascii="Arial" w:hAnsi="Arial" w:cs="Arial"/>
          <w:sz w:val="16"/>
          <w:szCs w:val="16"/>
        </w:rPr>
        <w:t xml:space="preserve"> </w:t>
      </w:r>
    </w:p>
    <w:p w14:paraId="3BBCBA24" w14:textId="77777777" w:rsidR="00DB3F2F" w:rsidRDefault="00DB3F2F" w:rsidP="00DB3F2F">
      <w:pPr>
        <w:pStyle w:val="CommentText"/>
        <w:rPr>
          <w:rFonts w:ascii="Arial" w:hAnsi="Arial" w:cs="Arial"/>
          <w:sz w:val="16"/>
          <w:szCs w:val="16"/>
        </w:rPr>
      </w:pPr>
    </w:p>
    <w:p w14:paraId="523DC0E2" w14:textId="77777777" w:rsidR="00DB3F2F" w:rsidRPr="009E5739" w:rsidRDefault="00DB3F2F" w:rsidP="00DB3F2F">
      <w:pPr>
        <w:pStyle w:val="CommentText"/>
        <w:rPr>
          <w:rFonts w:ascii="Arial" w:hAnsi="Arial" w:cs="Arial"/>
          <w:sz w:val="16"/>
          <w:szCs w:val="16"/>
        </w:rPr>
      </w:pPr>
      <w:r>
        <w:rPr>
          <w:rFonts w:ascii="Arial" w:hAnsi="Arial" w:cs="Arial"/>
          <w:sz w:val="16"/>
          <w:szCs w:val="16"/>
        </w:rPr>
        <w:t xml:space="preserve">You may include attachments (maps, etc.) it if helps paint a clearer picture for what you are stating in your narrative. </w:t>
      </w:r>
    </w:p>
  </w:comment>
  <w:comment w:id="144" w:author="BASHANT, Amie E" w:date="2021-08-20T12:18:00Z" w:initials="BA*O">
    <w:p w14:paraId="261D74B8" w14:textId="77777777" w:rsidR="00DB3F2F" w:rsidRPr="009B2261" w:rsidRDefault="00DB3F2F" w:rsidP="00DB3F2F">
      <w:pPr>
        <w:pStyle w:val="CommentText"/>
        <w:rPr>
          <w:rFonts w:ascii="Arial" w:hAnsi="Arial" w:cs="Arial"/>
          <w:sz w:val="16"/>
          <w:szCs w:val="16"/>
        </w:rPr>
      </w:pPr>
      <w:r>
        <w:rPr>
          <w:rStyle w:val="CommentReference"/>
        </w:rPr>
        <w:annotationRef/>
      </w:r>
      <w:r w:rsidRPr="009B2261">
        <w:rPr>
          <w:rFonts w:ascii="Arial" w:hAnsi="Arial" w:cs="Arial"/>
          <w:sz w:val="16"/>
          <w:szCs w:val="16"/>
        </w:rPr>
        <w:t xml:space="preserve">More information can be found here: </w:t>
      </w:r>
      <w:hyperlink r:id="rId6" w:history="1">
        <w:r w:rsidRPr="009B2261">
          <w:rPr>
            <w:rStyle w:val="Hyperlink"/>
            <w:rFonts w:ascii="Arial" w:hAnsi="Arial" w:cs="Arial"/>
            <w:sz w:val="16"/>
            <w:szCs w:val="16"/>
          </w:rPr>
          <w:t>https://www.fema.gov/emergency-managers/practitioners/lifelines</w:t>
        </w:r>
      </w:hyperlink>
    </w:p>
    <w:p w14:paraId="53138FC8" w14:textId="77777777" w:rsidR="00DB3F2F" w:rsidRDefault="00DB3F2F" w:rsidP="00DB3F2F">
      <w:pPr>
        <w:pStyle w:val="CommentText"/>
      </w:pPr>
    </w:p>
    <w:p w14:paraId="307FDCCD" w14:textId="77777777" w:rsidR="00DB3F2F" w:rsidRPr="006015DF" w:rsidRDefault="00DB3F2F" w:rsidP="00DB3F2F">
      <w:pPr>
        <w:pStyle w:val="CommentText"/>
        <w:rPr>
          <w:rFonts w:ascii="Arial" w:hAnsi="Arial" w:cs="Arial"/>
          <w:sz w:val="16"/>
          <w:szCs w:val="16"/>
        </w:rPr>
      </w:pPr>
      <w:r w:rsidRPr="006015DF">
        <w:rPr>
          <w:rFonts w:ascii="Arial" w:hAnsi="Arial" w:cs="Arial"/>
          <w:sz w:val="16"/>
          <w:szCs w:val="16"/>
        </w:rPr>
        <w:t>Reduction of risk to community lifelines (safety and security; food, water, shelter; health and medical; energy; communications; transportation; and hazardous material).</w:t>
      </w:r>
    </w:p>
    <w:p w14:paraId="34466297" w14:textId="77777777" w:rsidR="00DB3F2F" w:rsidRPr="006015DF" w:rsidRDefault="00DB3F2F" w:rsidP="00DB3F2F">
      <w:pPr>
        <w:pStyle w:val="CommentText"/>
        <w:widowControl/>
        <w:numPr>
          <w:ilvl w:val="0"/>
          <w:numId w:val="9"/>
        </w:numPr>
        <w:autoSpaceDE/>
        <w:autoSpaceDN/>
        <w:spacing w:after="160"/>
        <w:rPr>
          <w:rFonts w:ascii="Arial" w:hAnsi="Arial" w:cs="Arial"/>
          <w:sz w:val="16"/>
          <w:szCs w:val="16"/>
        </w:rPr>
      </w:pPr>
      <w:r w:rsidRPr="006015DF">
        <w:rPr>
          <w:rFonts w:ascii="Arial" w:hAnsi="Arial" w:cs="Arial"/>
          <w:sz w:val="16"/>
          <w:szCs w:val="16"/>
        </w:rPr>
        <w:t>5 points: Reduce risk to five (5) or more community lifelines</w:t>
      </w:r>
    </w:p>
    <w:p w14:paraId="0B410497" w14:textId="77777777" w:rsidR="00DB3F2F" w:rsidRPr="006015DF" w:rsidRDefault="00DB3F2F" w:rsidP="00DB3F2F">
      <w:pPr>
        <w:pStyle w:val="CommentText"/>
        <w:widowControl/>
        <w:numPr>
          <w:ilvl w:val="0"/>
          <w:numId w:val="9"/>
        </w:numPr>
        <w:autoSpaceDE/>
        <w:autoSpaceDN/>
        <w:spacing w:after="160"/>
        <w:rPr>
          <w:rFonts w:ascii="Arial" w:hAnsi="Arial" w:cs="Arial"/>
          <w:sz w:val="16"/>
          <w:szCs w:val="16"/>
        </w:rPr>
      </w:pPr>
      <w:r w:rsidRPr="006015DF">
        <w:rPr>
          <w:rFonts w:ascii="Arial" w:hAnsi="Arial" w:cs="Arial"/>
          <w:sz w:val="16"/>
          <w:szCs w:val="16"/>
        </w:rPr>
        <w:t>4 points: Reduce risk to four (4) or more community lifelines</w:t>
      </w:r>
    </w:p>
    <w:p w14:paraId="5859BE24" w14:textId="77777777" w:rsidR="00DB3F2F" w:rsidRPr="006015DF" w:rsidRDefault="00DB3F2F" w:rsidP="00DB3F2F">
      <w:pPr>
        <w:pStyle w:val="CommentText"/>
        <w:widowControl/>
        <w:numPr>
          <w:ilvl w:val="0"/>
          <w:numId w:val="9"/>
        </w:numPr>
        <w:autoSpaceDE/>
        <w:autoSpaceDN/>
        <w:spacing w:after="160"/>
        <w:rPr>
          <w:rFonts w:ascii="Arial" w:hAnsi="Arial" w:cs="Arial"/>
          <w:sz w:val="16"/>
          <w:szCs w:val="16"/>
        </w:rPr>
      </w:pPr>
      <w:r w:rsidRPr="006015DF">
        <w:rPr>
          <w:rFonts w:ascii="Arial" w:hAnsi="Arial" w:cs="Arial"/>
          <w:sz w:val="16"/>
          <w:szCs w:val="16"/>
        </w:rPr>
        <w:t>3 points: Reduce risk to three (3) or more community lifelines</w:t>
      </w:r>
    </w:p>
    <w:p w14:paraId="05E04825" w14:textId="77777777" w:rsidR="00DB3F2F" w:rsidRPr="006015DF" w:rsidRDefault="00DB3F2F" w:rsidP="00DB3F2F">
      <w:pPr>
        <w:pStyle w:val="CommentText"/>
        <w:widowControl/>
        <w:numPr>
          <w:ilvl w:val="0"/>
          <w:numId w:val="9"/>
        </w:numPr>
        <w:autoSpaceDE/>
        <w:autoSpaceDN/>
        <w:spacing w:after="160"/>
        <w:rPr>
          <w:rFonts w:ascii="Arial" w:hAnsi="Arial" w:cs="Arial"/>
          <w:sz w:val="16"/>
          <w:szCs w:val="16"/>
        </w:rPr>
      </w:pPr>
      <w:r w:rsidRPr="006015DF">
        <w:rPr>
          <w:rFonts w:ascii="Arial" w:hAnsi="Arial" w:cs="Arial"/>
          <w:sz w:val="16"/>
          <w:szCs w:val="16"/>
        </w:rPr>
        <w:t>2 points: Reduce risk to two (2) community lifelines</w:t>
      </w:r>
    </w:p>
    <w:p w14:paraId="083C577C" w14:textId="77777777" w:rsidR="00DB3F2F" w:rsidRPr="006015DF" w:rsidRDefault="00DB3F2F" w:rsidP="00DB3F2F">
      <w:pPr>
        <w:pStyle w:val="CommentText"/>
        <w:widowControl/>
        <w:numPr>
          <w:ilvl w:val="0"/>
          <w:numId w:val="9"/>
        </w:numPr>
        <w:autoSpaceDE/>
        <w:autoSpaceDN/>
        <w:spacing w:after="160"/>
        <w:rPr>
          <w:rFonts w:ascii="Arial" w:hAnsi="Arial" w:cs="Arial"/>
          <w:sz w:val="16"/>
          <w:szCs w:val="16"/>
        </w:rPr>
      </w:pPr>
      <w:r w:rsidRPr="006015DF">
        <w:rPr>
          <w:rFonts w:ascii="Arial" w:hAnsi="Arial" w:cs="Arial"/>
          <w:sz w:val="16"/>
          <w:szCs w:val="16"/>
        </w:rPr>
        <w:t>1 point: Reduce risk to one (1) community lifeline</w:t>
      </w:r>
    </w:p>
    <w:p w14:paraId="0DF4F1B0" w14:textId="77777777" w:rsidR="00DB3F2F" w:rsidRDefault="00DB3F2F" w:rsidP="00DB3F2F">
      <w:pPr>
        <w:pStyle w:val="CommentText"/>
      </w:pPr>
    </w:p>
  </w:comment>
  <w:comment w:id="146" w:author="BASHANT, Amie E" w:date="2021-08-20T12:44:00Z" w:initials="BA*O">
    <w:p w14:paraId="08E8A4EA" w14:textId="77777777" w:rsidR="00DB3F2F" w:rsidRPr="007A690C" w:rsidRDefault="00DB3F2F" w:rsidP="00DB3F2F">
      <w:pPr>
        <w:contextualSpacing/>
        <w:rPr>
          <w:rFonts w:ascii="Arial" w:hAnsi="Arial" w:cs="Arial"/>
          <w:sz w:val="16"/>
          <w:szCs w:val="16"/>
        </w:rPr>
      </w:pPr>
      <w:r>
        <w:rPr>
          <w:rStyle w:val="CommentReference"/>
        </w:rPr>
        <w:annotationRef/>
      </w:r>
      <w:r w:rsidRPr="007A690C">
        <w:rPr>
          <w:rFonts w:ascii="Arial" w:hAnsi="Arial" w:cs="Arial"/>
          <w:sz w:val="16"/>
          <w:szCs w:val="16"/>
        </w:rPr>
        <w:t xml:space="preserve">Reduction of risk to natural hazards identified in the State Hazard Mitigation Plan. Coastal Erosion, Drought, Earthquake, Floods, Heat Wave, Landslides, Tsunami, Volcano, Wildfire, Windstorms, and Winter Storms. </w:t>
      </w:r>
    </w:p>
    <w:p w14:paraId="600B4C6B" w14:textId="77777777" w:rsidR="00DB3F2F" w:rsidRPr="007A690C" w:rsidRDefault="00DB3F2F" w:rsidP="00DB3F2F">
      <w:pPr>
        <w:pStyle w:val="ListParagraph"/>
        <w:widowControl/>
        <w:numPr>
          <w:ilvl w:val="0"/>
          <w:numId w:val="9"/>
        </w:numPr>
        <w:autoSpaceDE/>
        <w:autoSpaceDN/>
        <w:contextualSpacing/>
        <w:rPr>
          <w:rFonts w:ascii="Arial" w:hAnsi="Arial" w:cs="Arial"/>
          <w:sz w:val="16"/>
          <w:szCs w:val="16"/>
        </w:rPr>
      </w:pPr>
      <w:r w:rsidRPr="007A690C">
        <w:rPr>
          <w:rFonts w:ascii="Arial" w:hAnsi="Arial" w:cs="Arial"/>
          <w:sz w:val="16"/>
          <w:szCs w:val="16"/>
        </w:rPr>
        <w:t xml:space="preserve">5 points: Four (4) or more natural hazards </w:t>
      </w:r>
    </w:p>
    <w:p w14:paraId="2C7F938B" w14:textId="77777777" w:rsidR="00DB3F2F" w:rsidRPr="007A690C" w:rsidRDefault="00DB3F2F" w:rsidP="00DB3F2F">
      <w:pPr>
        <w:pStyle w:val="ListParagraph"/>
        <w:widowControl/>
        <w:numPr>
          <w:ilvl w:val="0"/>
          <w:numId w:val="9"/>
        </w:numPr>
        <w:autoSpaceDE/>
        <w:autoSpaceDN/>
        <w:contextualSpacing/>
        <w:rPr>
          <w:rFonts w:ascii="Arial" w:hAnsi="Arial" w:cs="Arial"/>
          <w:sz w:val="16"/>
          <w:szCs w:val="16"/>
        </w:rPr>
      </w:pPr>
      <w:r w:rsidRPr="007A690C">
        <w:rPr>
          <w:rFonts w:ascii="Arial" w:hAnsi="Arial" w:cs="Arial"/>
          <w:sz w:val="16"/>
          <w:szCs w:val="16"/>
        </w:rPr>
        <w:t xml:space="preserve">4 points: Three (3) natural hazard </w:t>
      </w:r>
    </w:p>
    <w:p w14:paraId="354BF9D6" w14:textId="77777777" w:rsidR="00DB3F2F" w:rsidRPr="007A690C" w:rsidRDefault="00DB3F2F" w:rsidP="00DB3F2F">
      <w:pPr>
        <w:pStyle w:val="ListParagraph"/>
        <w:widowControl/>
        <w:numPr>
          <w:ilvl w:val="0"/>
          <w:numId w:val="9"/>
        </w:numPr>
        <w:autoSpaceDE/>
        <w:autoSpaceDN/>
        <w:contextualSpacing/>
        <w:rPr>
          <w:rFonts w:ascii="Arial" w:hAnsi="Arial" w:cs="Arial"/>
          <w:sz w:val="16"/>
          <w:szCs w:val="16"/>
        </w:rPr>
      </w:pPr>
      <w:r w:rsidRPr="007A690C">
        <w:rPr>
          <w:rFonts w:ascii="Arial" w:hAnsi="Arial" w:cs="Arial"/>
          <w:sz w:val="16"/>
          <w:szCs w:val="16"/>
        </w:rPr>
        <w:t xml:space="preserve">3 points: Two (2) natural hazards  </w:t>
      </w:r>
    </w:p>
    <w:p w14:paraId="3EBC6561" w14:textId="77777777" w:rsidR="00DB3F2F" w:rsidRPr="007A690C" w:rsidRDefault="00DB3F2F" w:rsidP="00DB3F2F">
      <w:pPr>
        <w:pStyle w:val="ListParagraph"/>
        <w:widowControl/>
        <w:numPr>
          <w:ilvl w:val="0"/>
          <w:numId w:val="9"/>
        </w:numPr>
        <w:autoSpaceDE/>
        <w:autoSpaceDN/>
        <w:contextualSpacing/>
        <w:rPr>
          <w:rFonts w:ascii="Arial" w:hAnsi="Arial" w:cs="Arial"/>
          <w:sz w:val="16"/>
          <w:szCs w:val="16"/>
        </w:rPr>
      </w:pPr>
      <w:r w:rsidRPr="007A690C">
        <w:rPr>
          <w:rFonts w:ascii="Arial" w:hAnsi="Arial" w:cs="Arial"/>
          <w:sz w:val="16"/>
          <w:szCs w:val="16"/>
        </w:rPr>
        <w:t xml:space="preserve">2 points: One (1) natural hazard </w:t>
      </w:r>
    </w:p>
    <w:p w14:paraId="5C89FD86" w14:textId="77777777" w:rsidR="00DB3F2F" w:rsidRPr="00B62725" w:rsidRDefault="00DB3F2F" w:rsidP="00DB3F2F">
      <w:pPr>
        <w:pStyle w:val="ListParagraph"/>
        <w:widowControl/>
        <w:numPr>
          <w:ilvl w:val="0"/>
          <w:numId w:val="9"/>
        </w:numPr>
        <w:autoSpaceDE/>
        <w:autoSpaceDN/>
        <w:contextualSpacing/>
        <w:rPr>
          <w:rFonts w:ascii="Arial" w:hAnsi="Arial" w:cs="Arial"/>
        </w:rPr>
      </w:pPr>
      <w:r w:rsidRPr="007A690C">
        <w:rPr>
          <w:rFonts w:ascii="Arial" w:hAnsi="Arial" w:cs="Arial"/>
          <w:sz w:val="16"/>
          <w:szCs w:val="16"/>
        </w:rPr>
        <w:t>1 point: Emerging hazard or a hazard not identified in the State HMP/listed above</w:t>
      </w:r>
      <w:r w:rsidRPr="00B62725">
        <w:rPr>
          <w:rFonts w:ascii="Arial" w:hAnsi="Arial" w:cs="Arial"/>
        </w:rPr>
        <w:t xml:space="preserve"> </w:t>
      </w:r>
    </w:p>
    <w:p w14:paraId="34CFDBDE" w14:textId="77777777" w:rsidR="00DB3F2F" w:rsidRDefault="00DB3F2F" w:rsidP="00DB3F2F">
      <w:pPr>
        <w:pStyle w:val="CommentText"/>
      </w:pPr>
    </w:p>
  </w:comment>
  <w:comment w:id="148" w:author="BASHANT, Amie E" w:date="2021-08-23T16:31:00Z" w:initials="BA*O">
    <w:p w14:paraId="2532937D" w14:textId="77777777" w:rsidR="00DB3F2F" w:rsidRPr="00410C6C" w:rsidRDefault="00DB3F2F" w:rsidP="00DB3F2F">
      <w:pPr>
        <w:pStyle w:val="Default"/>
        <w:rPr>
          <w:rFonts w:ascii="Arial" w:hAnsi="Arial" w:cs="Arial"/>
          <w:sz w:val="16"/>
          <w:szCs w:val="16"/>
        </w:rPr>
      </w:pPr>
      <w:r>
        <w:rPr>
          <w:rStyle w:val="CommentReference"/>
        </w:rPr>
        <w:annotationRef/>
      </w:r>
      <w:r>
        <w:rPr>
          <w:rStyle w:val="CommentReference"/>
        </w:rPr>
        <w:annotationRef/>
      </w:r>
      <w:r w:rsidRPr="00410C6C">
        <w:rPr>
          <w:rFonts w:ascii="Arial" w:hAnsi="Arial" w:cs="Arial"/>
          <w:sz w:val="16"/>
          <w:szCs w:val="16"/>
        </w:rPr>
        <w:t xml:space="preserve">Briefly describe how the project will enhance climate adaptation and resilience, details how the project is being responsive to the effects of climate change (such as sea level rise) and/or other future conditions (population/demographic/land use, etc.), and cites data sources, assumptions, and models. </w:t>
      </w:r>
    </w:p>
    <w:p w14:paraId="2050F2F6" w14:textId="77777777" w:rsidR="00DB3F2F" w:rsidRDefault="00DB3F2F" w:rsidP="00DB3F2F">
      <w:pPr>
        <w:pStyle w:val="CommentText"/>
        <w:rPr>
          <w:rFonts w:ascii="Arial" w:hAnsi="Arial" w:cs="Arial"/>
          <w:sz w:val="16"/>
          <w:szCs w:val="16"/>
        </w:rPr>
      </w:pPr>
    </w:p>
    <w:p w14:paraId="5C8584F5" w14:textId="77777777" w:rsidR="00DB3F2F" w:rsidRDefault="00DB3F2F" w:rsidP="00DB3F2F">
      <w:pPr>
        <w:pStyle w:val="CommentText"/>
      </w:pPr>
      <w:r>
        <w:rPr>
          <w:rFonts w:ascii="Arial" w:hAnsi="Arial" w:cs="Arial"/>
          <w:sz w:val="16"/>
          <w:szCs w:val="16"/>
        </w:rPr>
        <w:t>Scoring will be 5 for “Yes” and 0 for “No”.</w:t>
      </w:r>
    </w:p>
    <w:p w14:paraId="094A90AF" w14:textId="77777777" w:rsidR="00DB3F2F" w:rsidRDefault="00DB3F2F" w:rsidP="00DB3F2F">
      <w:pPr>
        <w:pStyle w:val="CommentText"/>
      </w:pPr>
    </w:p>
  </w:comment>
  <w:comment w:id="150" w:author="BASHANT, Amie E" w:date="2021-08-23T16:31:00Z" w:initials="BA*O">
    <w:p w14:paraId="0C9D4FB6" w14:textId="77777777" w:rsidR="00DB3F2F" w:rsidRPr="00410C6C" w:rsidRDefault="00DB3F2F" w:rsidP="00DB3F2F">
      <w:pPr>
        <w:pStyle w:val="CommentText"/>
        <w:rPr>
          <w:rFonts w:ascii="Arial" w:hAnsi="Arial" w:cs="Arial"/>
          <w:sz w:val="16"/>
          <w:szCs w:val="16"/>
        </w:rPr>
      </w:pPr>
      <w:r>
        <w:rPr>
          <w:rStyle w:val="CommentReference"/>
        </w:rPr>
        <w:annotationRef/>
      </w:r>
      <w:r w:rsidRPr="00410C6C">
        <w:rPr>
          <w:rFonts w:ascii="Arial" w:hAnsi="Arial" w:cs="Arial"/>
          <w:sz w:val="16"/>
          <w:szCs w:val="16"/>
        </w:rPr>
        <w:t xml:space="preserve">More information regarding NFIP can be found at: </w:t>
      </w:r>
      <w:hyperlink r:id="rId7" w:history="1">
        <w:r w:rsidRPr="00CC4A03">
          <w:rPr>
            <w:rStyle w:val="Hyperlink"/>
            <w:rFonts w:ascii="Arial" w:hAnsi="Arial" w:cs="Arial"/>
            <w:sz w:val="16"/>
            <w:szCs w:val="16"/>
          </w:rPr>
          <w:t>https://www.oregon.gov/lcd/NH/Pages/NFIP.aspx</w:t>
        </w:r>
      </w:hyperlink>
      <w:r>
        <w:rPr>
          <w:rFonts w:ascii="Arial" w:hAnsi="Arial" w:cs="Arial"/>
          <w:sz w:val="16"/>
          <w:szCs w:val="16"/>
        </w:rPr>
        <w:t xml:space="preserve"> </w:t>
      </w:r>
      <w:r w:rsidRPr="00410C6C">
        <w:rPr>
          <w:rFonts w:ascii="Arial" w:hAnsi="Arial" w:cs="Arial"/>
          <w:sz w:val="16"/>
          <w:szCs w:val="16"/>
        </w:rPr>
        <w:t xml:space="preserve"> </w:t>
      </w:r>
      <w:r>
        <w:rPr>
          <w:rFonts w:ascii="Arial" w:hAnsi="Arial" w:cs="Arial"/>
          <w:sz w:val="16"/>
          <w:szCs w:val="16"/>
        </w:rPr>
        <w:t xml:space="preserve"> </w:t>
      </w:r>
    </w:p>
    <w:p w14:paraId="0A07AD32" w14:textId="77777777" w:rsidR="00DB3F2F" w:rsidRPr="00410C6C" w:rsidRDefault="00DB3F2F" w:rsidP="00DB3F2F">
      <w:pPr>
        <w:pStyle w:val="CommentText"/>
        <w:rPr>
          <w:rFonts w:ascii="Arial" w:hAnsi="Arial" w:cs="Arial"/>
          <w:sz w:val="16"/>
          <w:szCs w:val="16"/>
        </w:rPr>
      </w:pPr>
    </w:p>
    <w:p w14:paraId="638C13DB" w14:textId="77777777" w:rsidR="00DB3F2F" w:rsidRDefault="00DB3F2F" w:rsidP="00DB3F2F">
      <w:pPr>
        <w:pStyle w:val="CommentText"/>
      </w:pPr>
      <w:r w:rsidRPr="00410C6C">
        <w:rPr>
          <w:rFonts w:ascii="Arial" w:hAnsi="Arial" w:cs="Arial"/>
          <w:sz w:val="16"/>
          <w:szCs w:val="16"/>
        </w:rPr>
        <w:t>Scoring will be 5 for “Yes” and 0 for “No”.</w:t>
      </w:r>
    </w:p>
  </w:comment>
  <w:comment w:id="151" w:author="BASHANT, Amie E" w:date="2021-08-23T16:31:00Z" w:initials="BA*O">
    <w:p w14:paraId="0FE29759" w14:textId="77777777" w:rsidR="00DB3F2F" w:rsidRPr="00987840" w:rsidRDefault="00DB3F2F" w:rsidP="00DB3F2F">
      <w:pPr>
        <w:pStyle w:val="CommentText"/>
        <w:rPr>
          <w:rFonts w:ascii="Arial" w:hAnsi="Arial" w:cs="Arial"/>
        </w:rPr>
      </w:pPr>
      <w:r>
        <w:rPr>
          <w:rStyle w:val="CommentReference"/>
        </w:rPr>
        <w:annotationRef/>
      </w:r>
      <w:r w:rsidRPr="00987840">
        <w:rPr>
          <w:rFonts w:ascii="Arial" w:hAnsi="Arial" w:cs="Arial"/>
        </w:rPr>
        <w:t>Proposal will affect a disadvantaged community</w:t>
      </w:r>
      <w:r>
        <w:rPr>
          <w:rFonts w:ascii="Arial" w:hAnsi="Arial" w:cs="Arial"/>
        </w:rPr>
        <w:t xml:space="preserve"> as defined initially by the FY21 BRIC NOFO</w:t>
      </w:r>
      <w:r w:rsidRPr="00987840">
        <w:rPr>
          <w:rFonts w:ascii="Arial" w:hAnsi="Arial" w:cs="Arial"/>
        </w:rPr>
        <w:t xml:space="preserve"> (may be characterized by variables including, but not limited to: low income, high and/or persistent poverty, high unemployment and underemployment, racial and ethnic segregation,</w:t>
      </w:r>
      <w:r>
        <w:rPr>
          <w:rFonts w:ascii="Arial" w:hAnsi="Arial" w:cs="Arial"/>
        </w:rPr>
        <w:t xml:space="preserve"> </w:t>
      </w:r>
      <w:r w:rsidRPr="00987840">
        <w:rPr>
          <w:rFonts w:ascii="Arial" w:hAnsi="Arial" w:cs="Arial"/>
        </w:rPr>
        <w:t>particularly where the segregation stems from discrimination by government entities, linguistic isolation, high housing cost burden and substandard housing, distressed neighborhoods, high transportation cost burden and/or low transportation access, disproportionate environmental stressor burden and high cumulative impacts, limited water and sanitation access and affordability, disproportionate impacts from climate, high energy cost burden and low energy access, jobs lost through the energy transition, access to health care, and all geographic areas within Tribal jurisdictions).</w:t>
      </w:r>
    </w:p>
    <w:p w14:paraId="02D4DC32" w14:textId="77777777" w:rsidR="00DB3F2F" w:rsidRPr="00987840" w:rsidRDefault="00DB3F2F" w:rsidP="00DB3F2F">
      <w:pPr>
        <w:pStyle w:val="ListParagraph"/>
        <w:widowControl/>
        <w:numPr>
          <w:ilvl w:val="0"/>
          <w:numId w:val="10"/>
        </w:numPr>
        <w:autoSpaceDE/>
        <w:autoSpaceDN/>
        <w:contextualSpacing/>
        <w:rPr>
          <w:rFonts w:ascii="Arial" w:hAnsi="Arial" w:cs="Arial"/>
        </w:rPr>
      </w:pPr>
      <w:r w:rsidRPr="00987840">
        <w:rPr>
          <w:rFonts w:ascii="Arial" w:hAnsi="Arial" w:cs="Arial"/>
        </w:rPr>
        <w:t>5 points: Five (5) or more variables listed</w:t>
      </w:r>
    </w:p>
    <w:p w14:paraId="3B1019BF" w14:textId="77777777" w:rsidR="00DB3F2F" w:rsidRPr="00987840" w:rsidRDefault="00DB3F2F" w:rsidP="00DB3F2F">
      <w:pPr>
        <w:pStyle w:val="ListParagraph"/>
        <w:widowControl/>
        <w:numPr>
          <w:ilvl w:val="0"/>
          <w:numId w:val="10"/>
        </w:numPr>
        <w:autoSpaceDE/>
        <w:autoSpaceDN/>
        <w:contextualSpacing/>
        <w:rPr>
          <w:rFonts w:ascii="Arial" w:hAnsi="Arial" w:cs="Arial"/>
        </w:rPr>
      </w:pPr>
      <w:r w:rsidRPr="00987840">
        <w:rPr>
          <w:rFonts w:ascii="Arial" w:hAnsi="Arial" w:cs="Arial"/>
        </w:rPr>
        <w:t>4 points: Four (4) variables listed</w:t>
      </w:r>
    </w:p>
    <w:p w14:paraId="73B874F9" w14:textId="77777777" w:rsidR="00DB3F2F" w:rsidRPr="00987840" w:rsidRDefault="00DB3F2F" w:rsidP="00DB3F2F">
      <w:pPr>
        <w:pStyle w:val="ListParagraph"/>
        <w:widowControl/>
        <w:numPr>
          <w:ilvl w:val="0"/>
          <w:numId w:val="10"/>
        </w:numPr>
        <w:autoSpaceDE/>
        <w:autoSpaceDN/>
        <w:contextualSpacing/>
        <w:rPr>
          <w:rFonts w:ascii="Arial" w:hAnsi="Arial" w:cs="Arial"/>
        </w:rPr>
      </w:pPr>
      <w:r w:rsidRPr="00987840">
        <w:rPr>
          <w:rFonts w:ascii="Arial" w:hAnsi="Arial" w:cs="Arial"/>
        </w:rPr>
        <w:t>3 points: Three (3) variables listed</w:t>
      </w:r>
    </w:p>
    <w:p w14:paraId="066C7B55" w14:textId="77777777" w:rsidR="00DB3F2F" w:rsidRPr="00987840" w:rsidRDefault="00DB3F2F" w:rsidP="00DB3F2F">
      <w:pPr>
        <w:pStyle w:val="ListParagraph"/>
        <w:widowControl/>
        <w:numPr>
          <w:ilvl w:val="0"/>
          <w:numId w:val="10"/>
        </w:numPr>
        <w:autoSpaceDE/>
        <w:autoSpaceDN/>
        <w:contextualSpacing/>
        <w:rPr>
          <w:rFonts w:ascii="Arial" w:hAnsi="Arial" w:cs="Arial"/>
        </w:rPr>
      </w:pPr>
      <w:r w:rsidRPr="00987840">
        <w:rPr>
          <w:rFonts w:ascii="Arial" w:hAnsi="Arial" w:cs="Arial"/>
        </w:rPr>
        <w:t xml:space="preserve">2 points: Two (2) variables listed </w:t>
      </w:r>
    </w:p>
    <w:p w14:paraId="0AC41D8F" w14:textId="77777777" w:rsidR="00DB3F2F" w:rsidRDefault="00DB3F2F" w:rsidP="00DB3F2F">
      <w:pPr>
        <w:pStyle w:val="CommentText"/>
      </w:pPr>
      <w:r w:rsidRPr="00987840">
        <w:rPr>
          <w:rFonts w:ascii="Arial" w:hAnsi="Arial" w:cs="Arial"/>
        </w:rPr>
        <w:t xml:space="preserve">1 point: One (1) of the variables is selected  </w:t>
      </w:r>
    </w:p>
  </w:comment>
  <w:comment w:id="152" w:author="BASHANT, Amie E" w:date="2021-08-20T14:42:00Z" w:initials="BA*O">
    <w:p w14:paraId="20AEBAD6" w14:textId="77777777" w:rsidR="00DB3F2F" w:rsidRDefault="00DB3F2F" w:rsidP="00DB3F2F">
      <w:pPr>
        <w:pStyle w:val="CommentText"/>
      </w:pPr>
      <w:r>
        <w:rPr>
          <w:rStyle w:val="CommentReference"/>
        </w:rPr>
        <w:annotationRef/>
      </w:r>
      <w:r w:rsidRPr="00EC0BA6">
        <w:rPr>
          <w:rFonts w:ascii="Arial" w:hAnsi="Arial" w:cs="Arial"/>
          <w:sz w:val="16"/>
          <w:szCs w:val="16"/>
        </w:rPr>
        <w:t>Additional information included will receive 1 point for “Yes and 0 points for “No” or “Not Applicable”. If unsure, Mitigation Team will need to work with said entity to confirm yes, no, or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908DC" w15:done="0"/>
  <w15:commentEx w15:paraId="23FA95CD" w15:done="0"/>
  <w15:commentEx w15:paraId="221809BA" w15:done="0"/>
  <w15:commentEx w15:paraId="0F39F87E" w15:done="0"/>
  <w15:commentEx w15:paraId="420DAA78" w15:done="0"/>
  <w15:commentEx w15:paraId="21518288" w15:done="0"/>
  <w15:commentEx w15:paraId="4F095314" w15:done="0"/>
  <w15:commentEx w15:paraId="33C4FE88" w15:done="0"/>
  <w15:commentEx w15:paraId="0A6E7AE5" w15:done="0"/>
  <w15:commentEx w15:paraId="523DC0E2" w15:done="0"/>
  <w15:commentEx w15:paraId="0DF4F1B0" w15:done="0"/>
  <w15:commentEx w15:paraId="34CFDBDE" w15:done="0"/>
  <w15:commentEx w15:paraId="094A90AF" w15:done="0"/>
  <w15:commentEx w15:paraId="638C13DB" w15:done="0"/>
  <w15:commentEx w15:paraId="0AC41D8F" w15:done="0"/>
  <w15:commentEx w15:paraId="20AEB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A4C" w16cex:dateUtc="2021-08-19T01:05:00Z"/>
  <w16cex:commentExtensible w16cex:durableId="24C7CA6E" w16cex:dateUtc="2021-08-19T01:05:00Z"/>
  <w16cex:commentExtensible w16cex:durableId="24C7CA2E" w16cex:dateUtc="2021-08-19T01:04:00Z"/>
  <w16cex:commentExtensible w16cex:durableId="24CA1C3C" w16cex:dateUtc="2021-08-20T19:19:00Z"/>
  <w16cex:commentExtensible w16cex:durableId="24CE24BA" w16cex:dateUtc="2021-08-23T20:44:00Z"/>
  <w16cex:commentExtensible w16cex:durableId="24C7CB05" w16cex:dateUtc="2021-08-19T01:08:00Z"/>
  <w16cex:commentExtensible w16cex:durableId="24CE4430" w16cex:dateUtc="2021-08-23T22:58:00Z"/>
  <w16cex:commentExtensible w16cex:durableId="24CA1C1B" w16cex:dateUtc="2021-08-20T19:18:00Z"/>
  <w16cex:commentExtensible w16cex:durableId="24CA2216" w16cex:dateUtc="2021-08-20T19:44:00Z"/>
  <w16cex:commentExtensible w16cex:durableId="24CE4BE8" w16cex:dateUtc="2021-08-23T23:31:00Z"/>
  <w16cex:commentExtensible w16cex:durableId="24CE4BDE" w16cex:dateUtc="2021-08-23T23:31:00Z"/>
  <w16cex:commentExtensible w16cex:durableId="24CE4BCE" w16cex:dateUtc="2021-08-23T23:31:00Z"/>
  <w16cex:commentExtensible w16cex:durableId="24CA3DF0" w16cex:dateUtc="2021-08-20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908DC" w16cid:durableId="24C7CA4C"/>
  <w16cid:commentId w16cid:paraId="23FA95CD" w16cid:durableId="24C7CA6E"/>
  <w16cid:commentId w16cid:paraId="221809BA" w16cid:durableId="24C7CA2E"/>
  <w16cid:commentId w16cid:paraId="0F39F87E" w16cid:durableId="24CA1C3C"/>
  <w16cid:commentId w16cid:paraId="420DAA78" w16cid:durableId="24CE24BA"/>
  <w16cid:commentId w16cid:paraId="21518288" w16cid:durableId="24C7CB05"/>
  <w16cid:commentId w16cid:paraId="4F095314" w16cid:durableId="24C79B6B"/>
  <w16cid:commentId w16cid:paraId="33C4FE88" w16cid:durableId="24CE4430"/>
  <w16cid:commentId w16cid:paraId="0A6E7AE5" w16cid:durableId="24C79B6C"/>
  <w16cid:commentId w16cid:paraId="523DC0E2" w16cid:durableId="24C79B6D"/>
  <w16cid:commentId w16cid:paraId="0DF4F1B0" w16cid:durableId="24CA1C1B"/>
  <w16cid:commentId w16cid:paraId="34CFDBDE" w16cid:durableId="24CA2216"/>
  <w16cid:commentId w16cid:paraId="094A90AF" w16cid:durableId="24CE4BE8"/>
  <w16cid:commentId w16cid:paraId="638C13DB" w16cid:durableId="24CE4BDE"/>
  <w16cid:commentId w16cid:paraId="0AC41D8F" w16cid:durableId="24CE4BCE"/>
  <w16cid:commentId w16cid:paraId="20AEBAD6" w16cid:durableId="24CA3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ED14" w14:textId="77777777" w:rsidR="00BB53A6" w:rsidRDefault="00BB53A6">
      <w:r>
        <w:separator/>
      </w:r>
    </w:p>
  </w:endnote>
  <w:endnote w:type="continuationSeparator" w:id="0">
    <w:p w14:paraId="31F81514" w14:textId="77777777" w:rsidR="00BB53A6" w:rsidRDefault="00BB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56E3" w14:textId="1371CC31" w:rsidR="002523F0" w:rsidRDefault="002523F0" w:rsidP="007262DA">
    <w:pPr>
      <w:pStyle w:val="Header"/>
    </w:pPr>
    <w:r>
      <w:rPr>
        <w:noProof/>
      </w:rPr>
      <w:drawing>
        <wp:anchor distT="0" distB="0" distL="114300" distR="114300" simplePos="0" relativeHeight="251659264" behindDoc="1" locked="0" layoutInCell="1" allowOverlap="1" wp14:anchorId="381CF119" wp14:editId="61CEC6B9">
          <wp:simplePos x="5699760" y="9151620"/>
          <wp:positionH relativeFrom="rightMargin">
            <wp:align>left</wp:align>
          </wp:positionH>
          <wp:positionV relativeFrom="bottomMargin">
            <wp:align>top</wp:align>
          </wp:positionV>
          <wp:extent cx="457200" cy="457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14:sizeRelV relativeFrom="margin">
            <wp14:pctHeight>0</wp14:pctHeight>
          </wp14:sizeRelV>
        </wp:anchor>
      </w:drawing>
    </w:r>
    <w:r w:rsidR="00DB3F2F">
      <w:pict w14:anchorId="14B09E2B">
        <v:rect id="_x0000_i1025" style="width:0;height:1.5pt" o:hralign="center" o:hrstd="t" o:hr="t" fillcolor="#a0a0a0" stroked="f"/>
      </w:pict>
    </w:r>
  </w:p>
  <w:p w14:paraId="5EF5B9E4" w14:textId="54AA8D8F" w:rsidR="002523F0" w:rsidRPr="007F1723" w:rsidRDefault="002523F0" w:rsidP="007262DA">
    <w:pPr>
      <w:pStyle w:val="Header"/>
    </w:pPr>
    <w:r>
      <w:t>Hazard Mitigation Handbook Version 1.5</w:t>
    </w:r>
    <w:r>
      <w:tab/>
    </w:r>
    <w:r>
      <w:tab/>
      <w:t>5/11/2021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8119" w14:textId="3BC52689" w:rsidR="002523F0" w:rsidRDefault="002523F0" w:rsidP="007262DA">
    <w:pPr>
      <w:pStyle w:val="Header"/>
    </w:pPr>
    <w:r>
      <w:rPr>
        <w:noProof/>
      </w:rPr>
      <w:drawing>
        <wp:anchor distT="0" distB="0" distL="114300" distR="114300" simplePos="0" relativeHeight="251663360" behindDoc="1" locked="0" layoutInCell="1" allowOverlap="1" wp14:anchorId="2F511A3D" wp14:editId="78A5B59B">
          <wp:simplePos x="5699760" y="9151620"/>
          <wp:positionH relativeFrom="rightMargin">
            <wp:align>left</wp:align>
          </wp:positionH>
          <wp:positionV relativeFrom="bottomMargin">
            <wp:align>top</wp:align>
          </wp:positionV>
          <wp:extent cx="457200" cy="4572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14:sizeRelV relativeFrom="margin">
            <wp14:pctHeight>0</wp14:pctHeight>
          </wp14:sizeRelV>
        </wp:anchor>
      </w:drawing>
    </w:r>
    <w:r w:rsidR="00DB3F2F">
      <w:pict w14:anchorId="77D9918B">
        <v:rect id="_x0000_i1026" style="width:0;height:1.5pt" o:hralign="center" o:hrstd="t" o:hr="t" fillcolor="#a0a0a0" stroked="f"/>
      </w:pict>
    </w:r>
  </w:p>
  <w:p w14:paraId="64B282CF" w14:textId="6E18781F" w:rsidR="002523F0" w:rsidRPr="007F1723" w:rsidRDefault="002523F0" w:rsidP="007262DA">
    <w:pPr>
      <w:pStyle w:val="Header"/>
    </w:pPr>
    <w:r>
      <w:t>Hazard Mitigation Handbook Version 1.5</w:t>
    </w:r>
    <w:r>
      <w:tab/>
    </w:r>
    <w:r>
      <w:tab/>
      <w:t>Page | 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08858"/>
      <w:docPartObj>
        <w:docPartGallery w:val="Page Numbers (Bottom of Page)"/>
        <w:docPartUnique/>
      </w:docPartObj>
    </w:sdtPr>
    <w:sdtEndPr/>
    <w:sdtContent>
      <w:p w14:paraId="5740FAC2" w14:textId="1812C748" w:rsidR="002523F0" w:rsidRDefault="002523F0" w:rsidP="00B130FC">
        <w:pPr>
          <w:pStyle w:val="Footer"/>
        </w:pPr>
        <w:r>
          <w:rPr>
            <w:noProof/>
          </w:rPr>
          <w:drawing>
            <wp:anchor distT="0" distB="0" distL="114300" distR="114300" simplePos="0" relativeHeight="251665408" behindDoc="1" locked="0" layoutInCell="1" allowOverlap="1" wp14:anchorId="36DE79DE" wp14:editId="208D1C8B">
              <wp:simplePos x="0" y="0"/>
              <wp:positionH relativeFrom="rightMargin">
                <wp:posOffset>0</wp:posOffset>
              </wp:positionH>
              <wp:positionV relativeFrom="bottomMargin">
                <wp:posOffset>0</wp:posOffset>
              </wp:positionV>
              <wp:extent cx="457200" cy="4572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14:sizeRelV relativeFrom="margin">
                <wp14:pctHeight>0</wp14:pctHeight>
              </wp14:sizeRelV>
            </wp:anchor>
          </w:drawing>
        </w:r>
        <w:r w:rsidR="00DB3F2F">
          <w:pict w14:anchorId="043AD8C5">
            <v:rect id="_x0000_i1027" style="width:0;height:1.5pt" o:hralign="center" o:hrstd="t" o:hr="t" fillcolor="#a0a0a0" stroked="f"/>
          </w:pict>
        </w:r>
      </w:p>
      <w:p w14:paraId="7919A122" w14:textId="2A1B9048" w:rsidR="002523F0" w:rsidRPr="007F1723" w:rsidRDefault="002523F0" w:rsidP="00B130FC">
        <w:pPr>
          <w:pStyle w:val="Footer"/>
          <w:jc w:val="center"/>
        </w:pPr>
        <w:r>
          <w:t xml:space="preserve">                                                                                                                                                               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D142" w14:textId="77777777" w:rsidR="00BB53A6" w:rsidRDefault="00BB53A6">
      <w:r>
        <w:separator/>
      </w:r>
    </w:p>
  </w:footnote>
  <w:footnote w:type="continuationSeparator" w:id="0">
    <w:p w14:paraId="178D820D" w14:textId="77777777" w:rsidR="00BB53A6" w:rsidRDefault="00BB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CF"/>
    <w:multiLevelType w:val="multilevel"/>
    <w:tmpl w:val="3F18FA18"/>
    <w:lvl w:ilvl="0">
      <w:start w:val="1"/>
      <w:numFmt w:val="bullet"/>
      <w:pStyle w:val="TableParagraph"/>
      <w:lvlText w:val=""/>
      <w:lvlJc w:val="left"/>
      <w:pPr>
        <w:ind w:left="720" w:hanging="360"/>
      </w:pPr>
      <w:rPr>
        <w:rFonts w:ascii="Symbol" w:hAnsi="Symbol" w:hint="default"/>
      </w:rPr>
    </w:lvl>
    <w:lvl w:ilvl="1">
      <w:start w:val="1"/>
      <w:numFmt w:val="lowerLetter"/>
      <w:lvlText w:val="%2)"/>
      <w:lvlJc w:val="left"/>
      <w:pPr>
        <w:ind w:left="1080" w:hanging="360"/>
      </w:pPr>
      <w:rPr>
        <w:rFonts w:hint="default"/>
        <w:i w:val="0"/>
        <w:iCs/>
        <w:spacing w:val="-1"/>
        <w:w w:val="99"/>
        <w:sz w:val="24"/>
        <w:szCs w:val="24"/>
      </w:rPr>
    </w:lvl>
    <w:lvl w:ilvl="2">
      <w:start w:val="1"/>
      <w:numFmt w:val="decimal"/>
      <w:isLgl/>
      <w:lvlText w:val="%1.%2.%3"/>
      <w:lvlJc w:val="left"/>
      <w:pPr>
        <w:ind w:left="1940" w:hanging="720"/>
      </w:pPr>
      <w:rPr>
        <w:rFonts w:hint="default"/>
      </w:rPr>
    </w:lvl>
    <w:lvl w:ilvl="3">
      <w:start w:val="1"/>
      <w:numFmt w:val="decimal"/>
      <w:isLgl/>
      <w:lvlText w:val="%1.%2.%3.%4"/>
      <w:lvlJc w:val="left"/>
      <w:pPr>
        <w:ind w:left="244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6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20" w:hanging="1800"/>
      </w:pPr>
      <w:rPr>
        <w:rFonts w:hint="default"/>
      </w:rPr>
    </w:lvl>
  </w:abstractNum>
  <w:abstractNum w:abstractNumId="1" w15:restartNumberingAfterBreak="0">
    <w:nsid w:val="27D7285F"/>
    <w:multiLevelType w:val="multilevel"/>
    <w:tmpl w:val="7E08852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i w:val="0"/>
        <w:iCs/>
      </w:rPr>
    </w:lvl>
    <w:lvl w:ilvl="2">
      <w:start w:val="1"/>
      <w:numFmt w:val="decimal"/>
      <w:isLgl/>
      <w:lvlText w:val="%1.%2.%3"/>
      <w:lvlJc w:val="left"/>
      <w:pPr>
        <w:ind w:left="1940" w:hanging="720"/>
      </w:pPr>
      <w:rPr>
        <w:rFonts w:hint="default"/>
      </w:rPr>
    </w:lvl>
    <w:lvl w:ilvl="3">
      <w:start w:val="1"/>
      <w:numFmt w:val="decimal"/>
      <w:isLgl/>
      <w:lvlText w:val="%1.%2.%3.%4"/>
      <w:lvlJc w:val="left"/>
      <w:pPr>
        <w:ind w:left="244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6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20" w:hanging="1800"/>
      </w:pPr>
      <w:rPr>
        <w:rFonts w:hint="default"/>
      </w:rPr>
    </w:lvl>
  </w:abstractNum>
  <w:abstractNum w:abstractNumId="2" w15:restartNumberingAfterBreak="0">
    <w:nsid w:val="3EFA4F21"/>
    <w:multiLevelType w:val="hybridMultilevel"/>
    <w:tmpl w:val="CC0A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F7D3A"/>
    <w:multiLevelType w:val="hybridMultilevel"/>
    <w:tmpl w:val="E6D8A41A"/>
    <w:lvl w:ilvl="0" w:tplc="FEBE47EA">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CA16110"/>
    <w:multiLevelType w:val="multilevel"/>
    <w:tmpl w:val="7EEA399C"/>
    <w:lvl w:ilvl="0">
      <w:start w:val="1"/>
      <w:numFmt w:val="decimal"/>
      <w:lvlText w:val="%1."/>
      <w:lvlJc w:val="left"/>
      <w:pPr>
        <w:ind w:left="580" w:hanging="360"/>
      </w:pPr>
      <w:rPr>
        <w:rFonts w:hint="default"/>
      </w:rPr>
    </w:lvl>
    <w:lvl w:ilvl="1">
      <w:start w:val="1"/>
      <w:numFmt w:val="decimal"/>
      <w:pStyle w:val="Heading2"/>
      <w:isLgl/>
      <w:lvlText w:val="%1.%2"/>
      <w:lvlJc w:val="right"/>
      <w:pPr>
        <w:ind w:left="648" w:firstLine="432"/>
      </w:pPr>
      <w:rPr>
        <w:rFonts w:hint="default"/>
        <w:i w:val="0"/>
        <w:iCs/>
      </w:rPr>
    </w:lvl>
    <w:lvl w:ilvl="2">
      <w:start w:val="1"/>
      <w:numFmt w:val="decimal"/>
      <w:pStyle w:val="Heading3"/>
      <w:isLgl/>
      <w:lvlText w:val="%1.%2.%3"/>
      <w:lvlJc w:val="left"/>
      <w:pPr>
        <w:ind w:left="1940" w:hanging="720"/>
      </w:pPr>
      <w:rPr>
        <w:rFonts w:hint="default"/>
      </w:rPr>
    </w:lvl>
    <w:lvl w:ilvl="3">
      <w:start w:val="1"/>
      <w:numFmt w:val="decimal"/>
      <w:isLgl/>
      <w:lvlText w:val="%1.%2.%3.%4"/>
      <w:lvlJc w:val="left"/>
      <w:pPr>
        <w:ind w:left="244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6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20" w:hanging="1800"/>
      </w:pPr>
      <w:rPr>
        <w:rFonts w:hint="default"/>
      </w:rPr>
    </w:lvl>
  </w:abstractNum>
  <w:abstractNum w:abstractNumId="5" w15:restartNumberingAfterBreak="0">
    <w:nsid w:val="76ED449E"/>
    <w:multiLevelType w:val="multilevel"/>
    <w:tmpl w:val="E4D8B5A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i w:val="0"/>
        <w:iCs/>
      </w:rPr>
    </w:lvl>
    <w:lvl w:ilvl="2">
      <w:start w:val="1"/>
      <w:numFmt w:val="decimal"/>
      <w:isLgl/>
      <w:lvlText w:val="%1.%2.%3"/>
      <w:lvlJc w:val="left"/>
      <w:pPr>
        <w:ind w:left="1940" w:hanging="720"/>
      </w:pPr>
      <w:rPr>
        <w:rFonts w:hint="default"/>
      </w:rPr>
    </w:lvl>
    <w:lvl w:ilvl="3">
      <w:start w:val="1"/>
      <w:numFmt w:val="decimal"/>
      <w:isLgl/>
      <w:lvlText w:val="%1.%2.%3.%4"/>
      <w:lvlJc w:val="left"/>
      <w:pPr>
        <w:ind w:left="244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6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20" w:hanging="1800"/>
      </w:pPr>
      <w:rPr>
        <w:rFonts w:hint="default"/>
      </w:rPr>
    </w:lvl>
  </w:abstractNum>
  <w:abstractNum w:abstractNumId="6" w15:restartNumberingAfterBreak="0">
    <w:nsid w:val="7B106EAE"/>
    <w:multiLevelType w:val="hybridMultilevel"/>
    <w:tmpl w:val="D3A2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5346F"/>
    <w:multiLevelType w:val="hybridMultilevel"/>
    <w:tmpl w:val="D7F2D810"/>
    <w:lvl w:ilvl="0" w:tplc="7916C18E">
      <w:start w:val="1"/>
      <w:numFmt w:val="bullet"/>
      <w:lvlText w:val=""/>
      <w:lvlJc w:val="left"/>
      <w:pPr>
        <w:tabs>
          <w:tab w:val="num" w:pos="720"/>
        </w:tabs>
        <w:ind w:left="720" w:hanging="360"/>
      </w:pPr>
      <w:rPr>
        <w:rFonts w:ascii="Wingdings" w:hAnsi="Wingdings" w:hint="default"/>
      </w:rPr>
    </w:lvl>
    <w:lvl w:ilvl="1" w:tplc="FE50E55A">
      <w:numFmt w:val="none"/>
      <w:lvlText w:val=""/>
      <w:lvlJc w:val="left"/>
      <w:pPr>
        <w:tabs>
          <w:tab w:val="num" w:pos="360"/>
        </w:tabs>
      </w:pPr>
    </w:lvl>
    <w:lvl w:ilvl="2" w:tplc="501A6C44">
      <w:start w:val="1"/>
      <w:numFmt w:val="bullet"/>
      <w:lvlText w:val=""/>
      <w:lvlJc w:val="left"/>
      <w:pPr>
        <w:tabs>
          <w:tab w:val="num" w:pos="2160"/>
        </w:tabs>
        <w:ind w:left="2160" w:hanging="360"/>
      </w:pPr>
      <w:rPr>
        <w:rFonts w:ascii="Wingdings" w:hAnsi="Wingdings" w:hint="default"/>
      </w:rPr>
    </w:lvl>
    <w:lvl w:ilvl="3" w:tplc="C41CE68E">
      <w:start w:val="1"/>
      <w:numFmt w:val="bullet"/>
      <w:lvlText w:val=""/>
      <w:lvlJc w:val="left"/>
      <w:pPr>
        <w:tabs>
          <w:tab w:val="num" w:pos="2880"/>
        </w:tabs>
        <w:ind w:left="2880" w:hanging="360"/>
      </w:pPr>
      <w:rPr>
        <w:rFonts w:ascii="Wingdings" w:hAnsi="Wingdings" w:hint="default"/>
      </w:rPr>
    </w:lvl>
    <w:lvl w:ilvl="4" w:tplc="9D58E7B8">
      <w:start w:val="1"/>
      <w:numFmt w:val="bullet"/>
      <w:lvlText w:val=""/>
      <w:lvlJc w:val="left"/>
      <w:pPr>
        <w:tabs>
          <w:tab w:val="num" w:pos="3600"/>
        </w:tabs>
        <w:ind w:left="3600" w:hanging="360"/>
      </w:pPr>
      <w:rPr>
        <w:rFonts w:ascii="Wingdings" w:hAnsi="Wingdings" w:hint="default"/>
      </w:rPr>
    </w:lvl>
    <w:lvl w:ilvl="5" w:tplc="05DAE9E2">
      <w:start w:val="1"/>
      <w:numFmt w:val="bullet"/>
      <w:lvlText w:val=""/>
      <w:lvlJc w:val="left"/>
      <w:pPr>
        <w:tabs>
          <w:tab w:val="num" w:pos="4320"/>
        </w:tabs>
        <w:ind w:left="4320" w:hanging="360"/>
      </w:pPr>
      <w:rPr>
        <w:rFonts w:ascii="Wingdings" w:hAnsi="Wingdings" w:hint="default"/>
      </w:rPr>
    </w:lvl>
    <w:lvl w:ilvl="6" w:tplc="11AAE99A">
      <w:start w:val="1"/>
      <w:numFmt w:val="bullet"/>
      <w:lvlText w:val=""/>
      <w:lvlJc w:val="left"/>
      <w:pPr>
        <w:tabs>
          <w:tab w:val="num" w:pos="5040"/>
        </w:tabs>
        <w:ind w:left="5040" w:hanging="360"/>
      </w:pPr>
      <w:rPr>
        <w:rFonts w:ascii="Wingdings" w:hAnsi="Wingdings" w:hint="default"/>
      </w:rPr>
    </w:lvl>
    <w:lvl w:ilvl="7" w:tplc="698223C8">
      <w:start w:val="1"/>
      <w:numFmt w:val="bullet"/>
      <w:lvlText w:val=""/>
      <w:lvlJc w:val="left"/>
      <w:pPr>
        <w:tabs>
          <w:tab w:val="num" w:pos="5760"/>
        </w:tabs>
        <w:ind w:left="5760" w:hanging="360"/>
      </w:pPr>
      <w:rPr>
        <w:rFonts w:ascii="Wingdings" w:hAnsi="Wingdings" w:hint="default"/>
      </w:rPr>
    </w:lvl>
    <w:lvl w:ilvl="8" w:tplc="20BE8A12">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4"/>
  </w:num>
  <w:num w:numId="4">
    <w:abstractNumId w:val="5"/>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HANT, Amie E">
    <w15:presenceInfo w15:providerId="AD" w15:userId="S::Amie.BASHANT@mil.state.or.us::2d684bdf-a926-425c-9444-7e18180215d2"/>
  </w15:person>
  <w15:person w15:author="BASHANT Amie * OMD">
    <w15:presenceInfo w15:providerId="AD" w15:userId="S-1-5-21-1785325077-1463254927-3633885052-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66"/>
    <w:rsid w:val="00015F0B"/>
    <w:rsid w:val="000201DC"/>
    <w:rsid w:val="00023ABA"/>
    <w:rsid w:val="000247A7"/>
    <w:rsid w:val="00030C03"/>
    <w:rsid w:val="000324A5"/>
    <w:rsid w:val="000336BF"/>
    <w:rsid w:val="00035DA5"/>
    <w:rsid w:val="00046976"/>
    <w:rsid w:val="00057C63"/>
    <w:rsid w:val="0006560A"/>
    <w:rsid w:val="000674BC"/>
    <w:rsid w:val="00085E99"/>
    <w:rsid w:val="0008779B"/>
    <w:rsid w:val="00090DD9"/>
    <w:rsid w:val="000951F1"/>
    <w:rsid w:val="000A71B8"/>
    <w:rsid w:val="000B39F1"/>
    <w:rsid w:val="000C69E8"/>
    <w:rsid w:val="000D6599"/>
    <w:rsid w:val="000D7657"/>
    <w:rsid w:val="000E57C3"/>
    <w:rsid w:val="000F1173"/>
    <w:rsid w:val="00102728"/>
    <w:rsid w:val="00105D4D"/>
    <w:rsid w:val="00106D5F"/>
    <w:rsid w:val="00111493"/>
    <w:rsid w:val="00115183"/>
    <w:rsid w:val="00135A5E"/>
    <w:rsid w:val="00142E01"/>
    <w:rsid w:val="0015691A"/>
    <w:rsid w:val="00163268"/>
    <w:rsid w:val="001671C7"/>
    <w:rsid w:val="001721D7"/>
    <w:rsid w:val="0017530E"/>
    <w:rsid w:val="00180073"/>
    <w:rsid w:val="00190EF3"/>
    <w:rsid w:val="001A4D86"/>
    <w:rsid w:val="001B2E7C"/>
    <w:rsid w:val="001B42B0"/>
    <w:rsid w:val="001C236D"/>
    <w:rsid w:val="001D7BF0"/>
    <w:rsid w:val="001E2305"/>
    <w:rsid w:val="001E6EC8"/>
    <w:rsid w:val="001F15E2"/>
    <w:rsid w:val="001F1CC0"/>
    <w:rsid w:val="001F4943"/>
    <w:rsid w:val="001F66B0"/>
    <w:rsid w:val="001F7EB3"/>
    <w:rsid w:val="00206533"/>
    <w:rsid w:val="0020693D"/>
    <w:rsid w:val="00212C3D"/>
    <w:rsid w:val="00214AC8"/>
    <w:rsid w:val="002175EB"/>
    <w:rsid w:val="00217DDA"/>
    <w:rsid w:val="00223ACA"/>
    <w:rsid w:val="00223DDC"/>
    <w:rsid w:val="002302A7"/>
    <w:rsid w:val="00230E5B"/>
    <w:rsid w:val="002523F0"/>
    <w:rsid w:val="00254ECC"/>
    <w:rsid w:val="00263F14"/>
    <w:rsid w:val="00270211"/>
    <w:rsid w:val="00274CF1"/>
    <w:rsid w:val="002778D4"/>
    <w:rsid w:val="00281800"/>
    <w:rsid w:val="002937A6"/>
    <w:rsid w:val="002A4F72"/>
    <w:rsid w:val="002B5737"/>
    <w:rsid w:val="002D03FF"/>
    <w:rsid w:val="002D0B2C"/>
    <w:rsid w:val="002E67CF"/>
    <w:rsid w:val="002F3B0B"/>
    <w:rsid w:val="002F77DB"/>
    <w:rsid w:val="00302B99"/>
    <w:rsid w:val="00303362"/>
    <w:rsid w:val="003039CE"/>
    <w:rsid w:val="00303FEA"/>
    <w:rsid w:val="003079ED"/>
    <w:rsid w:val="003134A2"/>
    <w:rsid w:val="00313E8E"/>
    <w:rsid w:val="003167C7"/>
    <w:rsid w:val="00316AAA"/>
    <w:rsid w:val="003217F2"/>
    <w:rsid w:val="00332BBD"/>
    <w:rsid w:val="0035041C"/>
    <w:rsid w:val="00350CEE"/>
    <w:rsid w:val="00352DCF"/>
    <w:rsid w:val="00355950"/>
    <w:rsid w:val="00363071"/>
    <w:rsid w:val="00365B64"/>
    <w:rsid w:val="00365F13"/>
    <w:rsid w:val="00373519"/>
    <w:rsid w:val="00381061"/>
    <w:rsid w:val="00391879"/>
    <w:rsid w:val="00395927"/>
    <w:rsid w:val="00395A3B"/>
    <w:rsid w:val="003A0BCC"/>
    <w:rsid w:val="003A6355"/>
    <w:rsid w:val="003A7461"/>
    <w:rsid w:val="003B36FC"/>
    <w:rsid w:val="003B5AD6"/>
    <w:rsid w:val="003C1B3B"/>
    <w:rsid w:val="003D0A41"/>
    <w:rsid w:val="003E1193"/>
    <w:rsid w:val="003E168C"/>
    <w:rsid w:val="003E550F"/>
    <w:rsid w:val="003F42B5"/>
    <w:rsid w:val="003F7DBB"/>
    <w:rsid w:val="00406247"/>
    <w:rsid w:val="00406333"/>
    <w:rsid w:val="00414F57"/>
    <w:rsid w:val="004342CC"/>
    <w:rsid w:val="00435894"/>
    <w:rsid w:val="00437E5F"/>
    <w:rsid w:val="00442EE1"/>
    <w:rsid w:val="00443961"/>
    <w:rsid w:val="004626A2"/>
    <w:rsid w:val="00465D44"/>
    <w:rsid w:val="0048042D"/>
    <w:rsid w:val="00481AB9"/>
    <w:rsid w:val="00482DCC"/>
    <w:rsid w:val="00487F14"/>
    <w:rsid w:val="00493211"/>
    <w:rsid w:val="00494DB7"/>
    <w:rsid w:val="004B3F84"/>
    <w:rsid w:val="004B743D"/>
    <w:rsid w:val="004D6383"/>
    <w:rsid w:val="004E2B1C"/>
    <w:rsid w:val="004F2A96"/>
    <w:rsid w:val="005074F2"/>
    <w:rsid w:val="00512C8E"/>
    <w:rsid w:val="00521831"/>
    <w:rsid w:val="00536D68"/>
    <w:rsid w:val="0054576E"/>
    <w:rsid w:val="005459E2"/>
    <w:rsid w:val="00550FB5"/>
    <w:rsid w:val="00556CF6"/>
    <w:rsid w:val="005666ED"/>
    <w:rsid w:val="0056718F"/>
    <w:rsid w:val="00571F1B"/>
    <w:rsid w:val="005739F3"/>
    <w:rsid w:val="0058459F"/>
    <w:rsid w:val="00590968"/>
    <w:rsid w:val="005A3ADB"/>
    <w:rsid w:val="005B156A"/>
    <w:rsid w:val="005B2332"/>
    <w:rsid w:val="005B4C12"/>
    <w:rsid w:val="005B6EE5"/>
    <w:rsid w:val="005D2C9B"/>
    <w:rsid w:val="005E230D"/>
    <w:rsid w:val="005E6FBF"/>
    <w:rsid w:val="0060090D"/>
    <w:rsid w:val="00604C5E"/>
    <w:rsid w:val="006060E9"/>
    <w:rsid w:val="00607C15"/>
    <w:rsid w:val="00611A3E"/>
    <w:rsid w:val="00622E95"/>
    <w:rsid w:val="00636171"/>
    <w:rsid w:val="0066021E"/>
    <w:rsid w:val="0066667A"/>
    <w:rsid w:val="0069109F"/>
    <w:rsid w:val="006A5FCA"/>
    <w:rsid w:val="006B2283"/>
    <w:rsid w:val="006B27FC"/>
    <w:rsid w:val="006B34D3"/>
    <w:rsid w:val="006B50F2"/>
    <w:rsid w:val="006C0484"/>
    <w:rsid w:val="006C1298"/>
    <w:rsid w:val="006C5355"/>
    <w:rsid w:val="006C5660"/>
    <w:rsid w:val="006F2E7D"/>
    <w:rsid w:val="00704A07"/>
    <w:rsid w:val="00707B67"/>
    <w:rsid w:val="00721D55"/>
    <w:rsid w:val="00725262"/>
    <w:rsid w:val="007262DA"/>
    <w:rsid w:val="007377F3"/>
    <w:rsid w:val="00744485"/>
    <w:rsid w:val="00744544"/>
    <w:rsid w:val="007445AB"/>
    <w:rsid w:val="00745EEE"/>
    <w:rsid w:val="007464EC"/>
    <w:rsid w:val="007500C9"/>
    <w:rsid w:val="00753786"/>
    <w:rsid w:val="00782D4D"/>
    <w:rsid w:val="0078797C"/>
    <w:rsid w:val="0079411F"/>
    <w:rsid w:val="007954FC"/>
    <w:rsid w:val="00795CE7"/>
    <w:rsid w:val="00796988"/>
    <w:rsid w:val="007A2754"/>
    <w:rsid w:val="007D0118"/>
    <w:rsid w:val="007D044B"/>
    <w:rsid w:val="007E057C"/>
    <w:rsid w:val="007E29A6"/>
    <w:rsid w:val="007E32CC"/>
    <w:rsid w:val="007E4879"/>
    <w:rsid w:val="007E54FE"/>
    <w:rsid w:val="007E6708"/>
    <w:rsid w:val="007F1723"/>
    <w:rsid w:val="007F287C"/>
    <w:rsid w:val="00846954"/>
    <w:rsid w:val="008474C2"/>
    <w:rsid w:val="00851460"/>
    <w:rsid w:val="00851961"/>
    <w:rsid w:val="00853223"/>
    <w:rsid w:val="00860080"/>
    <w:rsid w:val="00860D2D"/>
    <w:rsid w:val="00861D16"/>
    <w:rsid w:val="00873405"/>
    <w:rsid w:val="00875139"/>
    <w:rsid w:val="00881FF3"/>
    <w:rsid w:val="00891D65"/>
    <w:rsid w:val="008941FF"/>
    <w:rsid w:val="0089516D"/>
    <w:rsid w:val="008A6569"/>
    <w:rsid w:val="008A6A6A"/>
    <w:rsid w:val="008B2F48"/>
    <w:rsid w:val="008C3D26"/>
    <w:rsid w:val="008C4478"/>
    <w:rsid w:val="008C7359"/>
    <w:rsid w:val="008D39C0"/>
    <w:rsid w:val="008E2E00"/>
    <w:rsid w:val="008E55B7"/>
    <w:rsid w:val="008F6371"/>
    <w:rsid w:val="0090281E"/>
    <w:rsid w:val="0092778F"/>
    <w:rsid w:val="0093038E"/>
    <w:rsid w:val="0095020E"/>
    <w:rsid w:val="009656E3"/>
    <w:rsid w:val="00970176"/>
    <w:rsid w:val="00971544"/>
    <w:rsid w:val="00972237"/>
    <w:rsid w:val="00981920"/>
    <w:rsid w:val="009A3311"/>
    <w:rsid w:val="009A6132"/>
    <w:rsid w:val="009B158C"/>
    <w:rsid w:val="009B7217"/>
    <w:rsid w:val="009C3FFA"/>
    <w:rsid w:val="009C707F"/>
    <w:rsid w:val="009D03DF"/>
    <w:rsid w:val="009D25E6"/>
    <w:rsid w:val="009E169B"/>
    <w:rsid w:val="009E300B"/>
    <w:rsid w:val="009E3DD1"/>
    <w:rsid w:val="009E595D"/>
    <w:rsid w:val="00A07646"/>
    <w:rsid w:val="00A07FB6"/>
    <w:rsid w:val="00A3067F"/>
    <w:rsid w:val="00A52075"/>
    <w:rsid w:val="00A546D2"/>
    <w:rsid w:val="00A61A7B"/>
    <w:rsid w:val="00A77788"/>
    <w:rsid w:val="00A87033"/>
    <w:rsid w:val="00A870F8"/>
    <w:rsid w:val="00A935C1"/>
    <w:rsid w:val="00A9718D"/>
    <w:rsid w:val="00AA6D66"/>
    <w:rsid w:val="00AB03FE"/>
    <w:rsid w:val="00AB2F8F"/>
    <w:rsid w:val="00AD0780"/>
    <w:rsid w:val="00AD6E98"/>
    <w:rsid w:val="00AE4722"/>
    <w:rsid w:val="00AE64CA"/>
    <w:rsid w:val="00AF3C22"/>
    <w:rsid w:val="00AF7312"/>
    <w:rsid w:val="00B05050"/>
    <w:rsid w:val="00B07D66"/>
    <w:rsid w:val="00B130FC"/>
    <w:rsid w:val="00B24E02"/>
    <w:rsid w:val="00B26268"/>
    <w:rsid w:val="00B35DDA"/>
    <w:rsid w:val="00B412C5"/>
    <w:rsid w:val="00B50C64"/>
    <w:rsid w:val="00B53B0D"/>
    <w:rsid w:val="00B54008"/>
    <w:rsid w:val="00B722DF"/>
    <w:rsid w:val="00B7493D"/>
    <w:rsid w:val="00B81295"/>
    <w:rsid w:val="00B825E9"/>
    <w:rsid w:val="00B8267D"/>
    <w:rsid w:val="00B849D4"/>
    <w:rsid w:val="00B94C1E"/>
    <w:rsid w:val="00B97EA9"/>
    <w:rsid w:val="00BA045E"/>
    <w:rsid w:val="00BA2D37"/>
    <w:rsid w:val="00BA2F11"/>
    <w:rsid w:val="00BB0F7A"/>
    <w:rsid w:val="00BB1640"/>
    <w:rsid w:val="00BB1C4F"/>
    <w:rsid w:val="00BB3E1C"/>
    <w:rsid w:val="00BB53A6"/>
    <w:rsid w:val="00BB6E2F"/>
    <w:rsid w:val="00BC449A"/>
    <w:rsid w:val="00BD07CA"/>
    <w:rsid w:val="00BD68AE"/>
    <w:rsid w:val="00BF0787"/>
    <w:rsid w:val="00BF0898"/>
    <w:rsid w:val="00BF3702"/>
    <w:rsid w:val="00BF68B9"/>
    <w:rsid w:val="00C067AE"/>
    <w:rsid w:val="00C100DA"/>
    <w:rsid w:val="00C11DF5"/>
    <w:rsid w:val="00C2306F"/>
    <w:rsid w:val="00C339FB"/>
    <w:rsid w:val="00C42ED0"/>
    <w:rsid w:val="00C60FC5"/>
    <w:rsid w:val="00C65E6A"/>
    <w:rsid w:val="00C703B2"/>
    <w:rsid w:val="00C715A5"/>
    <w:rsid w:val="00C7389C"/>
    <w:rsid w:val="00C77323"/>
    <w:rsid w:val="00C83395"/>
    <w:rsid w:val="00C83B4B"/>
    <w:rsid w:val="00C853EC"/>
    <w:rsid w:val="00C96843"/>
    <w:rsid w:val="00CA4E56"/>
    <w:rsid w:val="00CB0AC6"/>
    <w:rsid w:val="00CB0FCB"/>
    <w:rsid w:val="00CC5669"/>
    <w:rsid w:val="00CC56A8"/>
    <w:rsid w:val="00CD05A2"/>
    <w:rsid w:val="00CD22C3"/>
    <w:rsid w:val="00CD2307"/>
    <w:rsid w:val="00CD480F"/>
    <w:rsid w:val="00CD7D6E"/>
    <w:rsid w:val="00D12C4F"/>
    <w:rsid w:val="00D21028"/>
    <w:rsid w:val="00D42D0D"/>
    <w:rsid w:val="00D4583E"/>
    <w:rsid w:val="00D62BD0"/>
    <w:rsid w:val="00DA0BF0"/>
    <w:rsid w:val="00DA5995"/>
    <w:rsid w:val="00DA6799"/>
    <w:rsid w:val="00DB158E"/>
    <w:rsid w:val="00DB3F2F"/>
    <w:rsid w:val="00DC3E1B"/>
    <w:rsid w:val="00DC4C93"/>
    <w:rsid w:val="00DD017A"/>
    <w:rsid w:val="00DE23DF"/>
    <w:rsid w:val="00DE4D80"/>
    <w:rsid w:val="00DF3997"/>
    <w:rsid w:val="00DF47BE"/>
    <w:rsid w:val="00E04837"/>
    <w:rsid w:val="00E11131"/>
    <w:rsid w:val="00E11806"/>
    <w:rsid w:val="00E13DF4"/>
    <w:rsid w:val="00E24BC5"/>
    <w:rsid w:val="00E30BD8"/>
    <w:rsid w:val="00E37AF9"/>
    <w:rsid w:val="00E41BE4"/>
    <w:rsid w:val="00E42027"/>
    <w:rsid w:val="00E42972"/>
    <w:rsid w:val="00E50627"/>
    <w:rsid w:val="00E563FD"/>
    <w:rsid w:val="00E565CD"/>
    <w:rsid w:val="00E607A2"/>
    <w:rsid w:val="00E6556A"/>
    <w:rsid w:val="00E67AA3"/>
    <w:rsid w:val="00E774A2"/>
    <w:rsid w:val="00E83BB3"/>
    <w:rsid w:val="00E83D1A"/>
    <w:rsid w:val="00EA6771"/>
    <w:rsid w:val="00EB418E"/>
    <w:rsid w:val="00EB4B2E"/>
    <w:rsid w:val="00EC33B7"/>
    <w:rsid w:val="00EC665E"/>
    <w:rsid w:val="00EC735F"/>
    <w:rsid w:val="00ED25E0"/>
    <w:rsid w:val="00ED3D0B"/>
    <w:rsid w:val="00ED5647"/>
    <w:rsid w:val="00ED7E75"/>
    <w:rsid w:val="00EE6AFE"/>
    <w:rsid w:val="00EF34D1"/>
    <w:rsid w:val="00EF5FB6"/>
    <w:rsid w:val="00F12810"/>
    <w:rsid w:val="00F32279"/>
    <w:rsid w:val="00F329EC"/>
    <w:rsid w:val="00F334D7"/>
    <w:rsid w:val="00F361F5"/>
    <w:rsid w:val="00F44494"/>
    <w:rsid w:val="00F54205"/>
    <w:rsid w:val="00F71693"/>
    <w:rsid w:val="00F83754"/>
    <w:rsid w:val="00F852C4"/>
    <w:rsid w:val="00F8613A"/>
    <w:rsid w:val="00F867F1"/>
    <w:rsid w:val="00F91094"/>
    <w:rsid w:val="00F95B20"/>
    <w:rsid w:val="00F95CA7"/>
    <w:rsid w:val="00F96293"/>
    <w:rsid w:val="00FA041C"/>
    <w:rsid w:val="00FA4A3E"/>
    <w:rsid w:val="00FA5A24"/>
    <w:rsid w:val="00FA6E32"/>
    <w:rsid w:val="00FD0BBC"/>
    <w:rsid w:val="00FD542C"/>
    <w:rsid w:val="00FF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476F4A04"/>
  <w15:docId w15:val="{EA43169A-4138-4B7E-9DDB-28FEB489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118"/>
    <w:rPr>
      <w:rFonts w:asciiTheme="majorHAnsi" w:eastAsia="Times New Roman" w:hAnsiTheme="majorHAnsi" w:cs="Times New Roman"/>
      <w:lang w:bidi="en-US"/>
    </w:rPr>
  </w:style>
  <w:style w:type="paragraph" w:styleId="Heading1">
    <w:name w:val="heading 1"/>
    <w:basedOn w:val="Normal"/>
    <w:uiPriority w:val="9"/>
    <w:qFormat/>
    <w:rsid w:val="0015691A"/>
    <w:pPr>
      <w:keepNext/>
      <w:keepLines/>
      <w:spacing w:after="120"/>
      <w:ind w:left="216"/>
      <w:outlineLvl w:val="0"/>
    </w:pPr>
    <w:rPr>
      <w:b/>
      <w:bCs/>
      <w:sz w:val="32"/>
      <w:szCs w:val="24"/>
    </w:rPr>
  </w:style>
  <w:style w:type="paragraph" w:styleId="Heading2">
    <w:name w:val="heading 2"/>
    <w:basedOn w:val="Normal"/>
    <w:uiPriority w:val="9"/>
    <w:unhideWhenUsed/>
    <w:qFormat/>
    <w:rsid w:val="003E550F"/>
    <w:pPr>
      <w:keepNext/>
      <w:keepLines/>
      <w:numPr>
        <w:ilvl w:val="1"/>
        <w:numId w:val="3"/>
      </w:numPr>
      <w:spacing w:after="120"/>
      <w:outlineLvl w:val="1"/>
    </w:pPr>
    <w:rPr>
      <w:b/>
      <w:bCs/>
      <w:sz w:val="24"/>
      <w:szCs w:val="24"/>
    </w:rPr>
  </w:style>
  <w:style w:type="paragraph" w:styleId="Heading3">
    <w:name w:val="heading 3"/>
    <w:basedOn w:val="Heading2"/>
    <w:next w:val="Normal"/>
    <w:link w:val="Heading3Char"/>
    <w:uiPriority w:val="9"/>
    <w:unhideWhenUsed/>
    <w:qFormat/>
    <w:rsid w:val="0015691A"/>
    <w:pPr>
      <w:numPr>
        <w:ilvl w:val="2"/>
      </w:numPr>
      <w:ind w:left="194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691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3E550F"/>
    <w:pPr>
      <w:keepLines/>
      <w:spacing w:after="120"/>
    </w:pPr>
    <w:rPr>
      <w:rFonts w:asciiTheme="minorHAnsi" w:hAnsiTheme="minorHAnsi"/>
      <w:sz w:val="24"/>
      <w:szCs w:val="24"/>
    </w:rPr>
  </w:style>
  <w:style w:type="paragraph" w:styleId="ListParagraph">
    <w:name w:val="List Paragraph"/>
    <w:basedOn w:val="Normal"/>
    <w:uiPriority w:val="34"/>
    <w:qFormat/>
    <w:pPr>
      <w:ind w:left="1300" w:hanging="360"/>
    </w:pPr>
  </w:style>
  <w:style w:type="paragraph" w:customStyle="1" w:styleId="TableParagraph">
    <w:name w:val="Table Paragraph"/>
    <w:basedOn w:val="BodyText"/>
    <w:uiPriority w:val="1"/>
    <w:qFormat/>
    <w:rsid w:val="00135A5E"/>
    <w:pPr>
      <w:keepNext/>
      <w:numPr>
        <w:numId w:val="6"/>
      </w:numPr>
    </w:pPr>
  </w:style>
  <w:style w:type="paragraph" w:styleId="Header">
    <w:name w:val="header"/>
    <w:basedOn w:val="Normal"/>
    <w:link w:val="HeaderChar"/>
    <w:uiPriority w:val="99"/>
    <w:unhideWhenUsed/>
    <w:rsid w:val="00373519"/>
    <w:pPr>
      <w:tabs>
        <w:tab w:val="center" w:pos="4680"/>
        <w:tab w:val="right" w:pos="9360"/>
      </w:tabs>
    </w:pPr>
  </w:style>
  <w:style w:type="character" w:customStyle="1" w:styleId="HeaderChar">
    <w:name w:val="Header Char"/>
    <w:basedOn w:val="DefaultParagraphFont"/>
    <w:link w:val="Header"/>
    <w:uiPriority w:val="99"/>
    <w:rsid w:val="00373519"/>
    <w:rPr>
      <w:rFonts w:ascii="Times New Roman" w:eastAsia="Times New Roman" w:hAnsi="Times New Roman" w:cs="Times New Roman"/>
      <w:lang w:bidi="en-US"/>
    </w:rPr>
  </w:style>
  <w:style w:type="paragraph" w:styleId="Footer">
    <w:name w:val="footer"/>
    <w:basedOn w:val="Normal"/>
    <w:link w:val="FooterChar"/>
    <w:uiPriority w:val="99"/>
    <w:unhideWhenUsed/>
    <w:rsid w:val="00373519"/>
    <w:pPr>
      <w:tabs>
        <w:tab w:val="center" w:pos="4680"/>
        <w:tab w:val="right" w:pos="9360"/>
      </w:tabs>
    </w:pPr>
  </w:style>
  <w:style w:type="character" w:customStyle="1" w:styleId="FooterChar">
    <w:name w:val="Footer Char"/>
    <w:basedOn w:val="DefaultParagraphFont"/>
    <w:link w:val="Footer"/>
    <w:uiPriority w:val="99"/>
    <w:rsid w:val="00373519"/>
    <w:rPr>
      <w:rFonts w:ascii="Times New Roman" w:eastAsia="Times New Roman" w:hAnsi="Times New Roman" w:cs="Times New Roman"/>
      <w:lang w:bidi="en-US"/>
    </w:rPr>
  </w:style>
  <w:style w:type="paragraph" w:styleId="Revision">
    <w:name w:val="Revision"/>
    <w:hidden/>
    <w:uiPriority w:val="99"/>
    <w:semiHidden/>
    <w:rsid w:val="00AB03FE"/>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85E99"/>
    <w:rPr>
      <w:sz w:val="16"/>
      <w:szCs w:val="16"/>
    </w:rPr>
  </w:style>
  <w:style w:type="paragraph" w:styleId="CommentText">
    <w:name w:val="annotation text"/>
    <w:basedOn w:val="Normal"/>
    <w:link w:val="CommentTextChar"/>
    <w:uiPriority w:val="99"/>
    <w:unhideWhenUsed/>
    <w:rsid w:val="00085E99"/>
    <w:rPr>
      <w:sz w:val="20"/>
      <w:szCs w:val="20"/>
    </w:rPr>
  </w:style>
  <w:style w:type="character" w:customStyle="1" w:styleId="CommentTextChar">
    <w:name w:val="Comment Text Char"/>
    <w:basedOn w:val="DefaultParagraphFont"/>
    <w:link w:val="CommentText"/>
    <w:uiPriority w:val="99"/>
    <w:rsid w:val="00085E9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85E99"/>
    <w:rPr>
      <w:b/>
      <w:bCs/>
    </w:rPr>
  </w:style>
  <w:style w:type="character" w:customStyle="1" w:styleId="CommentSubjectChar">
    <w:name w:val="Comment Subject Char"/>
    <w:basedOn w:val="CommentTextChar"/>
    <w:link w:val="CommentSubject"/>
    <w:uiPriority w:val="99"/>
    <w:semiHidden/>
    <w:rsid w:val="00085E99"/>
    <w:rPr>
      <w:rFonts w:ascii="Times New Roman" w:eastAsia="Times New Roman" w:hAnsi="Times New Roman" w:cs="Times New Roman"/>
      <w:b/>
      <w:bCs/>
      <w:sz w:val="20"/>
      <w:szCs w:val="20"/>
      <w:lang w:bidi="en-US"/>
    </w:rPr>
  </w:style>
  <w:style w:type="table" w:styleId="TableGrid">
    <w:name w:val="Table Grid"/>
    <w:basedOn w:val="TableNormal"/>
    <w:uiPriority w:val="59"/>
    <w:rsid w:val="0004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1F4943"/>
    <w:pPr>
      <w:widowControl/>
      <w:autoSpaceDE/>
      <w:autoSpaceDN/>
    </w:pPr>
  </w:style>
  <w:style w:type="character" w:customStyle="1" w:styleId="NoSpacingChar">
    <w:name w:val="No Spacing Char"/>
    <w:basedOn w:val="DefaultParagraphFont"/>
    <w:link w:val="NoSpacing"/>
    <w:uiPriority w:val="1"/>
    <w:rsid w:val="001F4943"/>
  </w:style>
  <w:style w:type="character" w:customStyle="1" w:styleId="Answers">
    <w:name w:val="Answers"/>
    <w:basedOn w:val="DefaultParagraphFont"/>
    <w:uiPriority w:val="1"/>
    <w:qFormat/>
    <w:locked/>
    <w:rsid w:val="00EA6771"/>
    <w:rPr>
      <w:rFonts w:ascii="Arial" w:hAnsi="Arial"/>
      <w:color w:val="365F91" w:themeColor="accent1" w:themeShade="BF"/>
      <w:sz w:val="22"/>
    </w:rPr>
  </w:style>
  <w:style w:type="character" w:styleId="BookTitle">
    <w:name w:val="Book Title"/>
    <w:basedOn w:val="DefaultParagraphFont"/>
    <w:uiPriority w:val="33"/>
    <w:qFormat/>
    <w:rsid w:val="001F4943"/>
    <w:rPr>
      <w:b/>
      <w:bCs/>
      <w:i/>
      <w:iCs/>
      <w:spacing w:val="5"/>
    </w:rPr>
  </w:style>
  <w:style w:type="character" w:styleId="Hyperlink">
    <w:name w:val="Hyperlink"/>
    <w:basedOn w:val="DefaultParagraphFont"/>
    <w:uiPriority w:val="99"/>
    <w:unhideWhenUsed/>
    <w:rsid w:val="00DF47BE"/>
    <w:rPr>
      <w:color w:val="0000FF" w:themeColor="hyperlink"/>
      <w:u w:val="single"/>
    </w:rPr>
  </w:style>
  <w:style w:type="paragraph" w:styleId="Title">
    <w:name w:val="Title"/>
    <w:basedOn w:val="Normal"/>
    <w:next w:val="Normal"/>
    <w:link w:val="TitleChar"/>
    <w:uiPriority w:val="10"/>
    <w:qFormat/>
    <w:rsid w:val="00DF47BE"/>
    <w:pPr>
      <w:widowControl/>
      <w:autoSpaceDE/>
      <w:autoSpaceDN/>
      <w:contextualSpacing/>
    </w:pPr>
    <w:rPr>
      <w:rFonts w:eastAsiaTheme="majorEastAsia" w:cstheme="majorBidi"/>
      <w:spacing w:val="-10"/>
      <w:kern w:val="28"/>
      <w:sz w:val="56"/>
      <w:szCs w:val="56"/>
      <w:lang w:bidi="ar-SA"/>
    </w:rPr>
  </w:style>
  <w:style w:type="character" w:customStyle="1" w:styleId="TitleChar">
    <w:name w:val="Title Char"/>
    <w:basedOn w:val="DefaultParagraphFont"/>
    <w:link w:val="Title"/>
    <w:uiPriority w:val="10"/>
    <w:rsid w:val="00DF47BE"/>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DF47BE"/>
    <w:rPr>
      <w:color w:val="808080"/>
    </w:rPr>
  </w:style>
  <w:style w:type="paragraph" w:styleId="BalloonText">
    <w:name w:val="Balloon Text"/>
    <w:basedOn w:val="Normal"/>
    <w:link w:val="BalloonTextChar"/>
    <w:uiPriority w:val="99"/>
    <w:semiHidden/>
    <w:unhideWhenUsed/>
    <w:rsid w:val="00C83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B4B"/>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4342CC"/>
    <w:rPr>
      <w:color w:val="605E5C"/>
      <w:shd w:val="clear" w:color="auto" w:fill="E1DFDD"/>
    </w:rPr>
  </w:style>
  <w:style w:type="character" w:styleId="FollowedHyperlink">
    <w:name w:val="FollowedHyperlink"/>
    <w:basedOn w:val="DefaultParagraphFont"/>
    <w:uiPriority w:val="99"/>
    <w:semiHidden/>
    <w:unhideWhenUsed/>
    <w:rsid w:val="004342CC"/>
    <w:rPr>
      <w:color w:val="800080" w:themeColor="followedHyperlink"/>
      <w:u w:val="single"/>
    </w:rPr>
  </w:style>
  <w:style w:type="paragraph" w:styleId="TOCHeading">
    <w:name w:val="TOC Heading"/>
    <w:basedOn w:val="Heading1"/>
    <w:next w:val="Normal"/>
    <w:uiPriority w:val="39"/>
    <w:unhideWhenUsed/>
    <w:qFormat/>
    <w:rsid w:val="00B722DF"/>
    <w:pPr>
      <w:widowControl/>
      <w:autoSpaceDE/>
      <w:autoSpaceDN/>
      <w:spacing w:before="240" w:line="259" w:lineRule="auto"/>
      <w:ind w:left="0"/>
      <w:outlineLvl w:val="9"/>
    </w:pPr>
    <w:rPr>
      <w:rFonts w:eastAsiaTheme="majorEastAsia" w:cstheme="majorBidi"/>
      <w:b w:val="0"/>
      <w:bCs w:val="0"/>
      <w:color w:val="365F91" w:themeColor="accent1" w:themeShade="BF"/>
      <w:szCs w:val="32"/>
      <w:lang w:bidi="ar-SA"/>
    </w:rPr>
  </w:style>
  <w:style w:type="paragraph" w:styleId="TOC1">
    <w:name w:val="toc 1"/>
    <w:basedOn w:val="Normal"/>
    <w:next w:val="Normal"/>
    <w:autoRedefine/>
    <w:uiPriority w:val="39"/>
    <w:unhideWhenUsed/>
    <w:rsid w:val="00B722DF"/>
    <w:pPr>
      <w:spacing w:after="100"/>
    </w:pPr>
  </w:style>
  <w:style w:type="paragraph" w:styleId="TOC2">
    <w:name w:val="toc 2"/>
    <w:basedOn w:val="Normal"/>
    <w:next w:val="Normal"/>
    <w:autoRedefine/>
    <w:uiPriority w:val="39"/>
    <w:unhideWhenUsed/>
    <w:rsid w:val="00B722DF"/>
    <w:pPr>
      <w:spacing w:after="100"/>
      <w:ind w:left="220"/>
    </w:pPr>
  </w:style>
  <w:style w:type="paragraph" w:styleId="TOC3">
    <w:name w:val="toc 3"/>
    <w:basedOn w:val="Normal"/>
    <w:next w:val="Normal"/>
    <w:autoRedefine/>
    <w:uiPriority w:val="39"/>
    <w:unhideWhenUsed/>
    <w:rsid w:val="00F95B20"/>
    <w:pPr>
      <w:spacing w:after="100"/>
      <w:ind w:left="440"/>
    </w:pPr>
  </w:style>
  <w:style w:type="paragraph" w:styleId="TOC4">
    <w:name w:val="toc 4"/>
    <w:basedOn w:val="Normal"/>
    <w:next w:val="Normal"/>
    <w:autoRedefine/>
    <w:uiPriority w:val="39"/>
    <w:unhideWhenUsed/>
    <w:rsid w:val="00352DCF"/>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352DCF"/>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352DCF"/>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352DCF"/>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352DCF"/>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352DCF"/>
    <w:pPr>
      <w:widowControl/>
      <w:autoSpaceDE/>
      <w:autoSpaceDN/>
      <w:spacing w:after="100" w:line="259" w:lineRule="auto"/>
      <w:ind w:left="1760"/>
    </w:pPr>
    <w:rPr>
      <w:rFonts w:asciiTheme="minorHAnsi" w:eastAsiaTheme="minorEastAsia" w:hAnsiTheme="minorHAnsi" w:cstheme="minorBidi"/>
      <w:lang w:bidi="ar-SA"/>
    </w:rPr>
  </w:style>
  <w:style w:type="paragraph" w:customStyle="1" w:styleId="Default">
    <w:name w:val="Default"/>
    <w:basedOn w:val="Normal"/>
    <w:rsid w:val="00481AB9"/>
    <w:pPr>
      <w:widowControl/>
    </w:pPr>
    <w:rPr>
      <w:rFonts w:ascii="Times New Roman" w:eastAsiaTheme="minorHAnsi" w:hAnsi="Times New Roman"/>
      <w:color w:val="000000"/>
      <w:sz w:val="24"/>
      <w:szCs w:val="24"/>
      <w:lang w:bidi="ar-SA"/>
    </w:rPr>
  </w:style>
  <w:style w:type="character" w:customStyle="1" w:styleId="BodyTextChar">
    <w:name w:val="Body Text Char"/>
    <w:basedOn w:val="DefaultParagraphFont"/>
    <w:link w:val="BodyText"/>
    <w:uiPriority w:val="1"/>
    <w:rsid w:val="00365F13"/>
    <w:rPr>
      <w:rFonts w:eastAsia="Times New Roman" w:cs="Times New Roman"/>
      <w:sz w:val="24"/>
      <w:szCs w:val="24"/>
      <w:lang w:bidi="en-US"/>
    </w:rPr>
  </w:style>
  <w:style w:type="table" w:customStyle="1" w:styleId="TableGrid111">
    <w:name w:val="Table Grid111"/>
    <w:basedOn w:val="TableNormal"/>
    <w:next w:val="TableGrid"/>
    <w:uiPriority w:val="59"/>
    <w:rsid w:val="00DB3F2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5062">
      <w:bodyDiv w:val="1"/>
      <w:marLeft w:val="0"/>
      <w:marRight w:val="0"/>
      <w:marTop w:val="0"/>
      <w:marBottom w:val="0"/>
      <w:divBdr>
        <w:top w:val="none" w:sz="0" w:space="0" w:color="auto"/>
        <w:left w:val="none" w:sz="0" w:space="0" w:color="auto"/>
        <w:bottom w:val="none" w:sz="0" w:space="0" w:color="auto"/>
        <w:right w:val="none" w:sz="0" w:space="0" w:color="auto"/>
      </w:divBdr>
      <w:divsChild>
        <w:div w:id="1490707417">
          <w:marLeft w:val="374"/>
          <w:marRight w:val="0"/>
          <w:marTop w:val="720"/>
          <w:marBottom w:val="0"/>
          <w:divBdr>
            <w:top w:val="none" w:sz="0" w:space="0" w:color="auto"/>
            <w:left w:val="none" w:sz="0" w:space="0" w:color="auto"/>
            <w:bottom w:val="none" w:sz="0" w:space="0" w:color="auto"/>
            <w:right w:val="none" w:sz="0" w:space="0" w:color="auto"/>
          </w:divBdr>
        </w:div>
        <w:div w:id="1999117011">
          <w:marLeft w:val="374"/>
          <w:marRight w:val="0"/>
          <w:marTop w:val="403"/>
          <w:marBottom w:val="0"/>
          <w:divBdr>
            <w:top w:val="none" w:sz="0" w:space="0" w:color="auto"/>
            <w:left w:val="none" w:sz="0" w:space="0" w:color="auto"/>
            <w:bottom w:val="none" w:sz="0" w:space="0" w:color="auto"/>
            <w:right w:val="none" w:sz="0" w:space="0" w:color="auto"/>
          </w:divBdr>
        </w:div>
        <w:div w:id="845363803">
          <w:marLeft w:val="907"/>
          <w:marRight w:val="0"/>
          <w:marTop w:val="173"/>
          <w:marBottom w:val="0"/>
          <w:divBdr>
            <w:top w:val="none" w:sz="0" w:space="0" w:color="auto"/>
            <w:left w:val="none" w:sz="0" w:space="0" w:color="auto"/>
            <w:bottom w:val="none" w:sz="0" w:space="0" w:color="auto"/>
            <w:right w:val="none" w:sz="0" w:space="0" w:color="auto"/>
          </w:divBdr>
        </w:div>
        <w:div w:id="1190417573">
          <w:marLeft w:val="907"/>
          <w:marRight w:val="0"/>
          <w:marTop w:val="173"/>
          <w:marBottom w:val="0"/>
          <w:divBdr>
            <w:top w:val="none" w:sz="0" w:space="0" w:color="auto"/>
            <w:left w:val="none" w:sz="0" w:space="0" w:color="auto"/>
            <w:bottom w:val="none" w:sz="0" w:space="0" w:color="auto"/>
            <w:right w:val="none" w:sz="0" w:space="0" w:color="auto"/>
          </w:divBdr>
        </w:div>
        <w:div w:id="1993436923">
          <w:marLeft w:val="907"/>
          <w:marRight w:val="0"/>
          <w:marTop w:val="173"/>
          <w:marBottom w:val="0"/>
          <w:divBdr>
            <w:top w:val="none" w:sz="0" w:space="0" w:color="auto"/>
            <w:left w:val="none" w:sz="0" w:space="0" w:color="auto"/>
            <w:bottom w:val="none" w:sz="0" w:space="0" w:color="auto"/>
            <w:right w:val="none" w:sz="0" w:space="0" w:color="auto"/>
          </w:divBdr>
        </w:div>
        <w:div w:id="1995522477">
          <w:marLeft w:val="907"/>
          <w:marRight w:val="0"/>
          <w:marTop w:val="173"/>
          <w:marBottom w:val="0"/>
          <w:divBdr>
            <w:top w:val="none" w:sz="0" w:space="0" w:color="auto"/>
            <w:left w:val="none" w:sz="0" w:space="0" w:color="auto"/>
            <w:bottom w:val="none" w:sz="0" w:space="0" w:color="auto"/>
            <w:right w:val="none" w:sz="0" w:space="0" w:color="auto"/>
          </w:divBdr>
        </w:div>
        <w:div w:id="799803064">
          <w:marLeft w:val="374"/>
          <w:marRight w:val="0"/>
          <w:marTop w:val="403"/>
          <w:marBottom w:val="0"/>
          <w:divBdr>
            <w:top w:val="none" w:sz="0" w:space="0" w:color="auto"/>
            <w:left w:val="none" w:sz="0" w:space="0" w:color="auto"/>
            <w:bottom w:val="none" w:sz="0" w:space="0" w:color="auto"/>
            <w:right w:val="none" w:sz="0" w:space="0" w:color="auto"/>
          </w:divBdr>
        </w:div>
        <w:div w:id="2146775075">
          <w:marLeft w:val="907"/>
          <w:marRight w:val="0"/>
          <w:marTop w:val="173"/>
          <w:marBottom w:val="0"/>
          <w:divBdr>
            <w:top w:val="none" w:sz="0" w:space="0" w:color="auto"/>
            <w:left w:val="none" w:sz="0" w:space="0" w:color="auto"/>
            <w:bottom w:val="none" w:sz="0" w:space="0" w:color="auto"/>
            <w:right w:val="none" w:sz="0" w:space="0" w:color="auto"/>
          </w:divBdr>
        </w:div>
        <w:div w:id="101994570">
          <w:marLeft w:val="907"/>
          <w:marRight w:val="0"/>
          <w:marTop w:val="173"/>
          <w:marBottom w:val="0"/>
          <w:divBdr>
            <w:top w:val="none" w:sz="0" w:space="0" w:color="auto"/>
            <w:left w:val="none" w:sz="0" w:space="0" w:color="auto"/>
            <w:bottom w:val="none" w:sz="0" w:space="0" w:color="auto"/>
            <w:right w:val="none" w:sz="0" w:space="0" w:color="auto"/>
          </w:divBdr>
        </w:div>
        <w:div w:id="60450645">
          <w:marLeft w:val="907"/>
          <w:marRight w:val="0"/>
          <w:marTop w:val="173"/>
          <w:marBottom w:val="0"/>
          <w:divBdr>
            <w:top w:val="none" w:sz="0" w:space="0" w:color="auto"/>
            <w:left w:val="none" w:sz="0" w:space="0" w:color="auto"/>
            <w:bottom w:val="none" w:sz="0" w:space="0" w:color="auto"/>
            <w:right w:val="none" w:sz="0" w:space="0" w:color="auto"/>
          </w:divBdr>
        </w:div>
        <w:div w:id="599261631">
          <w:marLeft w:val="374"/>
          <w:marRight w:val="0"/>
          <w:marTop w:val="403"/>
          <w:marBottom w:val="0"/>
          <w:divBdr>
            <w:top w:val="none" w:sz="0" w:space="0" w:color="auto"/>
            <w:left w:val="none" w:sz="0" w:space="0" w:color="auto"/>
            <w:bottom w:val="none" w:sz="0" w:space="0" w:color="auto"/>
            <w:right w:val="none" w:sz="0" w:space="0" w:color="auto"/>
          </w:divBdr>
        </w:div>
        <w:div w:id="936062332">
          <w:marLeft w:val="374"/>
          <w:marRight w:val="0"/>
          <w:marTop w:val="403"/>
          <w:marBottom w:val="0"/>
          <w:divBdr>
            <w:top w:val="none" w:sz="0" w:space="0" w:color="auto"/>
            <w:left w:val="none" w:sz="0" w:space="0" w:color="auto"/>
            <w:bottom w:val="none" w:sz="0" w:space="0" w:color="auto"/>
            <w:right w:val="none" w:sz="0" w:space="0" w:color="auto"/>
          </w:divBdr>
        </w:div>
      </w:divsChild>
    </w:div>
    <w:div w:id="263803748">
      <w:bodyDiv w:val="1"/>
      <w:marLeft w:val="0"/>
      <w:marRight w:val="0"/>
      <w:marTop w:val="0"/>
      <w:marBottom w:val="0"/>
      <w:divBdr>
        <w:top w:val="none" w:sz="0" w:space="0" w:color="auto"/>
        <w:left w:val="none" w:sz="0" w:space="0" w:color="auto"/>
        <w:bottom w:val="none" w:sz="0" w:space="0" w:color="auto"/>
        <w:right w:val="none" w:sz="0" w:space="0" w:color="auto"/>
      </w:divBdr>
    </w:div>
    <w:div w:id="609553559">
      <w:bodyDiv w:val="1"/>
      <w:marLeft w:val="0"/>
      <w:marRight w:val="0"/>
      <w:marTop w:val="0"/>
      <w:marBottom w:val="0"/>
      <w:divBdr>
        <w:top w:val="none" w:sz="0" w:space="0" w:color="auto"/>
        <w:left w:val="none" w:sz="0" w:space="0" w:color="auto"/>
        <w:bottom w:val="none" w:sz="0" w:space="0" w:color="auto"/>
        <w:right w:val="none" w:sz="0" w:space="0" w:color="auto"/>
      </w:divBdr>
    </w:div>
    <w:div w:id="704402191">
      <w:bodyDiv w:val="1"/>
      <w:marLeft w:val="0"/>
      <w:marRight w:val="0"/>
      <w:marTop w:val="0"/>
      <w:marBottom w:val="0"/>
      <w:divBdr>
        <w:top w:val="none" w:sz="0" w:space="0" w:color="auto"/>
        <w:left w:val="none" w:sz="0" w:space="0" w:color="auto"/>
        <w:bottom w:val="none" w:sz="0" w:space="0" w:color="auto"/>
        <w:right w:val="none" w:sz="0" w:space="0" w:color="auto"/>
      </w:divBdr>
    </w:div>
    <w:div w:id="758404644">
      <w:bodyDiv w:val="1"/>
      <w:marLeft w:val="0"/>
      <w:marRight w:val="0"/>
      <w:marTop w:val="0"/>
      <w:marBottom w:val="0"/>
      <w:divBdr>
        <w:top w:val="none" w:sz="0" w:space="0" w:color="auto"/>
        <w:left w:val="none" w:sz="0" w:space="0" w:color="auto"/>
        <w:bottom w:val="none" w:sz="0" w:space="0" w:color="auto"/>
        <w:right w:val="none" w:sz="0" w:space="0" w:color="auto"/>
      </w:divBdr>
    </w:div>
    <w:div w:id="1006515152">
      <w:bodyDiv w:val="1"/>
      <w:marLeft w:val="0"/>
      <w:marRight w:val="0"/>
      <w:marTop w:val="0"/>
      <w:marBottom w:val="0"/>
      <w:divBdr>
        <w:top w:val="none" w:sz="0" w:space="0" w:color="auto"/>
        <w:left w:val="none" w:sz="0" w:space="0" w:color="auto"/>
        <w:bottom w:val="none" w:sz="0" w:space="0" w:color="auto"/>
        <w:right w:val="none" w:sz="0" w:space="0" w:color="auto"/>
      </w:divBdr>
    </w:div>
    <w:div w:id="1114327870">
      <w:bodyDiv w:val="1"/>
      <w:marLeft w:val="0"/>
      <w:marRight w:val="0"/>
      <w:marTop w:val="0"/>
      <w:marBottom w:val="0"/>
      <w:divBdr>
        <w:top w:val="none" w:sz="0" w:space="0" w:color="auto"/>
        <w:left w:val="none" w:sz="0" w:space="0" w:color="auto"/>
        <w:bottom w:val="none" w:sz="0" w:space="0" w:color="auto"/>
        <w:right w:val="none" w:sz="0" w:space="0" w:color="auto"/>
      </w:divBdr>
    </w:div>
    <w:div w:id="1577474446">
      <w:bodyDiv w:val="1"/>
      <w:marLeft w:val="0"/>
      <w:marRight w:val="0"/>
      <w:marTop w:val="0"/>
      <w:marBottom w:val="0"/>
      <w:divBdr>
        <w:top w:val="none" w:sz="0" w:space="0" w:color="auto"/>
        <w:left w:val="none" w:sz="0" w:space="0" w:color="auto"/>
        <w:bottom w:val="none" w:sz="0" w:space="0" w:color="auto"/>
        <w:right w:val="none" w:sz="0" w:space="0" w:color="auto"/>
      </w:divBdr>
    </w:div>
    <w:div w:id="207342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mailto:shmo@mil.state.or.us" TargetMode="External"/><Relationship Id="rId7" Type="http://schemas.openxmlformats.org/officeDocument/2006/relationships/hyperlink" Target="https://www.oregon.gov/lcd/NH/Pages/NFIP.aspx" TargetMode="External"/><Relationship Id="rId2" Type="http://schemas.openxmlformats.org/officeDocument/2006/relationships/hyperlink" Target="mailto:shmo@mil.state.or.us" TargetMode="External"/><Relationship Id="rId1" Type="http://schemas.openxmlformats.org/officeDocument/2006/relationships/hyperlink" Target="https://www.fema.gov/grants/mitigation" TargetMode="External"/><Relationship Id="rId6" Type="http://schemas.openxmlformats.org/officeDocument/2006/relationships/hyperlink" Target="https://www.fema.gov/emergency-managers/practitioners/lifelines" TargetMode="External"/><Relationship Id="rId5" Type="http://schemas.openxmlformats.org/officeDocument/2006/relationships/hyperlink" Target="https://www.youtube.com/watch?v=sqhTY3xR0UU" TargetMode="External"/><Relationship Id="rId4" Type="http://schemas.openxmlformats.org/officeDocument/2006/relationships/hyperlink" Target="mailto:shmo@mil.state.or.u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somitigation.com/bceg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hmo@mil.state.or.us"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grants/mitigation/hazard-mitigation-assistance-guidance"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whitehouse.gov/wp-content/uploads/2020/08/2020-Compliance-Supplement_FINAL_08.06.20.pdf" TargetMode="External"/><Relationship Id="rId23" Type="http://schemas.openxmlformats.org/officeDocument/2006/relationships/image" Target="media/image7.png"/><Relationship Id="rId28" Type="http://schemas.openxmlformats.org/officeDocument/2006/relationships/glossaryDocument" Target="glossary/document.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6.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432D737534D1AA72BAF689B121F06"/>
        <w:category>
          <w:name w:val="General"/>
          <w:gallery w:val="placeholder"/>
        </w:category>
        <w:types>
          <w:type w:val="bbPlcHdr"/>
        </w:types>
        <w:behaviors>
          <w:behavior w:val="content"/>
        </w:behaviors>
        <w:guid w:val="{620BB593-5F0D-455E-BFD1-18709780D427}"/>
      </w:docPartPr>
      <w:docPartBody>
        <w:p w:rsidR="00BD7390" w:rsidRDefault="00BD7390" w:rsidP="00BD7390">
          <w:pPr>
            <w:pStyle w:val="1C5432D737534D1AA72BAF689B121F06"/>
          </w:pPr>
          <w:r>
            <w:t>enter text</w:t>
          </w:r>
        </w:p>
      </w:docPartBody>
    </w:docPart>
    <w:docPart>
      <w:docPartPr>
        <w:name w:val="4398971268DC4C4582A477EA7626FF1A"/>
        <w:category>
          <w:name w:val="General"/>
          <w:gallery w:val="placeholder"/>
        </w:category>
        <w:types>
          <w:type w:val="bbPlcHdr"/>
        </w:types>
        <w:behaviors>
          <w:behavior w:val="content"/>
        </w:behaviors>
        <w:guid w:val="{B87BBE73-2843-4D26-A294-1B1605EA6BD8}"/>
      </w:docPartPr>
      <w:docPartBody>
        <w:p w:rsidR="00BD7390" w:rsidRDefault="00BD7390" w:rsidP="00BD7390">
          <w:pPr>
            <w:pStyle w:val="4398971268DC4C4582A477EA7626FF1A"/>
          </w:pPr>
          <w:r>
            <w:t>enter text</w:t>
          </w:r>
        </w:p>
      </w:docPartBody>
    </w:docPart>
    <w:docPart>
      <w:docPartPr>
        <w:name w:val="03D909BC00CC4825B61F299DCAE96810"/>
        <w:category>
          <w:name w:val="General"/>
          <w:gallery w:val="placeholder"/>
        </w:category>
        <w:types>
          <w:type w:val="bbPlcHdr"/>
        </w:types>
        <w:behaviors>
          <w:behavior w:val="content"/>
        </w:behaviors>
        <w:guid w:val="{205E46C6-D2DB-409C-8F19-6E28E850C028}"/>
      </w:docPartPr>
      <w:docPartBody>
        <w:p w:rsidR="00BD7390" w:rsidRDefault="00BD7390" w:rsidP="00BD7390">
          <w:pPr>
            <w:pStyle w:val="03D909BC00CC4825B61F299DCAE96810"/>
          </w:pPr>
          <w:r>
            <w:t>enter text</w:t>
          </w:r>
        </w:p>
      </w:docPartBody>
    </w:docPart>
    <w:docPart>
      <w:docPartPr>
        <w:name w:val="49901B3476374B3EB721ECF3BC137EBD"/>
        <w:category>
          <w:name w:val="General"/>
          <w:gallery w:val="placeholder"/>
        </w:category>
        <w:types>
          <w:type w:val="bbPlcHdr"/>
        </w:types>
        <w:behaviors>
          <w:behavior w:val="content"/>
        </w:behaviors>
        <w:guid w:val="{07A5F397-73E1-41CA-B5E4-8B962F019D57}"/>
      </w:docPartPr>
      <w:docPartBody>
        <w:p w:rsidR="00BD7390" w:rsidRDefault="00BD7390" w:rsidP="00BD7390">
          <w:pPr>
            <w:pStyle w:val="49901B3476374B3EB721ECF3BC137EBD"/>
          </w:pPr>
          <w:r>
            <w:t>enter text</w:t>
          </w:r>
        </w:p>
      </w:docPartBody>
    </w:docPart>
    <w:docPart>
      <w:docPartPr>
        <w:name w:val="E8F5B32346D64EB49C9724D9CC7B78BA"/>
        <w:category>
          <w:name w:val="General"/>
          <w:gallery w:val="placeholder"/>
        </w:category>
        <w:types>
          <w:type w:val="bbPlcHdr"/>
        </w:types>
        <w:behaviors>
          <w:behavior w:val="content"/>
        </w:behaviors>
        <w:guid w:val="{807CB1A1-78B2-4C99-85D0-4AEBDDB03012}"/>
      </w:docPartPr>
      <w:docPartBody>
        <w:p w:rsidR="00BD7390" w:rsidRDefault="00BD7390" w:rsidP="00BD7390">
          <w:pPr>
            <w:pStyle w:val="E8F5B32346D64EB49C9724D9CC7B78BA"/>
          </w:pPr>
          <w:r>
            <w:t>enter text</w:t>
          </w:r>
        </w:p>
      </w:docPartBody>
    </w:docPart>
    <w:docPart>
      <w:docPartPr>
        <w:name w:val="4C23D3DD1E8B4CBB83213F74A7ADAB6C"/>
        <w:category>
          <w:name w:val="General"/>
          <w:gallery w:val="placeholder"/>
        </w:category>
        <w:types>
          <w:type w:val="bbPlcHdr"/>
        </w:types>
        <w:behaviors>
          <w:behavior w:val="content"/>
        </w:behaviors>
        <w:guid w:val="{E06385A7-F4F1-4B4C-B3DD-1996C6D2CEBE}"/>
      </w:docPartPr>
      <w:docPartBody>
        <w:p w:rsidR="00BD7390" w:rsidRDefault="00BD7390" w:rsidP="00BD7390">
          <w:pPr>
            <w:pStyle w:val="4C23D3DD1E8B4CBB83213F74A7ADAB6C"/>
          </w:pPr>
          <w:r>
            <w:t>enter text</w:t>
          </w:r>
        </w:p>
      </w:docPartBody>
    </w:docPart>
    <w:docPart>
      <w:docPartPr>
        <w:name w:val="5DF08B2E5FDF4BD6A82CEABF618FC089"/>
        <w:category>
          <w:name w:val="General"/>
          <w:gallery w:val="placeholder"/>
        </w:category>
        <w:types>
          <w:type w:val="bbPlcHdr"/>
        </w:types>
        <w:behaviors>
          <w:behavior w:val="content"/>
        </w:behaviors>
        <w:guid w:val="{77BAAC4D-53E5-4025-87B6-98D3211FCD9E}"/>
      </w:docPartPr>
      <w:docPartBody>
        <w:p w:rsidR="00BD7390" w:rsidRDefault="00BD7390" w:rsidP="00BD7390">
          <w:pPr>
            <w:pStyle w:val="5DF08B2E5FDF4BD6A82CEABF618FC089"/>
          </w:pPr>
          <w:r>
            <w:t>enter text</w:t>
          </w:r>
        </w:p>
      </w:docPartBody>
    </w:docPart>
    <w:docPart>
      <w:docPartPr>
        <w:name w:val="B96E6F4F16F845E1876E6D4ADF072987"/>
        <w:category>
          <w:name w:val="General"/>
          <w:gallery w:val="placeholder"/>
        </w:category>
        <w:types>
          <w:type w:val="bbPlcHdr"/>
        </w:types>
        <w:behaviors>
          <w:behavior w:val="content"/>
        </w:behaviors>
        <w:guid w:val="{CAC68942-D480-49CC-B736-D4F1023EB01D}"/>
      </w:docPartPr>
      <w:docPartBody>
        <w:p w:rsidR="00BD7390" w:rsidRDefault="00BD7390" w:rsidP="00BD7390">
          <w:pPr>
            <w:pStyle w:val="B96E6F4F16F845E1876E6D4ADF072987"/>
          </w:pPr>
          <w:r>
            <w:t>enter text</w:t>
          </w:r>
        </w:p>
      </w:docPartBody>
    </w:docPart>
    <w:docPart>
      <w:docPartPr>
        <w:name w:val="A4EF0E2B19ED46C48FD5327768B33F92"/>
        <w:category>
          <w:name w:val="General"/>
          <w:gallery w:val="placeholder"/>
        </w:category>
        <w:types>
          <w:type w:val="bbPlcHdr"/>
        </w:types>
        <w:behaviors>
          <w:behavior w:val="content"/>
        </w:behaviors>
        <w:guid w:val="{F964CC64-9A23-4712-AFA6-7A5EA6DE0046}"/>
      </w:docPartPr>
      <w:docPartBody>
        <w:p w:rsidR="00BD7390" w:rsidRDefault="00BD7390" w:rsidP="00BD7390">
          <w:pPr>
            <w:pStyle w:val="A4EF0E2B19ED46C48FD5327768B33F92"/>
          </w:pPr>
          <w:r>
            <w:t>enter text</w:t>
          </w:r>
        </w:p>
      </w:docPartBody>
    </w:docPart>
    <w:docPart>
      <w:docPartPr>
        <w:name w:val="354AD4B8375147308D65F841F75EDFFB"/>
        <w:category>
          <w:name w:val="General"/>
          <w:gallery w:val="placeholder"/>
        </w:category>
        <w:types>
          <w:type w:val="bbPlcHdr"/>
        </w:types>
        <w:behaviors>
          <w:behavior w:val="content"/>
        </w:behaviors>
        <w:guid w:val="{BA12E5AE-349C-4C47-A6ED-B25EDF9B8F60}"/>
      </w:docPartPr>
      <w:docPartBody>
        <w:p w:rsidR="00BD7390" w:rsidRDefault="00BD7390" w:rsidP="00BD7390">
          <w:pPr>
            <w:pStyle w:val="354AD4B8375147308D65F841F75EDFFB"/>
          </w:pPr>
          <w:r>
            <w:t>enter text</w:t>
          </w:r>
        </w:p>
      </w:docPartBody>
    </w:docPart>
    <w:docPart>
      <w:docPartPr>
        <w:name w:val="773A2C6E840749649DE20E3944D41305"/>
        <w:category>
          <w:name w:val="General"/>
          <w:gallery w:val="placeholder"/>
        </w:category>
        <w:types>
          <w:type w:val="bbPlcHdr"/>
        </w:types>
        <w:behaviors>
          <w:behavior w:val="content"/>
        </w:behaviors>
        <w:guid w:val="{3A179F57-3F35-4398-BA30-BE513CAF89A9}"/>
      </w:docPartPr>
      <w:docPartBody>
        <w:p w:rsidR="00BD7390" w:rsidRDefault="00BD7390" w:rsidP="00BD7390">
          <w:pPr>
            <w:pStyle w:val="773A2C6E840749649DE20E3944D41305"/>
          </w:pPr>
          <w:r w:rsidRPr="001256DA">
            <w:rPr>
              <w:rStyle w:val="PlaceholderText"/>
              <w:color w:val="92D050"/>
            </w:rPr>
            <w:t>Click here to enter text.</w:t>
          </w:r>
        </w:p>
      </w:docPartBody>
    </w:docPart>
    <w:docPart>
      <w:docPartPr>
        <w:name w:val="60C2D3F9C2294BEE94A3E31AF69B3E94"/>
        <w:category>
          <w:name w:val="General"/>
          <w:gallery w:val="placeholder"/>
        </w:category>
        <w:types>
          <w:type w:val="bbPlcHdr"/>
        </w:types>
        <w:behaviors>
          <w:behavior w:val="content"/>
        </w:behaviors>
        <w:guid w:val="{67F771C5-1104-45E9-957B-B0305D321546}"/>
      </w:docPartPr>
      <w:docPartBody>
        <w:p w:rsidR="00000000" w:rsidRDefault="00323CFF" w:rsidP="00323CFF">
          <w:pPr>
            <w:pStyle w:val="60C2D3F9C2294BEE94A3E31AF69B3E94"/>
          </w:pPr>
          <w:r w:rsidRPr="001256DA">
            <w:rPr>
              <w:rStyle w:val="PlaceholderText"/>
              <w:color w:val="92D050"/>
            </w:rPr>
            <w:t>Click here to enter text.</w:t>
          </w:r>
        </w:p>
      </w:docPartBody>
    </w:docPart>
    <w:docPart>
      <w:docPartPr>
        <w:name w:val="10408D89EDCA452E91905652C902B5BD"/>
        <w:category>
          <w:name w:val="General"/>
          <w:gallery w:val="placeholder"/>
        </w:category>
        <w:types>
          <w:type w:val="bbPlcHdr"/>
        </w:types>
        <w:behaviors>
          <w:behavior w:val="content"/>
        </w:behaviors>
        <w:guid w:val="{F80D878A-24F0-4BAB-B568-71DC49E2EC41}"/>
      </w:docPartPr>
      <w:docPartBody>
        <w:p w:rsidR="00000000" w:rsidRDefault="00323CFF" w:rsidP="00323CFF">
          <w:pPr>
            <w:pStyle w:val="10408D89EDCA452E91905652C902B5BD"/>
          </w:pPr>
          <w:r w:rsidRPr="001256DA">
            <w:rPr>
              <w:rStyle w:val="PlaceholderText"/>
              <w:color w:val="92D050"/>
            </w:rPr>
            <w:t>Click here to enter text.</w:t>
          </w:r>
        </w:p>
      </w:docPartBody>
    </w:docPart>
    <w:docPart>
      <w:docPartPr>
        <w:name w:val="8052D11E1AD1445F95AF312DB20AD228"/>
        <w:category>
          <w:name w:val="General"/>
          <w:gallery w:val="placeholder"/>
        </w:category>
        <w:types>
          <w:type w:val="bbPlcHdr"/>
        </w:types>
        <w:behaviors>
          <w:behavior w:val="content"/>
        </w:behaviors>
        <w:guid w:val="{E7785651-9732-4C44-828D-CFAD26A0BAB2}"/>
      </w:docPartPr>
      <w:docPartBody>
        <w:p w:rsidR="00000000" w:rsidRDefault="00323CFF" w:rsidP="00323CFF">
          <w:pPr>
            <w:pStyle w:val="8052D11E1AD1445F95AF312DB20AD228"/>
          </w:pPr>
          <w:r w:rsidRPr="001256DA">
            <w:rPr>
              <w:rStyle w:val="PlaceholderText"/>
              <w:color w:val="92D050"/>
            </w:rPr>
            <w:t>Click here to enter text.</w:t>
          </w:r>
        </w:p>
      </w:docPartBody>
    </w:docPart>
    <w:docPart>
      <w:docPartPr>
        <w:name w:val="16DB694FE2F949EA9660726CA493653D"/>
        <w:category>
          <w:name w:val="General"/>
          <w:gallery w:val="placeholder"/>
        </w:category>
        <w:types>
          <w:type w:val="bbPlcHdr"/>
        </w:types>
        <w:behaviors>
          <w:behavior w:val="content"/>
        </w:behaviors>
        <w:guid w:val="{30B3A3CF-D80C-4C8A-9960-621A551D0CE5}"/>
      </w:docPartPr>
      <w:docPartBody>
        <w:p w:rsidR="00000000" w:rsidRDefault="00323CFF" w:rsidP="00323CFF">
          <w:pPr>
            <w:pStyle w:val="16DB694FE2F949EA9660726CA493653D"/>
          </w:pPr>
          <w:r w:rsidRPr="001256DA">
            <w:rPr>
              <w:rStyle w:val="PlaceholderText"/>
              <w:color w:val="92D050"/>
            </w:rPr>
            <w:t>Click here to enter text.</w:t>
          </w:r>
        </w:p>
      </w:docPartBody>
    </w:docPart>
    <w:docPart>
      <w:docPartPr>
        <w:name w:val="C70522FCE8924CE1B186950748BEA546"/>
        <w:category>
          <w:name w:val="General"/>
          <w:gallery w:val="placeholder"/>
        </w:category>
        <w:types>
          <w:type w:val="bbPlcHdr"/>
        </w:types>
        <w:behaviors>
          <w:behavior w:val="content"/>
        </w:behaviors>
        <w:guid w:val="{9278D5B0-676E-4892-ADC0-C469F6E9FDEB}"/>
      </w:docPartPr>
      <w:docPartBody>
        <w:p w:rsidR="00000000" w:rsidRDefault="00323CFF" w:rsidP="00323CFF">
          <w:pPr>
            <w:pStyle w:val="C70522FCE8924CE1B186950748BEA546"/>
          </w:pPr>
          <w:r w:rsidRPr="001256DA">
            <w:rPr>
              <w:rStyle w:val="PlaceholderText"/>
              <w:color w:val="92D050"/>
            </w:rPr>
            <w:t>Click here to enter text.</w:t>
          </w:r>
        </w:p>
      </w:docPartBody>
    </w:docPart>
    <w:docPart>
      <w:docPartPr>
        <w:name w:val="ED4053BEDC684F48B187E762F8E86F67"/>
        <w:category>
          <w:name w:val="General"/>
          <w:gallery w:val="placeholder"/>
        </w:category>
        <w:types>
          <w:type w:val="bbPlcHdr"/>
        </w:types>
        <w:behaviors>
          <w:behavior w:val="content"/>
        </w:behaviors>
        <w:guid w:val="{000D7F3D-89FE-4CF2-B6AD-5F0E1F9D3BE9}"/>
      </w:docPartPr>
      <w:docPartBody>
        <w:p w:rsidR="00000000" w:rsidRDefault="00323CFF" w:rsidP="00323CFF">
          <w:pPr>
            <w:pStyle w:val="ED4053BEDC684F48B187E762F8E86F67"/>
          </w:pPr>
          <w:r w:rsidRPr="001256DA">
            <w:rPr>
              <w:rStyle w:val="PlaceholderText"/>
              <w:color w:val="92D050"/>
            </w:rPr>
            <w:t>Click here to enter text.</w:t>
          </w:r>
        </w:p>
      </w:docPartBody>
    </w:docPart>
    <w:docPart>
      <w:docPartPr>
        <w:name w:val="67233A99E3734D0CBD430EA2061B74CC"/>
        <w:category>
          <w:name w:val="General"/>
          <w:gallery w:val="placeholder"/>
        </w:category>
        <w:types>
          <w:type w:val="bbPlcHdr"/>
        </w:types>
        <w:behaviors>
          <w:behavior w:val="content"/>
        </w:behaviors>
        <w:guid w:val="{00EF40C4-C91D-4E83-9715-3BC67E7B3FED}"/>
      </w:docPartPr>
      <w:docPartBody>
        <w:p w:rsidR="00000000" w:rsidRDefault="00323CFF" w:rsidP="00323CFF">
          <w:pPr>
            <w:pStyle w:val="67233A99E3734D0CBD430EA2061B74CC"/>
          </w:pPr>
          <w:r w:rsidRPr="001256DA">
            <w:rPr>
              <w:rStyle w:val="PlaceholderText"/>
              <w:color w:val="92D050"/>
            </w:rPr>
            <w:t>Click here to enter text.</w:t>
          </w:r>
        </w:p>
      </w:docPartBody>
    </w:docPart>
    <w:docPart>
      <w:docPartPr>
        <w:name w:val="6955E9C213EE4F44935CC98B6B4B5835"/>
        <w:category>
          <w:name w:val="General"/>
          <w:gallery w:val="placeholder"/>
        </w:category>
        <w:types>
          <w:type w:val="bbPlcHdr"/>
        </w:types>
        <w:behaviors>
          <w:behavior w:val="content"/>
        </w:behaviors>
        <w:guid w:val="{3EE77456-E492-4830-9D2A-4533FBDD2C7F}"/>
      </w:docPartPr>
      <w:docPartBody>
        <w:p w:rsidR="00000000" w:rsidRDefault="00323CFF" w:rsidP="00323CFF">
          <w:pPr>
            <w:pStyle w:val="6955E9C213EE4F44935CC98B6B4B5835"/>
          </w:pPr>
          <w:r w:rsidRPr="001256DA">
            <w:rPr>
              <w:rStyle w:val="PlaceholderText"/>
              <w:color w:val="92D050"/>
            </w:rPr>
            <w:t>Click here to enter text.</w:t>
          </w:r>
        </w:p>
      </w:docPartBody>
    </w:docPart>
    <w:docPart>
      <w:docPartPr>
        <w:name w:val="AE8CFD9CB1A04C45AF39674944205221"/>
        <w:category>
          <w:name w:val="General"/>
          <w:gallery w:val="placeholder"/>
        </w:category>
        <w:types>
          <w:type w:val="bbPlcHdr"/>
        </w:types>
        <w:behaviors>
          <w:behavior w:val="content"/>
        </w:behaviors>
        <w:guid w:val="{F1F1F5DF-9CA5-4780-917D-C38FF68520F9}"/>
      </w:docPartPr>
      <w:docPartBody>
        <w:p w:rsidR="00000000" w:rsidRDefault="00323CFF" w:rsidP="00323CFF">
          <w:pPr>
            <w:pStyle w:val="AE8CFD9CB1A04C45AF39674944205221"/>
          </w:pPr>
          <w:r w:rsidRPr="001256DA">
            <w:rPr>
              <w:rStyle w:val="PlaceholderText"/>
              <w:color w:val="92D050"/>
            </w:rPr>
            <w:t>Click here to enter text.</w:t>
          </w:r>
        </w:p>
      </w:docPartBody>
    </w:docPart>
    <w:docPart>
      <w:docPartPr>
        <w:name w:val="D125FB6612374DD2A71F37EFFC3ACE14"/>
        <w:category>
          <w:name w:val="General"/>
          <w:gallery w:val="placeholder"/>
        </w:category>
        <w:types>
          <w:type w:val="bbPlcHdr"/>
        </w:types>
        <w:behaviors>
          <w:behavior w:val="content"/>
        </w:behaviors>
        <w:guid w:val="{50D9F1BB-E0C5-4668-8136-DB10DF2AB429}"/>
      </w:docPartPr>
      <w:docPartBody>
        <w:p w:rsidR="00000000" w:rsidRDefault="00323CFF" w:rsidP="00323CFF">
          <w:pPr>
            <w:pStyle w:val="D125FB6612374DD2A71F37EFFC3ACE14"/>
          </w:pPr>
          <w:r w:rsidRPr="001256DA">
            <w:rPr>
              <w:rStyle w:val="PlaceholderText"/>
              <w:color w:val="92D050"/>
            </w:rPr>
            <w:t>Click here to enter text.</w:t>
          </w:r>
        </w:p>
      </w:docPartBody>
    </w:docPart>
    <w:docPart>
      <w:docPartPr>
        <w:name w:val="304BD431A8784C4B8AB13BDF51812A74"/>
        <w:category>
          <w:name w:val="General"/>
          <w:gallery w:val="placeholder"/>
        </w:category>
        <w:types>
          <w:type w:val="bbPlcHdr"/>
        </w:types>
        <w:behaviors>
          <w:behavior w:val="content"/>
        </w:behaviors>
        <w:guid w:val="{B99C5187-4AE4-4FB4-AB11-8FA12F6749B9}"/>
      </w:docPartPr>
      <w:docPartBody>
        <w:p w:rsidR="00000000" w:rsidRDefault="00323CFF" w:rsidP="00323CFF">
          <w:pPr>
            <w:pStyle w:val="304BD431A8784C4B8AB13BDF51812A74"/>
          </w:pPr>
          <w:r w:rsidRPr="001256DA">
            <w:rPr>
              <w:rStyle w:val="PlaceholderText"/>
              <w:color w:val="92D050"/>
            </w:rPr>
            <w:t>Click here to enter text.</w:t>
          </w:r>
        </w:p>
      </w:docPartBody>
    </w:docPart>
    <w:docPart>
      <w:docPartPr>
        <w:name w:val="98DF6F06DC024CE59FADDFBF27629EAF"/>
        <w:category>
          <w:name w:val="General"/>
          <w:gallery w:val="placeholder"/>
        </w:category>
        <w:types>
          <w:type w:val="bbPlcHdr"/>
        </w:types>
        <w:behaviors>
          <w:behavior w:val="content"/>
        </w:behaviors>
        <w:guid w:val="{62B1FA7B-0FFA-4B70-B679-93B729A7F9C4}"/>
      </w:docPartPr>
      <w:docPartBody>
        <w:p w:rsidR="00000000" w:rsidRDefault="00323CFF" w:rsidP="00323CFF">
          <w:pPr>
            <w:pStyle w:val="98DF6F06DC024CE59FADDFBF27629EAF"/>
          </w:pPr>
          <w:r w:rsidRPr="001256DA">
            <w:rPr>
              <w:rStyle w:val="PlaceholderText"/>
              <w:color w:val="92D050"/>
            </w:rPr>
            <w:t>Click here to enter text.</w:t>
          </w:r>
        </w:p>
      </w:docPartBody>
    </w:docPart>
    <w:docPart>
      <w:docPartPr>
        <w:name w:val="75168DF1EAC9441787F73C2929E21900"/>
        <w:category>
          <w:name w:val="General"/>
          <w:gallery w:val="placeholder"/>
        </w:category>
        <w:types>
          <w:type w:val="bbPlcHdr"/>
        </w:types>
        <w:behaviors>
          <w:behavior w:val="content"/>
        </w:behaviors>
        <w:guid w:val="{4BB31B5D-9901-4152-931C-AF103DFCE18A}"/>
      </w:docPartPr>
      <w:docPartBody>
        <w:p w:rsidR="00000000" w:rsidRDefault="00323CFF" w:rsidP="00323CFF">
          <w:pPr>
            <w:pStyle w:val="75168DF1EAC9441787F73C2929E21900"/>
          </w:pPr>
          <w:r w:rsidRPr="001256DA">
            <w:rPr>
              <w:rStyle w:val="PlaceholderText"/>
              <w:color w:val="92D050"/>
            </w:rPr>
            <w:t>Click here to enter text.</w:t>
          </w:r>
        </w:p>
      </w:docPartBody>
    </w:docPart>
    <w:docPart>
      <w:docPartPr>
        <w:name w:val="1BEC7232AD1D4E11A2C43C5AEB7D34E2"/>
        <w:category>
          <w:name w:val="General"/>
          <w:gallery w:val="placeholder"/>
        </w:category>
        <w:types>
          <w:type w:val="bbPlcHdr"/>
        </w:types>
        <w:behaviors>
          <w:behavior w:val="content"/>
        </w:behaviors>
        <w:guid w:val="{607DA4FB-AC7B-43D4-8D88-97C8FAD802D2}"/>
      </w:docPartPr>
      <w:docPartBody>
        <w:p w:rsidR="00000000" w:rsidRDefault="00323CFF" w:rsidP="00323CFF">
          <w:pPr>
            <w:pStyle w:val="1BEC7232AD1D4E11A2C43C5AEB7D34E2"/>
          </w:pPr>
          <w:r w:rsidRPr="001256DA">
            <w:rPr>
              <w:rStyle w:val="PlaceholderText"/>
              <w:color w:val="92D050"/>
            </w:rPr>
            <w:t>Click here to enter a date.</w:t>
          </w:r>
        </w:p>
      </w:docPartBody>
    </w:docPart>
    <w:docPart>
      <w:docPartPr>
        <w:name w:val="1EF5FC937DA04DFB8E2449DD63FBC12C"/>
        <w:category>
          <w:name w:val="General"/>
          <w:gallery w:val="placeholder"/>
        </w:category>
        <w:types>
          <w:type w:val="bbPlcHdr"/>
        </w:types>
        <w:behaviors>
          <w:behavior w:val="content"/>
        </w:behaviors>
        <w:guid w:val="{EF14049B-F001-4C03-9491-9C800BF1AA9E}"/>
      </w:docPartPr>
      <w:docPartBody>
        <w:p w:rsidR="00000000" w:rsidRDefault="00323CFF" w:rsidP="00323CFF">
          <w:pPr>
            <w:pStyle w:val="1EF5FC937DA04DFB8E2449DD63FBC12C"/>
          </w:pPr>
          <w:r w:rsidRPr="001256DA">
            <w:rPr>
              <w:rStyle w:val="PlaceholderText"/>
              <w:color w:val="92D050"/>
            </w:rPr>
            <w:t>Click here to enter text.</w:t>
          </w:r>
        </w:p>
      </w:docPartBody>
    </w:docPart>
    <w:docPart>
      <w:docPartPr>
        <w:name w:val="42394FAD41574AB7944C8EF3DD737977"/>
        <w:category>
          <w:name w:val="General"/>
          <w:gallery w:val="placeholder"/>
        </w:category>
        <w:types>
          <w:type w:val="bbPlcHdr"/>
        </w:types>
        <w:behaviors>
          <w:behavior w:val="content"/>
        </w:behaviors>
        <w:guid w:val="{8A87E41D-3D92-4997-8E01-938F33CA680C}"/>
      </w:docPartPr>
      <w:docPartBody>
        <w:p w:rsidR="00000000" w:rsidRDefault="00323CFF" w:rsidP="00323CFF">
          <w:pPr>
            <w:pStyle w:val="42394FAD41574AB7944C8EF3DD737977"/>
          </w:pPr>
          <w:r w:rsidRPr="001256DA">
            <w:rPr>
              <w:rStyle w:val="PlaceholderText"/>
              <w:color w:val="92D050"/>
            </w:rPr>
            <w:t>Click here to enter text.</w:t>
          </w:r>
        </w:p>
      </w:docPartBody>
    </w:docPart>
    <w:docPart>
      <w:docPartPr>
        <w:name w:val="D10E1828EE4A4AB48142257AB6713106"/>
        <w:category>
          <w:name w:val="General"/>
          <w:gallery w:val="placeholder"/>
        </w:category>
        <w:types>
          <w:type w:val="bbPlcHdr"/>
        </w:types>
        <w:behaviors>
          <w:behavior w:val="content"/>
        </w:behaviors>
        <w:guid w:val="{95EE818A-44D8-4C5E-9DED-5D7756F2B2C4}"/>
      </w:docPartPr>
      <w:docPartBody>
        <w:p w:rsidR="00000000" w:rsidRDefault="00323CFF" w:rsidP="00323CFF">
          <w:pPr>
            <w:pStyle w:val="D10E1828EE4A4AB48142257AB6713106"/>
          </w:pPr>
          <w:r w:rsidRPr="001256DA">
            <w:rPr>
              <w:rStyle w:val="PlaceholderText"/>
              <w:color w:val="92D050"/>
            </w:rPr>
            <w:t>Click here to enter text.</w:t>
          </w:r>
        </w:p>
      </w:docPartBody>
    </w:docPart>
    <w:docPart>
      <w:docPartPr>
        <w:name w:val="46F788CA05FF4C3EBCDCFFB97BFE50E3"/>
        <w:category>
          <w:name w:val="General"/>
          <w:gallery w:val="placeholder"/>
        </w:category>
        <w:types>
          <w:type w:val="bbPlcHdr"/>
        </w:types>
        <w:behaviors>
          <w:behavior w:val="content"/>
        </w:behaviors>
        <w:guid w:val="{42CDB955-20C0-4615-973B-F6917BA4BF89}"/>
      </w:docPartPr>
      <w:docPartBody>
        <w:p w:rsidR="00000000" w:rsidRDefault="00323CFF" w:rsidP="00323CFF">
          <w:pPr>
            <w:pStyle w:val="46F788CA05FF4C3EBCDCFFB97BFE50E3"/>
          </w:pPr>
          <w:r w:rsidRPr="001256DA">
            <w:rPr>
              <w:rStyle w:val="PlaceholderText"/>
              <w:color w:val="92D050"/>
            </w:rPr>
            <w:t>Click here to enter text.</w:t>
          </w:r>
        </w:p>
      </w:docPartBody>
    </w:docPart>
    <w:docPart>
      <w:docPartPr>
        <w:name w:val="1E154A924BCF4FB082B50411B31D08D3"/>
        <w:category>
          <w:name w:val="General"/>
          <w:gallery w:val="placeholder"/>
        </w:category>
        <w:types>
          <w:type w:val="bbPlcHdr"/>
        </w:types>
        <w:behaviors>
          <w:behavior w:val="content"/>
        </w:behaviors>
        <w:guid w:val="{21FCB66C-2A25-459A-B7ED-BBCBE59A61AD}"/>
      </w:docPartPr>
      <w:docPartBody>
        <w:p w:rsidR="00000000" w:rsidRDefault="00323CFF" w:rsidP="00323CFF">
          <w:pPr>
            <w:pStyle w:val="1E154A924BCF4FB082B50411B31D08D3"/>
          </w:pPr>
          <w:r w:rsidRPr="001256DA">
            <w:rPr>
              <w:rStyle w:val="PlaceholderText"/>
              <w:color w:val="92D050"/>
            </w:rPr>
            <w:t>Click here to enter text.</w:t>
          </w:r>
        </w:p>
      </w:docPartBody>
    </w:docPart>
    <w:docPart>
      <w:docPartPr>
        <w:name w:val="DD315DBF5BCC4DF4865512B9D56CB06D"/>
        <w:category>
          <w:name w:val="General"/>
          <w:gallery w:val="placeholder"/>
        </w:category>
        <w:types>
          <w:type w:val="bbPlcHdr"/>
        </w:types>
        <w:behaviors>
          <w:behavior w:val="content"/>
        </w:behaviors>
        <w:guid w:val="{CD509A90-D92F-4469-B10E-E76B9DDB15DE}"/>
      </w:docPartPr>
      <w:docPartBody>
        <w:p w:rsidR="00000000" w:rsidRDefault="00323CFF" w:rsidP="00323CFF">
          <w:pPr>
            <w:pStyle w:val="DD315DBF5BCC4DF4865512B9D56CB06D"/>
          </w:pPr>
          <w:r w:rsidRPr="001256DA">
            <w:rPr>
              <w:rStyle w:val="PlaceholderText"/>
              <w:color w:val="92D050"/>
            </w:rPr>
            <w:t>Click here to enter text.</w:t>
          </w:r>
        </w:p>
      </w:docPartBody>
    </w:docPart>
    <w:docPart>
      <w:docPartPr>
        <w:name w:val="818DBE02CFCD4B3EA9F3DE5457763558"/>
        <w:category>
          <w:name w:val="General"/>
          <w:gallery w:val="placeholder"/>
        </w:category>
        <w:types>
          <w:type w:val="bbPlcHdr"/>
        </w:types>
        <w:behaviors>
          <w:behavior w:val="content"/>
        </w:behaviors>
        <w:guid w:val="{2F940E83-D6DC-4A67-8485-958309F06A4B}"/>
      </w:docPartPr>
      <w:docPartBody>
        <w:p w:rsidR="00000000" w:rsidRDefault="00323CFF" w:rsidP="00323CFF">
          <w:pPr>
            <w:pStyle w:val="818DBE02CFCD4B3EA9F3DE5457763558"/>
          </w:pPr>
          <w:r w:rsidRPr="001256DA">
            <w:rPr>
              <w:rStyle w:val="PlaceholderText"/>
              <w:color w:val="92D050"/>
            </w:rPr>
            <w:t>Click here to enter text.</w:t>
          </w:r>
        </w:p>
      </w:docPartBody>
    </w:docPart>
    <w:docPart>
      <w:docPartPr>
        <w:name w:val="DC3830F4F9A544228B1133CF63751615"/>
        <w:category>
          <w:name w:val="General"/>
          <w:gallery w:val="placeholder"/>
        </w:category>
        <w:types>
          <w:type w:val="bbPlcHdr"/>
        </w:types>
        <w:behaviors>
          <w:behavior w:val="content"/>
        </w:behaviors>
        <w:guid w:val="{DA62614D-318C-4A4E-BAF5-3B5DA8635E2D}"/>
      </w:docPartPr>
      <w:docPartBody>
        <w:p w:rsidR="00000000" w:rsidRDefault="00323CFF" w:rsidP="00323CFF">
          <w:pPr>
            <w:pStyle w:val="DC3830F4F9A544228B1133CF63751615"/>
          </w:pPr>
          <w:r w:rsidRPr="001256DA">
            <w:rPr>
              <w:rStyle w:val="PlaceholderText"/>
              <w:color w:val="92D050"/>
            </w:rPr>
            <w:t>Click here to enter text.</w:t>
          </w:r>
        </w:p>
      </w:docPartBody>
    </w:docPart>
    <w:docPart>
      <w:docPartPr>
        <w:name w:val="28FC1D60FC364964A45BCB2FD9A3BAD4"/>
        <w:category>
          <w:name w:val="General"/>
          <w:gallery w:val="placeholder"/>
        </w:category>
        <w:types>
          <w:type w:val="bbPlcHdr"/>
        </w:types>
        <w:behaviors>
          <w:behavior w:val="content"/>
        </w:behaviors>
        <w:guid w:val="{6C843BFA-BDAC-4F48-8F4D-20CDC5FB4097}"/>
      </w:docPartPr>
      <w:docPartBody>
        <w:p w:rsidR="00000000" w:rsidRDefault="00323CFF" w:rsidP="00323CFF">
          <w:pPr>
            <w:pStyle w:val="28FC1D60FC364964A45BCB2FD9A3BAD4"/>
          </w:pPr>
          <w:r w:rsidRPr="001256DA">
            <w:rPr>
              <w:rStyle w:val="PlaceholderText"/>
              <w:color w:val="92D050"/>
            </w:rPr>
            <w:t>Click here to enter text.</w:t>
          </w:r>
        </w:p>
      </w:docPartBody>
    </w:docPart>
    <w:docPart>
      <w:docPartPr>
        <w:name w:val="9BB13BAC5B7B41B680C5DA229AD5ED79"/>
        <w:category>
          <w:name w:val="General"/>
          <w:gallery w:val="placeholder"/>
        </w:category>
        <w:types>
          <w:type w:val="bbPlcHdr"/>
        </w:types>
        <w:behaviors>
          <w:behavior w:val="content"/>
        </w:behaviors>
        <w:guid w:val="{E153F2B7-0751-497C-AF0D-94536AC57E12}"/>
      </w:docPartPr>
      <w:docPartBody>
        <w:p w:rsidR="00000000" w:rsidRDefault="00323CFF" w:rsidP="00323CFF">
          <w:pPr>
            <w:pStyle w:val="9BB13BAC5B7B41B680C5DA229AD5ED79"/>
          </w:pPr>
          <w:r w:rsidRPr="001256DA">
            <w:rPr>
              <w:rStyle w:val="PlaceholderText"/>
              <w:color w:val="92D050"/>
            </w:rPr>
            <w:t>Click here to enter text.</w:t>
          </w:r>
        </w:p>
      </w:docPartBody>
    </w:docPart>
    <w:docPart>
      <w:docPartPr>
        <w:name w:val="AA45AC0364A741C8BCDF163666B3DE21"/>
        <w:category>
          <w:name w:val="General"/>
          <w:gallery w:val="placeholder"/>
        </w:category>
        <w:types>
          <w:type w:val="bbPlcHdr"/>
        </w:types>
        <w:behaviors>
          <w:behavior w:val="content"/>
        </w:behaviors>
        <w:guid w:val="{06426934-2CED-4DF1-A672-406E0E15305F}"/>
      </w:docPartPr>
      <w:docPartBody>
        <w:p w:rsidR="00000000" w:rsidRDefault="00323CFF" w:rsidP="00323CFF">
          <w:pPr>
            <w:pStyle w:val="AA45AC0364A741C8BCDF163666B3DE21"/>
          </w:pPr>
          <w:r w:rsidRPr="001256DA">
            <w:rPr>
              <w:rStyle w:val="PlaceholderText"/>
              <w:color w:val="92D050"/>
            </w:rPr>
            <w:t>Click here to enter text.</w:t>
          </w:r>
        </w:p>
      </w:docPartBody>
    </w:docPart>
    <w:docPart>
      <w:docPartPr>
        <w:name w:val="306A3A64558A465A8B23B23588D9D3A2"/>
        <w:category>
          <w:name w:val="General"/>
          <w:gallery w:val="placeholder"/>
        </w:category>
        <w:types>
          <w:type w:val="bbPlcHdr"/>
        </w:types>
        <w:behaviors>
          <w:behavior w:val="content"/>
        </w:behaviors>
        <w:guid w:val="{C51AA5C5-ABED-4796-8089-4E5F70B98E4A}"/>
      </w:docPartPr>
      <w:docPartBody>
        <w:p w:rsidR="00000000" w:rsidRDefault="00323CFF" w:rsidP="00323CFF">
          <w:pPr>
            <w:pStyle w:val="306A3A64558A465A8B23B23588D9D3A2"/>
          </w:pPr>
          <w:r w:rsidRPr="001256DA">
            <w:rPr>
              <w:rStyle w:val="PlaceholderText"/>
              <w:color w:val="92D050"/>
            </w:rPr>
            <w:t>Click here to enter text.</w:t>
          </w:r>
        </w:p>
      </w:docPartBody>
    </w:docPart>
    <w:docPart>
      <w:docPartPr>
        <w:name w:val="11FFE00ECCAA4101912F7338C38D2487"/>
        <w:category>
          <w:name w:val="General"/>
          <w:gallery w:val="placeholder"/>
        </w:category>
        <w:types>
          <w:type w:val="bbPlcHdr"/>
        </w:types>
        <w:behaviors>
          <w:behavior w:val="content"/>
        </w:behaviors>
        <w:guid w:val="{F21F4561-CFAE-427C-9705-484739222F56}"/>
      </w:docPartPr>
      <w:docPartBody>
        <w:p w:rsidR="00000000" w:rsidRDefault="00323CFF" w:rsidP="00323CFF">
          <w:pPr>
            <w:pStyle w:val="11FFE00ECCAA4101912F7338C38D2487"/>
          </w:pPr>
          <w:r w:rsidRPr="001256DA">
            <w:rPr>
              <w:rStyle w:val="PlaceholderText"/>
              <w:color w:val="92D050"/>
            </w:rPr>
            <w:t>Click here to enter text.</w:t>
          </w:r>
        </w:p>
      </w:docPartBody>
    </w:docPart>
    <w:docPart>
      <w:docPartPr>
        <w:name w:val="7B9DB75FE0194B1E8C3432CBBD151049"/>
        <w:category>
          <w:name w:val="General"/>
          <w:gallery w:val="placeholder"/>
        </w:category>
        <w:types>
          <w:type w:val="bbPlcHdr"/>
        </w:types>
        <w:behaviors>
          <w:behavior w:val="content"/>
        </w:behaviors>
        <w:guid w:val="{7932D9B3-F2BF-4826-840D-C08F88E1EF3E}"/>
      </w:docPartPr>
      <w:docPartBody>
        <w:p w:rsidR="00000000" w:rsidRDefault="00323CFF" w:rsidP="00323CFF">
          <w:pPr>
            <w:pStyle w:val="7B9DB75FE0194B1E8C3432CBBD151049"/>
          </w:pPr>
          <w:r w:rsidRPr="001256DA">
            <w:rPr>
              <w:rStyle w:val="PlaceholderText"/>
              <w:color w:val="92D050"/>
            </w:rPr>
            <w:t>Click here to enter text.</w:t>
          </w:r>
        </w:p>
      </w:docPartBody>
    </w:docPart>
    <w:docPart>
      <w:docPartPr>
        <w:name w:val="FBB02687CA32427E8C6281AA593D348F"/>
        <w:category>
          <w:name w:val="General"/>
          <w:gallery w:val="placeholder"/>
        </w:category>
        <w:types>
          <w:type w:val="bbPlcHdr"/>
        </w:types>
        <w:behaviors>
          <w:behavior w:val="content"/>
        </w:behaviors>
        <w:guid w:val="{8D834CCF-8887-4E90-BC8F-1A1550E8B5FC}"/>
      </w:docPartPr>
      <w:docPartBody>
        <w:p w:rsidR="00000000" w:rsidRDefault="00323CFF" w:rsidP="00323CFF">
          <w:pPr>
            <w:pStyle w:val="FBB02687CA32427E8C6281AA593D348F"/>
          </w:pPr>
          <w:r w:rsidRPr="001256DA">
            <w:rPr>
              <w:rStyle w:val="PlaceholderText"/>
              <w:color w:val="92D050"/>
            </w:rPr>
            <w:t>Click here to enter text.</w:t>
          </w:r>
        </w:p>
      </w:docPartBody>
    </w:docPart>
    <w:docPart>
      <w:docPartPr>
        <w:name w:val="01E17EF45AAA4E8D9918A0E39C34B027"/>
        <w:category>
          <w:name w:val="General"/>
          <w:gallery w:val="placeholder"/>
        </w:category>
        <w:types>
          <w:type w:val="bbPlcHdr"/>
        </w:types>
        <w:behaviors>
          <w:behavior w:val="content"/>
        </w:behaviors>
        <w:guid w:val="{57134DDA-09C2-4A06-8D62-CD9C0397BF37}"/>
      </w:docPartPr>
      <w:docPartBody>
        <w:p w:rsidR="00000000" w:rsidRDefault="00323CFF" w:rsidP="00323CFF">
          <w:pPr>
            <w:pStyle w:val="01E17EF45AAA4E8D9918A0E39C34B027"/>
          </w:pPr>
          <w:r w:rsidRPr="001256DA">
            <w:rPr>
              <w:rStyle w:val="PlaceholderText"/>
              <w:color w:val="92D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71"/>
    <w:rsid w:val="000D71B3"/>
    <w:rsid w:val="0017251E"/>
    <w:rsid w:val="001B3149"/>
    <w:rsid w:val="002B7370"/>
    <w:rsid w:val="00323CFF"/>
    <w:rsid w:val="004A6A9E"/>
    <w:rsid w:val="006007FF"/>
    <w:rsid w:val="00617052"/>
    <w:rsid w:val="007016D2"/>
    <w:rsid w:val="00906F90"/>
    <w:rsid w:val="00997923"/>
    <w:rsid w:val="00A867AE"/>
    <w:rsid w:val="00AF1671"/>
    <w:rsid w:val="00B85E1C"/>
    <w:rsid w:val="00B9199A"/>
    <w:rsid w:val="00BD7390"/>
    <w:rsid w:val="00C21E3F"/>
    <w:rsid w:val="00CA5385"/>
    <w:rsid w:val="00CD0AC2"/>
    <w:rsid w:val="00D447F5"/>
    <w:rsid w:val="00EA3887"/>
    <w:rsid w:val="00F17531"/>
    <w:rsid w:val="00FD415A"/>
    <w:rsid w:val="00FE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432D737534D1AA72BAF689B121F06">
    <w:name w:val="1C5432D737534D1AA72BAF689B121F06"/>
    <w:rsid w:val="00BD7390"/>
  </w:style>
  <w:style w:type="paragraph" w:customStyle="1" w:styleId="4398971268DC4C4582A477EA7626FF1A">
    <w:name w:val="4398971268DC4C4582A477EA7626FF1A"/>
    <w:rsid w:val="00BD7390"/>
  </w:style>
  <w:style w:type="paragraph" w:customStyle="1" w:styleId="03D909BC00CC4825B61F299DCAE96810">
    <w:name w:val="03D909BC00CC4825B61F299DCAE96810"/>
    <w:rsid w:val="00BD7390"/>
  </w:style>
  <w:style w:type="paragraph" w:customStyle="1" w:styleId="49901B3476374B3EB721ECF3BC137EBD">
    <w:name w:val="49901B3476374B3EB721ECF3BC137EBD"/>
    <w:rsid w:val="00BD7390"/>
  </w:style>
  <w:style w:type="paragraph" w:customStyle="1" w:styleId="E8F5B32346D64EB49C9724D9CC7B78BA">
    <w:name w:val="E8F5B32346D64EB49C9724D9CC7B78BA"/>
    <w:rsid w:val="00BD7390"/>
  </w:style>
  <w:style w:type="paragraph" w:customStyle="1" w:styleId="4C23D3DD1E8B4CBB83213F74A7ADAB6C">
    <w:name w:val="4C23D3DD1E8B4CBB83213F74A7ADAB6C"/>
    <w:rsid w:val="00BD7390"/>
  </w:style>
  <w:style w:type="paragraph" w:customStyle="1" w:styleId="5DF08B2E5FDF4BD6A82CEABF618FC089">
    <w:name w:val="5DF08B2E5FDF4BD6A82CEABF618FC089"/>
    <w:rsid w:val="00BD7390"/>
  </w:style>
  <w:style w:type="paragraph" w:customStyle="1" w:styleId="B96E6F4F16F845E1876E6D4ADF072987">
    <w:name w:val="B96E6F4F16F845E1876E6D4ADF072987"/>
    <w:rsid w:val="00BD7390"/>
  </w:style>
  <w:style w:type="paragraph" w:customStyle="1" w:styleId="A4EF0E2B19ED46C48FD5327768B33F92">
    <w:name w:val="A4EF0E2B19ED46C48FD5327768B33F92"/>
    <w:rsid w:val="00BD7390"/>
  </w:style>
  <w:style w:type="paragraph" w:customStyle="1" w:styleId="354AD4B8375147308D65F841F75EDFFB">
    <w:name w:val="354AD4B8375147308D65F841F75EDFFB"/>
    <w:rsid w:val="00BD7390"/>
  </w:style>
  <w:style w:type="character" w:styleId="PlaceholderText">
    <w:name w:val="Placeholder Text"/>
    <w:basedOn w:val="DefaultParagraphFont"/>
    <w:uiPriority w:val="99"/>
    <w:semiHidden/>
    <w:rsid w:val="00323CFF"/>
    <w:rPr>
      <w:color w:val="808080"/>
    </w:rPr>
  </w:style>
  <w:style w:type="paragraph" w:customStyle="1" w:styleId="773A2C6E840749649DE20E3944D41305">
    <w:name w:val="773A2C6E840749649DE20E3944D41305"/>
    <w:rsid w:val="00BD7390"/>
  </w:style>
  <w:style w:type="paragraph" w:customStyle="1" w:styleId="81D78AAAA0D64A878CBA324B59D9E4ED">
    <w:name w:val="81D78AAAA0D64A878CBA324B59D9E4ED"/>
    <w:rsid w:val="00AF1671"/>
  </w:style>
  <w:style w:type="paragraph" w:customStyle="1" w:styleId="B552870FABAF4E8E9815B5740627F6E3">
    <w:name w:val="B552870FABAF4E8E9815B5740627F6E3"/>
    <w:rsid w:val="00AF1671"/>
  </w:style>
  <w:style w:type="paragraph" w:customStyle="1" w:styleId="E8AB369AE631498B9E19925A20A9DD10">
    <w:name w:val="E8AB369AE631498B9E19925A20A9DD10"/>
    <w:rsid w:val="00AF1671"/>
  </w:style>
  <w:style w:type="paragraph" w:customStyle="1" w:styleId="C3300E37319146DEAEF3CC788846A8FD">
    <w:name w:val="C3300E37319146DEAEF3CC788846A8FD"/>
    <w:rsid w:val="00AF1671"/>
  </w:style>
  <w:style w:type="paragraph" w:customStyle="1" w:styleId="2AFE9DB93DEA4042A85C18AB89CB930D">
    <w:name w:val="2AFE9DB93DEA4042A85C18AB89CB930D"/>
    <w:rsid w:val="00AF1671"/>
  </w:style>
  <w:style w:type="paragraph" w:customStyle="1" w:styleId="D8140E02523E4A74972CD31D9A66D0D3">
    <w:name w:val="D8140E02523E4A74972CD31D9A66D0D3"/>
    <w:rsid w:val="00AF1671"/>
  </w:style>
  <w:style w:type="paragraph" w:customStyle="1" w:styleId="C99689B8E6D54F248443325EB2D50320">
    <w:name w:val="C99689B8E6D54F248443325EB2D50320"/>
    <w:rsid w:val="00AF1671"/>
  </w:style>
  <w:style w:type="paragraph" w:customStyle="1" w:styleId="FE5CC5E1E3C44A998EAB3EF30A7B5889">
    <w:name w:val="FE5CC5E1E3C44A998EAB3EF30A7B5889"/>
    <w:rsid w:val="00AF1671"/>
  </w:style>
  <w:style w:type="paragraph" w:customStyle="1" w:styleId="81345236AC6544249B3A8A33F08613F2">
    <w:name w:val="81345236AC6544249B3A8A33F08613F2"/>
    <w:rsid w:val="00AF1671"/>
  </w:style>
  <w:style w:type="paragraph" w:customStyle="1" w:styleId="CBD29D17FF914D8C8E7D0655FE7238E9">
    <w:name w:val="CBD29D17FF914D8C8E7D0655FE7238E9"/>
    <w:rsid w:val="00AF1671"/>
  </w:style>
  <w:style w:type="paragraph" w:customStyle="1" w:styleId="60EC501D9F494A10884229076811F950">
    <w:name w:val="60EC501D9F494A10884229076811F950"/>
    <w:rsid w:val="00AF1671"/>
  </w:style>
  <w:style w:type="paragraph" w:customStyle="1" w:styleId="22488BC02BD44AA095793305723DBC2E">
    <w:name w:val="22488BC02BD44AA095793305723DBC2E"/>
    <w:rsid w:val="00AF1671"/>
  </w:style>
  <w:style w:type="paragraph" w:customStyle="1" w:styleId="9F2A03A73A9A41F8972A0FB4D4B4F94B">
    <w:name w:val="9F2A03A73A9A41F8972A0FB4D4B4F94B"/>
    <w:rsid w:val="00AF1671"/>
  </w:style>
  <w:style w:type="paragraph" w:customStyle="1" w:styleId="16A95F691C3F4217936C992053299D91">
    <w:name w:val="16A95F691C3F4217936C992053299D91"/>
    <w:rsid w:val="00AF1671"/>
  </w:style>
  <w:style w:type="paragraph" w:customStyle="1" w:styleId="54429C37A80647D292615ED12CD0FB03">
    <w:name w:val="54429C37A80647D292615ED12CD0FB03"/>
    <w:rsid w:val="00AF1671"/>
  </w:style>
  <w:style w:type="paragraph" w:customStyle="1" w:styleId="5E737209CBBE451E9E04D3C4887B5F24">
    <w:name w:val="5E737209CBBE451E9E04D3C4887B5F24"/>
    <w:rsid w:val="00AF1671"/>
  </w:style>
  <w:style w:type="paragraph" w:customStyle="1" w:styleId="CDDF480E5CE147DEBA22F0FD9DDF412A">
    <w:name w:val="CDDF480E5CE147DEBA22F0FD9DDF412A"/>
    <w:rsid w:val="00AF1671"/>
  </w:style>
  <w:style w:type="paragraph" w:customStyle="1" w:styleId="5B329E90F67C4309AC0DB82D342BA395">
    <w:name w:val="5B329E90F67C4309AC0DB82D342BA395"/>
    <w:rsid w:val="00AF1671"/>
  </w:style>
  <w:style w:type="paragraph" w:customStyle="1" w:styleId="0558AD3FF7BD49CEA7366D85E500BB80">
    <w:name w:val="0558AD3FF7BD49CEA7366D85E500BB80"/>
    <w:rsid w:val="00AF1671"/>
  </w:style>
  <w:style w:type="paragraph" w:customStyle="1" w:styleId="DDF8EE69551B489F871F5124BB0A4E40">
    <w:name w:val="DDF8EE69551B489F871F5124BB0A4E40"/>
    <w:rsid w:val="00AF1671"/>
  </w:style>
  <w:style w:type="paragraph" w:customStyle="1" w:styleId="14512134AEDF4E7D854605AE4E54209B">
    <w:name w:val="14512134AEDF4E7D854605AE4E54209B"/>
    <w:rsid w:val="00AF1671"/>
  </w:style>
  <w:style w:type="paragraph" w:customStyle="1" w:styleId="718D746B11F644CFB1452279D766548D">
    <w:name w:val="718D746B11F644CFB1452279D766548D"/>
    <w:rsid w:val="00323CFF"/>
  </w:style>
  <w:style w:type="paragraph" w:customStyle="1" w:styleId="1B9AB6DA13C145F8B1EA9CF285E44EE7">
    <w:name w:val="1B9AB6DA13C145F8B1EA9CF285E44EE7"/>
    <w:rsid w:val="00323CFF"/>
  </w:style>
  <w:style w:type="paragraph" w:customStyle="1" w:styleId="12863E26E64240F9AAF6B356B1AA122C">
    <w:name w:val="12863E26E64240F9AAF6B356B1AA122C"/>
    <w:rsid w:val="00323CFF"/>
  </w:style>
  <w:style w:type="paragraph" w:customStyle="1" w:styleId="C150695AA5A24B83B8A4B8BFC41FFB32">
    <w:name w:val="C150695AA5A24B83B8A4B8BFC41FFB32"/>
    <w:rsid w:val="00323CFF"/>
  </w:style>
  <w:style w:type="paragraph" w:customStyle="1" w:styleId="8CD57F5429D04D679172BC83975D860D">
    <w:name w:val="8CD57F5429D04D679172BC83975D860D"/>
    <w:rsid w:val="00323CFF"/>
  </w:style>
  <w:style w:type="paragraph" w:customStyle="1" w:styleId="EEC79A42147A4B598764554723A8572B">
    <w:name w:val="EEC79A42147A4B598764554723A8572B"/>
    <w:rsid w:val="00323CFF"/>
  </w:style>
  <w:style w:type="paragraph" w:customStyle="1" w:styleId="40ECC31335D6427388D60B9671E98CBD">
    <w:name w:val="40ECC31335D6427388D60B9671E98CBD"/>
    <w:rsid w:val="00323CFF"/>
  </w:style>
  <w:style w:type="paragraph" w:customStyle="1" w:styleId="C000CF8A7996434FAADE594BA2E30828">
    <w:name w:val="C000CF8A7996434FAADE594BA2E30828"/>
    <w:rsid w:val="00323CFF"/>
  </w:style>
  <w:style w:type="paragraph" w:customStyle="1" w:styleId="C2572E6A60854C20896F3EB2815737B4">
    <w:name w:val="C2572E6A60854C20896F3EB2815737B4"/>
    <w:rsid w:val="00323CFF"/>
  </w:style>
  <w:style w:type="paragraph" w:customStyle="1" w:styleId="9827C2EB9CB24E71896D5773CF9F6067">
    <w:name w:val="9827C2EB9CB24E71896D5773CF9F6067"/>
    <w:rsid w:val="00323CFF"/>
  </w:style>
  <w:style w:type="paragraph" w:customStyle="1" w:styleId="FCAF46497C6E449DB49587CD3266765C">
    <w:name w:val="FCAF46497C6E449DB49587CD3266765C"/>
    <w:rsid w:val="00323CFF"/>
  </w:style>
  <w:style w:type="paragraph" w:customStyle="1" w:styleId="CEE0B77FB0E84F5DB966C826B1B45DDD">
    <w:name w:val="CEE0B77FB0E84F5DB966C826B1B45DDD"/>
    <w:rsid w:val="00323CFF"/>
  </w:style>
  <w:style w:type="paragraph" w:customStyle="1" w:styleId="9AE7B7A677CE445598175A05A94F8F43">
    <w:name w:val="9AE7B7A677CE445598175A05A94F8F43"/>
    <w:rsid w:val="00323CFF"/>
  </w:style>
  <w:style w:type="paragraph" w:customStyle="1" w:styleId="33B24B5058784CA6A58656054B59F86A">
    <w:name w:val="33B24B5058784CA6A58656054B59F86A"/>
    <w:rsid w:val="00323CFF"/>
  </w:style>
  <w:style w:type="paragraph" w:customStyle="1" w:styleId="26E8E1EDB7904423910A71E149360D9F">
    <w:name w:val="26E8E1EDB7904423910A71E149360D9F"/>
    <w:rsid w:val="00323CFF"/>
  </w:style>
  <w:style w:type="paragraph" w:customStyle="1" w:styleId="DA38FCB7BC6447B6BBECA64545946CBA">
    <w:name w:val="DA38FCB7BC6447B6BBECA64545946CBA"/>
    <w:rsid w:val="00323CFF"/>
  </w:style>
  <w:style w:type="paragraph" w:customStyle="1" w:styleId="A4D398944EDA453988FE69A41CE60230">
    <w:name w:val="A4D398944EDA453988FE69A41CE60230"/>
    <w:rsid w:val="00323CFF"/>
  </w:style>
  <w:style w:type="paragraph" w:customStyle="1" w:styleId="E35E7D074FEC4535A58BBF2B0FFBB5DB">
    <w:name w:val="E35E7D074FEC4535A58BBF2B0FFBB5DB"/>
    <w:rsid w:val="00323CFF"/>
  </w:style>
  <w:style w:type="paragraph" w:customStyle="1" w:styleId="5D0F2BA564044563AB045733C200893E">
    <w:name w:val="5D0F2BA564044563AB045733C200893E"/>
    <w:rsid w:val="00323CFF"/>
  </w:style>
  <w:style w:type="paragraph" w:customStyle="1" w:styleId="78ED79204F3B4472B88BD420945F7023">
    <w:name w:val="78ED79204F3B4472B88BD420945F7023"/>
    <w:rsid w:val="00323CFF"/>
  </w:style>
  <w:style w:type="paragraph" w:customStyle="1" w:styleId="D503853EB6C644749AEF6AA5B65BD430">
    <w:name w:val="D503853EB6C644749AEF6AA5B65BD430"/>
    <w:rsid w:val="00323CFF"/>
  </w:style>
  <w:style w:type="paragraph" w:customStyle="1" w:styleId="ECD0EABBE49B4BA6923D76DF04DD495E">
    <w:name w:val="ECD0EABBE49B4BA6923D76DF04DD495E"/>
    <w:rsid w:val="00323CFF"/>
  </w:style>
  <w:style w:type="paragraph" w:customStyle="1" w:styleId="3C4D92E6F4454AF996C3B10CFFC9B8FB">
    <w:name w:val="3C4D92E6F4454AF996C3B10CFFC9B8FB"/>
    <w:rsid w:val="00323CFF"/>
  </w:style>
  <w:style w:type="paragraph" w:customStyle="1" w:styleId="74DBF8B942144820B3502F91E8B78737">
    <w:name w:val="74DBF8B942144820B3502F91E8B78737"/>
    <w:rsid w:val="00323CFF"/>
  </w:style>
  <w:style w:type="paragraph" w:customStyle="1" w:styleId="BE7949DA08CE4136B354656F70044A74">
    <w:name w:val="BE7949DA08CE4136B354656F70044A74"/>
    <w:rsid w:val="00323CFF"/>
  </w:style>
  <w:style w:type="paragraph" w:customStyle="1" w:styleId="4E48F18B004C4D2CAF08314305CB3442">
    <w:name w:val="4E48F18B004C4D2CAF08314305CB3442"/>
    <w:rsid w:val="00323CFF"/>
  </w:style>
  <w:style w:type="paragraph" w:customStyle="1" w:styleId="E9FE659EA9FA4A36BF81B88C81A3F727">
    <w:name w:val="E9FE659EA9FA4A36BF81B88C81A3F727"/>
    <w:rsid w:val="00323CFF"/>
  </w:style>
  <w:style w:type="paragraph" w:customStyle="1" w:styleId="F77BCBA1C0E542D7BF91B74986D05BDA">
    <w:name w:val="F77BCBA1C0E542D7BF91B74986D05BDA"/>
    <w:rsid w:val="00323CFF"/>
  </w:style>
  <w:style w:type="paragraph" w:customStyle="1" w:styleId="650AAE06814D45DE8630AF2ED6531FBC">
    <w:name w:val="650AAE06814D45DE8630AF2ED6531FBC"/>
    <w:rsid w:val="00323CFF"/>
  </w:style>
  <w:style w:type="paragraph" w:customStyle="1" w:styleId="4D3218BCF741423499AA131438E4BC5E">
    <w:name w:val="4D3218BCF741423499AA131438E4BC5E"/>
    <w:rsid w:val="00323CFF"/>
  </w:style>
  <w:style w:type="paragraph" w:customStyle="1" w:styleId="60C2D3F9C2294BEE94A3E31AF69B3E94">
    <w:name w:val="60C2D3F9C2294BEE94A3E31AF69B3E94"/>
    <w:rsid w:val="00323CFF"/>
  </w:style>
  <w:style w:type="paragraph" w:customStyle="1" w:styleId="10408D89EDCA452E91905652C902B5BD">
    <w:name w:val="10408D89EDCA452E91905652C902B5BD"/>
    <w:rsid w:val="00323CFF"/>
  </w:style>
  <w:style w:type="paragraph" w:customStyle="1" w:styleId="8052D11E1AD1445F95AF312DB20AD228">
    <w:name w:val="8052D11E1AD1445F95AF312DB20AD228"/>
    <w:rsid w:val="00323CFF"/>
  </w:style>
  <w:style w:type="paragraph" w:customStyle="1" w:styleId="16DB694FE2F949EA9660726CA493653D">
    <w:name w:val="16DB694FE2F949EA9660726CA493653D"/>
    <w:rsid w:val="00323CFF"/>
  </w:style>
  <w:style w:type="paragraph" w:customStyle="1" w:styleId="C70522FCE8924CE1B186950748BEA546">
    <w:name w:val="C70522FCE8924CE1B186950748BEA546"/>
    <w:rsid w:val="00323CFF"/>
  </w:style>
  <w:style w:type="paragraph" w:customStyle="1" w:styleId="ED4053BEDC684F48B187E762F8E86F67">
    <w:name w:val="ED4053BEDC684F48B187E762F8E86F67"/>
    <w:rsid w:val="00323CFF"/>
  </w:style>
  <w:style w:type="paragraph" w:customStyle="1" w:styleId="67233A99E3734D0CBD430EA2061B74CC">
    <w:name w:val="67233A99E3734D0CBD430EA2061B74CC"/>
    <w:rsid w:val="00323CFF"/>
  </w:style>
  <w:style w:type="paragraph" w:customStyle="1" w:styleId="6955E9C213EE4F44935CC98B6B4B5835">
    <w:name w:val="6955E9C213EE4F44935CC98B6B4B5835"/>
    <w:rsid w:val="00323CFF"/>
  </w:style>
  <w:style w:type="paragraph" w:customStyle="1" w:styleId="AE8CFD9CB1A04C45AF39674944205221">
    <w:name w:val="AE8CFD9CB1A04C45AF39674944205221"/>
    <w:rsid w:val="00323CFF"/>
  </w:style>
  <w:style w:type="paragraph" w:customStyle="1" w:styleId="D125FB6612374DD2A71F37EFFC3ACE14">
    <w:name w:val="D125FB6612374DD2A71F37EFFC3ACE14"/>
    <w:rsid w:val="00323CFF"/>
  </w:style>
  <w:style w:type="paragraph" w:customStyle="1" w:styleId="304BD431A8784C4B8AB13BDF51812A74">
    <w:name w:val="304BD431A8784C4B8AB13BDF51812A74"/>
    <w:rsid w:val="00323CFF"/>
  </w:style>
  <w:style w:type="paragraph" w:customStyle="1" w:styleId="98DF6F06DC024CE59FADDFBF27629EAF">
    <w:name w:val="98DF6F06DC024CE59FADDFBF27629EAF"/>
    <w:rsid w:val="00323CFF"/>
  </w:style>
  <w:style w:type="paragraph" w:customStyle="1" w:styleId="75168DF1EAC9441787F73C2929E21900">
    <w:name w:val="75168DF1EAC9441787F73C2929E21900"/>
    <w:rsid w:val="00323CFF"/>
  </w:style>
  <w:style w:type="paragraph" w:customStyle="1" w:styleId="1BEC7232AD1D4E11A2C43C5AEB7D34E2">
    <w:name w:val="1BEC7232AD1D4E11A2C43C5AEB7D34E2"/>
    <w:rsid w:val="00323CFF"/>
  </w:style>
  <w:style w:type="paragraph" w:customStyle="1" w:styleId="1EF5FC937DA04DFB8E2449DD63FBC12C">
    <w:name w:val="1EF5FC937DA04DFB8E2449DD63FBC12C"/>
    <w:rsid w:val="00323CFF"/>
  </w:style>
  <w:style w:type="paragraph" w:customStyle="1" w:styleId="42394FAD41574AB7944C8EF3DD737977">
    <w:name w:val="42394FAD41574AB7944C8EF3DD737977"/>
    <w:rsid w:val="00323CFF"/>
  </w:style>
  <w:style w:type="paragraph" w:customStyle="1" w:styleId="D10E1828EE4A4AB48142257AB6713106">
    <w:name w:val="D10E1828EE4A4AB48142257AB6713106"/>
    <w:rsid w:val="00323CFF"/>
  </w:style>
  <w:style w:type="paragraph" w:customStyle="1" w:styleId="46F788CA05FF4C3EBCDCFFB97BFE50E3">
    <w:name w:val="46F788CA05FF4C3EBCDCFFB97BFE50E3"/>
    <w:rsid w:val="00323CFF"/>
  </w:style>
  <w:style w:type="paragraph" w:customStyle="1" w:styleId="1E154A924BCF4FB082B50411B31D08D3">
    <w:name w:val="1E154A924BCF4FB082B50411B31D08D3"/>
    <w:rsid w:val="00323CFF"/>
  </w:style>
  <w:style w:type="paragraph" w:customStyle="1" w:styleId="DD315DBF5BCC4DF4865512B9D56CB06D">
    <w:name w:val="DD315DBF5BCC4DF4865512B9D56CB06D"/>
    <w:rsid w:val="00323CFF"/>
  </w:style>
  <w:style w:type="paragraph" w:customStyle="1" w:styleId="818DBE02CFCD4B3EA9F3DE5457763558">
    <w:name w:val="818DBE02CFCD4B3EA9F3DE5457763558"/>
    <w:rsid w:val="00323CFF"/>
  </w:style>
  <w:style w:type="paragraph" w:customStyle="1" w:styleId="DC3830F4F9A544228B1133CF63751615">
    <w:name w:val="DC3830F4F9A544228B1133CF63751615"/>
    <w:rsid w:val="00323CFF"/>
  </w:style>
  <w:style w:type="paragraph" w:customStyle="1" w:styleId="28FC1D60FC364964A45BCB2FD9A3BAD4">
    <w:name w:val="28FC1D60FC364964A45BCB2FD9A3BAD4"/>
    <w:rsid w:val="00323CFF"/>
  </w:style>
  <w:style w:type="paragraph" w:customStyle="1" w:styleId="9BB13BAC5B7B41B680C5DA229AD5ED79">
    <w:name w:val="9BB13BAC5B7B41B680C5DA229AD5ED79"/>
    <w:rsid w:val="00323CFF"/>
  </w:style>
  <w:style w:type="paragraph" w:customStyle="1" w:styleId="AA45AC0364A741C8BCDF163666B3DE21">
    <w:name w:val="AA45AC0364A741C8BCDF163666B3DE21"/>
    <w:rsid w:val="00323CFF"/>
  </w:style>
  <w:style w:type="paragraph" w:customStyle="1" w:styleId="306A3A64558A465A8B23B23588D9D3A2">
    <w:name w:val="306A3A64558A465A8B23B23588D9D3A2"/>
    <w:rsid w:val="00323CFF"/>
  </w:style>
  <w:style w:type="paragraph" w:customStyle="1" w:styleId="11FFE00ECCAA4101912F7338C38D2487">
    <w:name w:val="11FFE00ECCAA4101912F7338C38D2487"/>
    <w:rsid w:val="00323CFF"/>
  </w:style>
  <w:style w:type="paragraph" w:customStyle="1" w:styleId="7B9DB75FE0194B1E8C3432CBBD151049">
    <w:name w:val="7B9DB75FE0194B1E8C3432CBBD151049"/>
    <w:rsid w:val="00323CFF"/>
  </w:style>
  <w:style w:type="paragraph" w:customStyle="1" w:styleId="FBB02687CA32427E8C6281AA593D348F">
    <w:name w:val="FBB02687CA32427E8C6281AA593D348F"/>
    <w:rsid w:val="00323CFF"/>
  </w:style>
  <w:style w:type="paragraph" w:customStyle="1" w:styleId="01E17EF45AAA4E8D9918A0E39C34B027">
    <w:name w:val="01E17EF45AAA4E8D9918A0E39C34B027"/>
    <w:rsid w:val="00323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5B4B-79FB-4729-B39A-860F8680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12248</Words>
  <Characters>69815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scarter</dc:creator>
  <cp:lastModifiedBy>RICHARDSON Stephen J * OMD</cp:lastModifiedBy>
  <cp:revision>2</cp:revision>
  <dcterms:created xsi:type="dcterms:W3CDTF">2021-09-16T18:27:00Z</dcterms:created>
  <dcterms:modified xsi:type="dcterms:W3CDTF">2021-09-16T18:27:00Z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2014-04-24T00:00:00Z</vt:filetime>
  </property>
  <property fmtid="{D5CDD505-2E9C-101B-9397-08002B2CF9AE}" pid="3" name="Creator">
    <vt:lpwstr>Acrobat PDFMaker 11 for Word</vt:lpwstr>
  </property>
  <property fmtid="{D5CDD505-2E9C-101B-9397-08002B2CF9AE}" pid="4" name="LastSaved">
    <vt:filetime>2021-03-30T00:00:00Z</vt:filetime>
  </property>
</Properties>
</file>