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33E7" w14:textId="2264F446" w:rsidR="004C2EEC" w:rsidRDefault="004C2EEC" w:rsidP="004C2EEC">
      <w:pPr>
        <w:spacing w:after="0"/>
        <w:rPr>
          <w:rFonts w:ascii="Arial" w:hAnsi="Arial" w:cs="Arial"/>
          <w:b/>
          <w:bCs/>
        </w:rPr>
      </w:pPr>
      <w:r>
        <w:rPr>
          <w:rFonts w:ascii="Arial" w:hAnsi="Arial" w:cs="Arial"/>
          <w:b/>
          <w:bCs/>
        </w:rPr>
        <w:t xml:space="preserve">Special Districts </w:t>
      </w:r>
      <w:r w:rsidR="003A6463">
        <w:rPr>
          <w:rFonts w:ascii="Arial" w:hAnsi="Arial" w:cs="Arial"/>
          <w:b/>
          <w:bCs/>
        </w:rPr>
        <w:t xml:space="preserve">Continue to </w:t>
      </w:r>
      <w:r>
        <w:rPr>
          <w:rFonts w:ascii="Arial" w:hAnsi="Arial" w:cs="Arial"/>
          <w:b/>
          <w:bCs/>
        </w:rPr>
        <w:t>Do More with Less</w:t>
      </w:r>
    </w:p>
    <w:p w14:paraId="0DA13165" w14:textId="77777777" w:rsidR="004C2EEC" w:rsidRDefault="004C2EEC" w:rsidP="004C2EEC">
      <w:pPr>
        <w:spacing w:after="0"/>
        <w:rPr>
          <w:rFonts w:ascii="Arial" w:hAnsi="Arial" w:cs="Arial"/>
          <w:b/>
          <w:bCs/>
        </w:rPr>
      </w:pPr>
    </w:p>
    <w:p w14:paraId="3293E767" w14:textId="40871AE3" w:rsidR="00FD69A7" w:rsidRDefault="004C2EEC" w:rsidP="004C2EEC">
      <w:pPr>
        <w:spacing w:after="0"/>
        <w:rPr>
          <w:rFonts w:ascii="Arial" w:hAnsi="Arial" w:cs="Arial"/>
        </w:rPr>
      </w:pPr>
      <w:r w:rsidRPr="004C2EEC">
        <w:rPr>
          <w:rFonts w:ascii="Arial" w:hAnsi="Arial" w:cs="Arial"/>
        </w:rPr>
        <w:t xml:space="preserve">Special districts deliver a wide array of essential services in virtually every community using only </w:t>
      </w:r>
      <w:r w:rsidR="00A86B10">
        <w:rPr>
          <w:rFonts w:ascii="Arial" w:hAnsi="Arial" w:cs="Arial"/>
        </w:rPr>
        <w:t xml:space="preserve">a small percentage </w:t>
      </w:r>
      <w:r w:rsidRPr="004C2EEC">
        <w:rPr>
          <w:rFonts w:ascii="Arial" w:hAnsi="Arial" w:cs="Arial"/>
        </w:rPr>
        <w:t xml:space="preserve">of </w:t>
      </w:r>
      <w:r w:rsidR="005A21AA">
        <w:rPr>
          <w:rFonts w:ascii="Arial" w:hAnsi="Arial" w:cs="Arial"/>
        </w:rPr>
        <w:t>Oregon</w:t>
      </w:r>
      <w:r w:rsidR="00FD69A7">
        <w:rPr>
          <w:rFonts w:ascii="Arial" w:hAnsi="Arial" w:cs="Arial"/>
        </w:rPr>
        <w:t xml:space="preserve">’s </w:t>
      </w:r>
      <w:r w:rsidRPr="004C2EEC">
        <w:rPr>
          <w:rFonts w:ascii="Arial" w:hAnsi="Arial" w:cs="Arial"/>
        </w:rPr>
        <w:t>local property taxes.</w:t>
      </w:r>
      <w:r>
        <w:rPr>
          <w:rFonts w:ascii="Arial" w:hAnsi="Arial" w:cs="Arial"/>
        </w:rPr>
        <w:t xml:space="preserve"> </w:t>
      </w:r>
    </w:p>
    <w:p w14:paraId="64244495" w14:textId="77777777" w:rsidR="00FD69A7" w:rsidRDefault="00FD69A7" w:rsidP="004C2EEC">
      <w:pPr>
        <w:spacing w:after="0"/>
        <w:rPr>
          <w:rFonts w:ascii="Arial" w:hAnsi="Arial" w:cs="Arial"/>
        </w:rPr>
      </w:pPr>
    </w:p>
    <w:p w14:paraId="39924435" w14:textId="6F211B61" w:rsidR="004C2EEC" w:rsidRDefault="004C2EEC" w:rsidP="004C2EEC">
      <w:pPr>
        <w:spacing w:after="0"/>
        <w:rPr>
          <w:rFonts w:ascii="Arial" w:hAnsi="Arial" w:cs="Arial"/>
        </w:rPr>
      </w:pPr>
      <w:r w:rsidRPr="00A95F69">
        <w:rPr>
          <w:rFonts w:ascii="Arial" w:hAnsi="Arial" w:cs="Arial"/>
          <w:highlight w:val="yellow"/>
        </w:rPr>
        <w:t>[NAME OF DISTRICT]</w:t>
      </w:r>
      <w:r>
        <w:rPr>
          <w:rFonts w:ascii="Arial" w:hAnsi="Arial" w:cs="Arial"/>
        </w:rPr>
        <w:t xml:space="preserve"> provides </w:t>
      </w:r>
      <w:r w:rsidRPr="00A95F69">
        <w:rPr>
          <w:rFonts w:ascii="Arial" w:hAnsi="Arial" w:cs="Arial"/>
          <w:highlight w:val="yellow"/>
        </w:rPr>
        <w:t>[TYPE OF SERVICE]</w:t>
      </w:r>
      <w:r>
        <w:rPr>
          <w:rFonts w:ascii="Arial" w:hAnsi="Arial" w:cs="Arial"/>
        </w:rPr>
        <w:t xml:space="preserve"> to </w:t>
      </w:r>
      <w:r w:rsidRPr="00A95F69">
        <w:rPr>
          <w:rFonts w:ascii="Arial" w:hAnsi="Arial" w:cs="Arial"/>
          <w:highlight w:val="yellow"/>
        </w:rPr>
        <w:t>[SIZE/POPULATION OF PEOPLE]</w:t>
      </w:r>
      <w:r>
        <w:rPr>
          <w:rFonts w:ascii="Arial" w:hAnsi="Arial" w:cs="Arial"/>
        </w:rPr>
        <w:t xml:space="preserve"> in </w:t>
      </w:r>
      <w:r w:rsidRPr="00A95F69">
        <w:rPr>
          <w:rFonts w:ascii="Arial" w:hAnsi="Arial" w:cs="Arial"/>
          <w:highlight w:val="yellow"/>
        </w:rPr>
        <w:t>[NAME OF COMMUNITY OR REGION SERVED]</w:t>
      </w:r>
      <w:r>
        <w:rPr>
          <w:rFonts w:ascii="Arial" w:hAnsi="Arial" w:cs="Arial"/>
        </w:rPr>
        <w:t xml:space="preserve"> on a budget of </w:t>
      </w:r>
      <w:r w:rsidRPr="00A95F69">
        <w:rPr>
          <w:rFonts w:ascii="Arial" w:hAnsi="Arial" w:cs="Arial"/>
          <w:highlight w:val="yellow"/>
        </w:rPr>
        <w:t>[SIZE OF BUDGET]</w:t>
      </w:r>
      <w:r>
        <w:rPr>
          <w:rFonts w:ascii="Arial" w:hAnsi="Arial" w:cs="Arial"/>
        </w:rPr>
        <w:t>.</w:t>
      </w:r>
    </w:p>
    <w:p w14:paraId="55F0C277" w14:textId="10613609" w:rsidR="004C2EEC" w:rsidRDefault="004C2EEC" w:rsidP="004C2EEC">
      <w:pPr>
        <w:spacing w:after="0"/>
        <w:rPr>
          <w:rFonts w:ascii="Arial" w:hAnsi="Arial" w:cs="Arial"/>
        </w:rPr>
      </w:pPr>
    </w:p>
    <w:p w14:paraId="7C62B2D6" w14:textId="2D6F313C" w:rsidR="004C2EEC" w:rsidRPr="004C2EEC" w:rsidRDefault="004C2EEC" w:rsidP="004C2EEC">
      <w:pPr>
        <w:spacing w:after="0"/>
        <w:rPr>
          <w:rFonts w:ascii="Arial" w:hAnsi="Arial" w:cs="Arial"/>
        </w:rPr>
      </w:pPr>
      <w:r>
        <w:rPr>
          <w:rFonts w:ascii="Arial" w:hAnsi="Arial" w:cs="Arial"/>
        </w:rPr>
        <w:t xml:space="preserve">Like all special districts, our local agency is audited by a third party and must submit an annual compensation report and financial transaction report to the State Controller’s Office to be posted online. It’s not our money, it’s the public’s money, and it’s important that every dollar is accounted for. </w:t>
      </w:r>
      <w:r w:rsidR="00A86B10">
        <w:rPr>
          <w:rFonts w:ascii="Arial" w:hAnsi="Arial" w:cs="Arial"/>
        </w:rPr>
        <w:t>O</w:t>
      </w:r>
      <w:r>
        <w:rPr>
          <w:rFonts w:ascii="Arial" w:hAnsi="Arial" w:cs="Arial"/>
        </w:rPr>
        <w:t xml:space="preserve">ver time, the state has </w:t>
      </w:r>
      <w:r w:rsidR="003A6463">
        <w:rPr>
          <w:rFonts w:ascii="Arial" w:hAnsi="Arial" w:cs="Arial"/>
        </w:rPr>
        <w:t>forced</w:t>
      </w:r>
      <w:r>
        <w:rPr>
          <w:rFonts w:ascii="Arial" w:hAnsi="Arial" w:cs="Arial"/>
        </w:rPr>
        <w:t xml:space="preserve"> special districts to do more with less</w:t>
      </w:r>
      <w:r w:rsidR="00A86B10">
        <w:rPr>
          <w:rFonts w:ascii="Arial" w:hAnsi="Arial" w:cs="Arial"/>
        </w:rPr>
        <w:t xml:space="preserve"> and we are proud that we have been able to ben innovative in meeting our service demands</w:t>
      </w:r>
    </w:p>
    <w:p w14:paraId="048856E0" w14:textId="77777777" w:rsidR="004C2EEC" w:rsidRPr="004C2EEC" w:rsidRDefault="004C2EEC" w:rsidP="004C2EEC">
      <w:pPr>
        <w:spacing w:after="0"/>
        <w:rPr>
          <w:rFonts w:ascii="Arial" w:hAnsi="Arial" w:cs="Arial"/>
        </w:rPr>
      </w:pPr>
    </w:p>
    <w:p w14:paraId="4655D35F" w14:textId="3B81596D" w:rsidR="00711D81" w:rsidRDefault="00711D81" w:rsidP="004C2EEC">
      <w:pPr>
        <w:spacing w:after="0"/>
        <w:rPr>
          <w:rFonts w:ascii="Arial" w:hAnsi="Arial" w:cs="Arial"/>
        </w:rPr>
      </w:pPr>
      <w:proofErr w:type="gramStart"/>
      <w:r>
        <w:rPr>
          <w:rFonts w:ascii="Arial" w:hAnsi="Arial" w:cs="Arial"/>
        </w:rPr>
        <w:t>I‘</w:t>
      </w:r>
      <w:proofErr w:type="gramEnd"/>
      <w:r>
        <w:rPr>
          <w:rFonts w:ascii="Arial" w:hAnsi="Arial" w:cs="Arial"/>
        </w:rPr>
        <w:t xml:space="preserve">m proud to announce that [NAME OF DISTRICT] received an unqualified audit opinion from our annual audit this year.  This means that the auditor found that the District’s finances are in good order.  We take our financial responsibility and duty to the public we serve very seriously and manage our scare resources with utmost </w:t>
      </w:r>
      <w:r w:rsidR="00A86B10">
        <w:rPr>
          <w:rFonts w:ascii="Arial" w:hAnsi="Arial" w:cs="Arial"/>
        </w:rPr>
        <w:t xml:space="preserve">diligence.  </w:t>
      </w:r>
    </w:p>
    <w:p w14:paraId="6C508C87" w14:textId="28A6CCE8" w:rsidR="00A86B10" w:rsidRDefault="00A86B10" w:rsidP="004C2EEC">
      <w:pPr>
        <w:spacing w:after="0"/>
        <w:rPr>
          <w:rFonts w:ascii="Arial" w:hAnsi="Arial" w:cs="Arial"/>
        </w:rPr>
      </w:pPr>
    </w:p>
    <w:p w14:paraId="220FA764" w14:textId="2BB4C328" w:rsidR="00A86B10" w:rsidRDefault="00A86B10" w:rsidP="004C2EEC">
      <w:pPr>
        <w:spacing w:after="0"/>
        <w:rPr>
          <w:rFonts w:ascii="Arial" w:hAnsi="Arial" w:cs="Arial"/>
        </w:rPr>
      </w:pPr>
      <w:r>
        <w:rPr>
          <w:rFonts w:ascii="Arial" w:hAnsi="Arial" w:cs="Arial"/>
        </w:rPr>
        <w:t xml:space="preserve">If you would like a copy of the </w:t>
      </w:r>
      <w:proofErr w:type="gramStart"/>
      <w:r>
        <w:rPr>
          <w:rFonts w:ascii="Arial" w:hAnsi="Arial" w:cs="Arial"/>
        </w:rPr>
        <w:t>District’s</w:t>
      </w:r>
      <w:proofErr w:type="gramEnd"/>
      <w:r>
        <w:rPr>
          <w:rFonts w:ascii="Arial" w:hAnsi="Arial" w:cs="Arial"/>
        </w:rPr>
        <w:t xml:space="preserve"> annual audit or budget you can download the documents at [Insert Website Link].</w:t>
      </w:r>
    </w:p>
    <w:p w14:paraId="50B2B9D2" w14:textId="77777777" w:rsidR="004C2EEC" w:rsidRPr="004C2EEC" w:rsidRDefault="004C2EEC" w:rsidP="004C2EEC">
      <w:pPr>
        <w:spacing w:after="0"/>
        <w:rPr>
          <w:rFonts w:ascii="Arial" w:hAnsi="Arial" w:cs="Arial"/>
        </w:rPr>
      </w:pPr>
    </w:p>
    <w:p w14:paraId="33ACCE67" w14:textId="48BFE197" w:rsidR="00A91D02" w:rsidRPr="004C2EEC" w:rsidRDefault="00374C00" w:rsidP="003A6463"/>
    <w:sectPr w:rsidR="00A91D02" w:rsidRPr="004C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1E5"/>
    <w:multiLevelType w:val="hybridMultilevel"/>
    <w:tmpl w:val="B05C24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21D53"/>
    <w:multiLevelType w:val="hybridMultilevel"/>
    <w:tmpl w:val="41D4E7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880A7F"/>
    <w:multiLevelType w:val="hybridMultilevel"/>
    <w:tmpl w:val="B860C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308579">
    <w:abstractNumId w:val="0"/>
  </w:num>
  <w:num w:numId="2" w16cid:durableId="464543880">
    <w:abstractNumId w:val="1"/>
  </w:num>
  <w:num w:numId="3" w16cid:durableId="166679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EC"/>
    <w:rsid w:val="00243FB0"/>
    <w:rsid w:val="0037188E"/>
    <w:rsid w:val="00374C00"/>
    <w:rsid w:val="003A6463"/>
    <w:rsid w:val="004C2EEC"/>
    <w:rsid w:val="005A21AA"/>
    <w:rsid w:val="00711D81"/>
    <w:rsid w:val="00915202"/>
    <w:rsid w:val="00A86B10"/>
    <w:rsid w:val="00A95F69"/>
    <w:rsid w:val="00C34BFC"/>
    <w:rsid w:val="00CC3083"/>
    <w:rsid w:val="00FD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E3D7"/>
  <w15:chartTrackingRefBased/>
  <w15:docId w15:val="{F9F898F7-A76C-42EC-A371-66EE3488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E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EEC"/>
    <w:pPr>
      <w:ind w:left="720"/>
      <w:contextualSpacing/>
    </w:pPr>
  </w:style>
  <w:style w:type="character" w:styleId="CommentReference">
    <w:name w:val="annotation reference"/>
    <w:basedOn w:val="DefaultParagraphFont"/>
    <w:uiPriority w:val="99"/>
    <w:semiHidden/>
    <w:unhideWhenUsed/>
    <w:rsid w:val="0037188E"/>
    <w:rPr>
      <w:sz w:val="16"/>
      <w:szCs w:val="16"/>
    </w:rPr>
  </w:style>
  <w:style w:type="paragraph" w:styleId="CommentText">
    <w:name w:val="annotation text"/>
    <w:basedOn w:val="Normal"/>
    <w:link w:val="CommentTextChar"/>
    <w:uiPriority w:val="99"/>
    <w:semiHidden/>
    <w:unhideWhenUsed/>
    <w:rsid w:val="0037188E"/>
    <w:pPr>
      <w:spacing w:line="240" w:lineRule="auto"/>
    </w:pPr>
    <w:rPr>
      <w:sz w:val="20"/>
      <w:szCs w:val="20"/>
    </w:rPr>
  </w:style>
  <w:style w:type="character" w:customStyle="1" w:styleId="CommentTextChar">
    <w:name w:val="Comment Text Char"/>
    <w:basedOn w:val="DefaultParagraphFont"/>
    <w:link w:val="CommentText"/>
    <w:uiPriority w:val="99"/>
    <w:semiHidden/>
    <w:rsid w:val="0037188E"/>
    <w:rPr>
      <w:sz w:val="20"/>
      <w:szCs w:val="20"/>
    </w:rPr>
  </w:style>
  <w:style w:type="paragraph" w:styleId="CommentSubject">
    <w:name w:val="annotation subject"/>
    <w:basedOn w:val="CommentText"/>
    <w:next w:val="CommentText"/>
    <w:link w:val="CommentSubjectChar"/>
    <w:uiPriority w:val="99"/>
    <w:semiHidden/>
    <w:unhideWhenUsed/>
    <w:rsid w:val="0037188E"/>
    <w:rPr>
      <w:b/>
      <w:bCs/>
    </w:rPr>
  </w:style>
  <w:style w:type="character" w:customStyle="1" w:styleId="CommentSubjectChar">
    <w:name w:val="Comment Subject Char"/>
    <w:basedOn w:val="CommentTextChar"/>
    <w:link w:val="CommentSubject"/>
    <w:uiPriority w:val="99"/>
    <w:semiHidden/>
    <w:rsid w:val="0037188E"/>
    <w:rPr>
      <w:b/>
      <w:bCs/>
      <w:sz w:val="20"/>
      <w:szCs w:val="20"/>
    </w:rPr>
  </w:style>
  <w:style w:type="paragraph" w:styleId="Revision">
    <w:name w:val="Revision"/>
    <w:hidden/>
    <w:uiPriority w:val="99"/>
    <w:semiHidden/>
    <w:rsid w:val="00711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EF75-B212-49FD-9A7E-9C448962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Packham</dc:creator>
  <cp:keywords/>
  <dc:description/>
  <cp:lastModifiedBy>Jennifer Quisenberry</cp:lastModifiedBy>
  <cp:revision>5</cp:revision>
  <dcterms:created xsi:type="dcterms:W3CDTF">2022-04-27T17:16:00Z</dcterms:created>
  <dcterms:modified xsi:type="dcterms:W3CDTF">2022-07-20T21:50:00Z</dcterms:modified>
</cp:coreProperties>
</file>